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06" w:rsidRDefault="00525E06" w:rsidP="00525E06">
      <w:pPr>
        <w:jc w:val="center"/>
        <w:rPr>
          <w:rFonts w:ascii="Trebuchet MS" w:hAnsi="Trebuchet MS"/>
          <w:b/>
        </w:rPr>
      </w:pPr>
      <w:r w:rsidRPr="00525E06">
        <w:rPr>
          <w:rFonts w:ascii="Trebuchet MS" w:hAnsi="Trebuchet MS"/>
          <w:b/>
        </w:rPr>
        <w:t>TITANIUM FIREWORKS</w:t>
      </w:r>
    </w:p>
    <w:p w:rsidR="00525E06" w:rsidRDefault="00525E06" w:rsidP="00525E06">
      <w:pPr>
        <w:ind w:left="2160" w:firstLine="720"/>
        <w:rPr>
          <w:rFonts w:ascii="Trebuchet MS" w:hAnsi="Trebuchet MS"/>
          <w:b/>
        </w:rPr>
      </w:pPr>
    </w:p>
    <w:p w:rsidR="00B06A0A" w:rsidRPr="00525E06" w:rsidRDefault="00525E06" w:rsidP="00525E06">
      <w:p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FEE: </w:t>
      </w:r>
      <w:r w:rsidRPr="00525E06">
        <w:rPr>
          <w:rFonts w:ascii="Trebuchet MS" w:hAnsi="Trebuchet MS"/>
        </w:rPr>
        <w:t xml:space="preserve">£50,000 </w:t>
      </w:r>
      <w:r>
        <w:rPr>
          <w:rFonts w:ascii="Trebuchet MS" w:hAnsi="Trebuchet MS"/>
        </w:rPr>
        <w:t xml:space="preserve">to be paid on receipt of invoice, </w:t>
      </w:r>
      <w:r w:rsidRPr="00525E06">
        <w:rPr>
          <w:rFonts w:ascii="Trebuchet MS" w:hAnsi="Trebuchet MS"/>
        </w:rPr>
        <w:t xml:space="preserve">with future payments subject to final budget confirmation </w:t>
      </w:r>
    </w:p>
    <w:p w:rsidR="00525E06" w:rsidRDefault="00525E06" w:rsidP="00525E06">
      <w:pPr>
        <w:ind w:left="2160" w:firstLine="720"/>
        <w:rPr>
          <w:rFonts w:ascii="Trebuchet MS" w:hAnsi="Trebuchet MS"/>
          <w:b/>
        </w:rPr>
      </w:pPr>
    </w:p>
    <w:p w:rsidR="00525E06" w:rsidRDefault="00525E06" w:rsidP="00525E06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TERMS: </w:t>
      </w:r>
      <w:r w:rsidRPr="00525E06">
        <w:rPr>
          <w:rFonts w:ascii="Trebuchet MS" w:hAnsi="Trebuchet MS"/>
        </w:rPr>
        <w:t>As agreed in the terms and conditions of the Event &amp; Production Management &amp; Delivery Framework</w:t>
      </w:r>
    </w:p>
    <w:p w:rsidR="00525E06" w:rsidRDefault="00525E06" w:rsidP="00525E06">
      <w:pPr>
        <w:jc w:val="both"/>
        <w:rPr>
          <w:rFonts w:ascii="Trebuchet MS" w:hAnsi="Trebuchet MS"/>
        </w:rPr>
      </w:pPr>
    </w:p>
    <w:p w:rsidR="00525E06" w:rsidRDefault="00525E06" w:rsidP="00525E06">
      <w:pPr>
        <w:jc w:val="both"/>
        <w:rPr>
          <w:rFonts w:ascii="Trebuchet MS" w:hAnsi="Trebuchet MS"/>
          <w:b/>
        </w:rPr>
      </w:pPr>
      <w:r w:rsidRPr="00525E06">
        <w:rPr>
          <w:rFonts w:ascii="Trebuchet MS" w:hAnsi="Trebuchet MS"/>
          <w:b/>
        </w:rPr>
        <w:t>GOODS &amp; SERVICES TO BE PROVIDED:</w:t>
      </w:r>
    </w:p>
    <w:p w:rsidR="00525E06" w:rsidRDefault="00525E06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 w:rsidRPr="00525E06">
        <w:rPr>
          <w:rFonts w:ascii="Trebuchet MS" w:hAnsi="Trebuchet MS"/>
        </w:rPr>
        <w:t>Pre-Production</w:t>
      </w:r>
    </w:p>
    <w:p w:rsidR="00525E06" w:rsidRDefault="00525E06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Design, Programming and simulation</w:t>
      </w:r>
    </w:p>
    <w:p w:rsidR="00525E06" w:rsidRDefault="00525E06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Health and Safety</w:t>
      </w:r>
    </w:p>
    <w:p w:rsidR="00525E06" w:rsidRDefault="00525E06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Production and sequencing of fireworks</w:t>
      </w:r>
    </w:p>
    <w:p w:rsidR="00525E06" w:rsidRDefault="00525E06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Security (at George Dock)</w:t>
      </w:r>
    </w:p>
    <w:p w:rsidR="00525E06" w:rsidRDefault="00525E06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Equipment Transport</w:t>
      </w:r>
    </w:p>
    <w:p w:rsidR="00525E06" w:rsidRDefault="00525E06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Insurance</w:t>
      </w:r>
    </w:p>
    <w:p w:rsidR="00525E06" w:rsidRDefault="00525E06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Radios (</w:t>
      </w:r>
      <w:proofErr w:type="spellStart"/>
      <w:r>
        <w:rPr>
          <w:rFonts w:ascii="Trebuchet MS" w:hAnsi="Trebuchet MS"/>
        </w:rPr>
        <w:t>comms</w:t>
      </w:r>
      <w:proofErr w:type="spellEnd"/>
      <w:r>
        <w:rPr>
          <w:rFonts w:ascii="Trebuchet MS" w:hAnsi="Trebuchet MS"/>
        </w:rPr>
        <w:t>)</w:t>
      </w:r>
    </w:p>
    <w:p w:rsidR="00525E06" w:rsidRDefault="00525E06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Dock Infrastructure</w:t>
      </w:r>
    </w:p>
    <w:p w:rsidR="00525E06" w:rsidRDefault="00525E06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Firing System</w:t>
      </w:r>
    </w:p>
    <w:p w:rsidR="00525E06" w:rsidRDefault="00525E06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Firing </w:t>
      </w:r>
      <w:proofErr w:type="spellStart"/>
      <w:r>
        <w:rPr>
          <w:rFonts w:ascii="Trebuchet MS" w:hAnsi="Trebuchet MS"/>
        </w:rPr>
        <w:t>Equipments</w:t>
      </w:r>
      <w:proofErr w:type="spellEnd"/>
    </w:p>
    <w:p w:rsidR="00525E06" w:rsidRDefault="00525E06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Fireworks</w:t>
      </w:r>
    </w:p>
    <w:p w:rsidR="00525E06" w:rsidRDefault="00525E06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Management Fee</w:t>
      </w:r>
    </w:p>
    <w:p w:rsidR="00525E06" w:rsidRDefault="00525E06" w:rsidP="00525E06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Crew (including wages, per diems, transport and accommodation)</w:t>
      </w:r>
    </w:p>
    <w:p w:rsidR="00525E06" w:rsidRPr="00525E06" w:rsidRDefault="00525E06" w:rsidP="00525E06">
      <w:pPr>
        <w:ind w:left="360"/>
        <w:jc w:val="both"/>
        <w:rPr>
          <w:rFonts w:ascii="Trebuchet MS" w:hAnsi="Trebuchet MS"/>
        </w:rPr>
      </w:pPr>
    </w:p>
    <w:p w:rsidR="00525E06" w:rsidRDefault="00525E06" w:rsidP="00525E06">
      <w:pPr>
        <w:ind w:right="112"/>
        <w:rPr>
          <w:rFonts w:ascii="Trebuchet MS" w:hAnsi="Trebuchet MS"/>
        </w:rPr>
      </w:pPr>
    </w:p>
    <w:p w:rsidR="00525E06" w:rsidRPr="00525E06" w:rsidRDefault="00525E06" w:rsidP="00525E06">
      <w:pPr>
        <w:ind w:right="112"/>
        <w:rPr>
          <w:rFonts w:ascii="Trebuchet MS" w:hAnsi="Trebuchet MS"/>
          <w:b/>
        </w:rPr>
      </w:pPr>
      <w:r w:rsidRPr="00525E06">
        <w:rPr>
          <w:rFonts w:ascii="Trebuchet MS" w:hAnsi="Trebuchet MS"/>
          <w:b/>
        </w:rPr>
        <w:t>TIMETABLE OF DELIVERY</w:t>
      </w:r>
    </w:p>
    <w:p w:rsidR="00525E06" w:rsidRDefault="00525E06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7150"/>
      </w:tblGrid>
      <w:tr w:rsidR="00525E06" w:rsidTr="00525E06">
        <w:trPr>
          <w:jc w:val="center"/>
        </w:trPr>
        <w:tc>
          <w:tcPr>
            <w:tcW w:w="2093" w:type="dxa"/>
          </w:tcPr>
          <w:p w:rsidR="00525E06" w:rsidRPr="00525E06" w:rsidRDefault="00525E06" w:rsidP="00F06122">
            <w:pPr>
              <w:rPr>
                <w:rFonts w:ascii="Trebuchet MS" w:hAnsi="Trebuchet MS"/>
                <w:b/>
              </w:rPr>
            </w:pPr>
            <w:r w:rsidRPr="00525E06">
              <w:rPr>
                <w:rFonts w:ascii="Trebuchet MS" w:hAnsi="Trebuchet MS"/>
                <w:b/>
              </w:rPr>
              <w:t>31 October 2016</w:t>
            </w:r>
          </w:p>
        </w:tc>
        <w:tc>
          <w:tcPr>
            <w:tcW w:w="7150" w:type="dxa"/>
          </w:tcPr>
          <w:p w:rsidR="00525E06" w:rsidRPr="00525E06" w:rsidRDefault="00525E06" w:rsidP="00F06122">
            <w:pPr>
              <w:rPr>
                <w:rFonts w:ascii="Trebuchet MS" w:hAnsi="Trebuchet MS"/>
              </w:rPr>
            </w:pPr>
            <w:r w:rsidRPr="00525E06">
              <w:rPr>
                <w:rFonts w:ascii="Trebuchet MS" w:hAnsi="Trebuchet MS"/>
              </w:rPr>
              <w:t>Delivery of Design and Simulation to Hull 2017 Team</w:t>
            </w:r>
          </w:p>
        </w:tc>
      </w:tr>
      <w:tr w:rsidR="00525E06" w:rsidTr="00525E06">
        <w:trPr>
          <w:jc w:val="center"/>
        </w:trPr>
        <w:tc>
          <w:tcPr>
            <w:tcW w:w="2093" w:type="dxa"/>
            <w:vAlign w:val="center"/>
          </w:tcPr>
          <w:p w:rsidR="00525E06" w:rsidRPr="00525E06" w:rsidRDefault="00525E06" w:rsidP="00F06122">
            <w:pPr>
              <w:rPr>
                <w:rFonts w:ascii="Trebuchet MS" w:hAnsi="Trebuchet MS"/>
                <w:b/>
              </w:rPr>
            </w:pPr>
            <w:r w:rsidRPr="00525E06">
              <w:rPr>
                <w:rFonts w:ascii="Trebuchet MS" w:hAnsi="Trebuchet MS"/>
                <w:b/>
              </w:rPr>
              <w:t>7 November 2016</w:t>
            </w:r>
          </w:p>
        </w:tc>
        <w:tc>
          <w:tcPr>
            <w:tcW w:w="7150" w:type="dxa"/>
            <w:vAlign w:val="center"/>
          </w:tcPr>
          <w:p w:rsidR="00525E06" w:rsidRPr="00525E06" w:rsidRDefault="00525E06" w:rsidP="00F06122">
            <w:pPr>
              <w:rPr>
                <w:rFonts w:ascii="Trebuchet MS" w:hAnsi="Trebuchet MS"/>
              </w:rPr>
            </w:pPr>
            <w:r w:rsidRPr="00525E06">
              <w:rPr>
                <w:rFonts w:ascii="Trebuchet MS" w:hAnsi="Trebuchet MS"/>
              </w:rPr>
              <w:t>Design sign off by Hull 2017 Team</w:t>
            </w:r>
          </w:p>
        </w:tc>
      </w:tr>
      <w:tr w:rsidR="00525E06" w:rsidTr="00525E06">
        <w:trPr>
          <w:jc w:val="center"/>
        </w:trPr>
        <w:tc>
          <w:tcPr>
            <w:tcW w:w="2093" w:type="dxa"/>
            <w:vAlign w:val="center"/>
          </w:tcPr>
          <w:p w:rsidR="00525E06" w:rsidRPr="00525E06" w:rsidRDefault="00525E06" w:rsidP="00F06122">
            <w:pPr>
              <w:rPr>
                <w:rFonts w:ascii="Trebuchet MS" w:hAnsi="Trebuchet MS"/>
                <w:b/>
              </w:rPr>
            </w:pPr>
            <w:r w:rsidRPr="00525E06">
              <w:rPr>
                <w:rFonts w:ascii="Trebuchet MS" w:hAnsi="Trebuchet MS"/>
                <w:b/>
              </w:rPr>
              <w:t>28 – 31 December 2016</w:t>
            </w:r>
          </w:p>
        </w:tc>
        <w:tc>
          <w:tcPr>
            <w:tcW w:w="7150" w:type="dxa"/>
            <w:vAlign w:val="center"/>
          </w:tcPr>
          <w:p w:rsidR="00525E06" w:rsidRPr="00525E06" w:rsidRDefault="00525E06" w:rsidP="00F06122">
            <w:pPr>
              <w:rPr>
                <w:rFonts w:ascii="Trebuchet MS" w:hAnsi="Trebuchet MS"/>
              </w:rPr>
            </w:pPr>
            <w:r w:rsidRPr="00525E06">
              <w:rPr>
                <w:rFonts w:ascii="Trebuchet MS" w:hAnsi="Trebuchet MS"/>
              </w:rPr>
              <w:t>Load in, George Dock, Hull</w:t>
            </w:r>
          </w:p>
        </w:tc>
      </w:tr>
      <w:tr w:rsidR="00525E06" w:rsidTr="00525E06">
        <w:trPr>
          <w:jc w:val="center"/>
        </w:trPr>
        <w:tc>
          <w:tcPr>
            <w:tcW w:w="2093" w:type="dxa"/>
          </w:tcPr>
          <w:p w:rsidR="00525E06" w:rsidRPr="00525E06" w:rsidRDefault="00525E06" w:rsidP="00F06122">
            <w:pPr>
              <w:rPr>
                <w:rFonts w:ascii="Trebuchet MS" w:hAnsi="Trebuchet MS"/>
                <w:b/>
              </w:rPr>
            </w:pPr>
            <w:r w:rsidRPr="00525E06">
              <w:rPr>
                <w:rFonts w:ascii="Trebuchet MS" w:hAnsi="Trebuchet MS"/>
                <w:b/>
              </w:rPr>
              <w:t>1</w:t>
            </w:r>
            <w:r w:rsidRPr="00525E06">
              <w:rPr>
                <w:rFonts w:ascii="Trebuchet MS" w:hAnsi="Trebuchet MS"/>
                <w:b/>
                <w:vertAlign w:val="superscript"/>
              </w:rPr>
              <w:t xml:space="preserve"> </w:t>
            </w:r>
            <w:r w:rsidRPr="00525E06">
              <w:rPr>
                <w:rFonts w:ascii="Trebuchet MS" w:hAnsi="Trebuchet MS"/>
                <w:b/>
              </w:rPr>
              <w:t>January 2017</w:t>
            </w:r>
          </w:p>
        </w:tc>
        <w:tc>
          <w:tcPr>
            <w:tcW w:w="7150" w:type="dxa"/>
          </w:tcPr>
          <w:p w:rsidR="00525E06" w:rsidRPr="00525E06" w:rsidRDefault="00525E06" w:rsidP="00F06122">
            <w:pPr>
              <w:rPr>
                <w:rFonts w:ascii="Trebuchet MS" w:hAnsi="Trebuchet MS"/>
              </w:rPr>
            </w:pPr>
            <w:r w:rsidRPr="00525E06">
              <w:rPr>
                <w:rFonts w:ascii="Trebuchet MS" w:hAnsi="Trebuchet MS"/>
              </w:rPr>
              <w:t>Show Day – Display commences 20:17</w:t>
            </w:r>
          </w:p>
        </w:tc>
      </w:tr>
      <w:tr w:rsidR="00525E06" w:rsidTr="00525E06">
        <w:trPr>
          <w:jc w:val="center"/>
        </w:trPr>
        <w:tc>
          <w:tcPr>
            <w:tcW w:w="2093" w:type="dxa"/>
          </w:tcPr>
          <w:p w:rsidR="00525E06" w:rsidRPr="00525E06" w:rsidRDefault="00525E06" w:rsidP="00F06122">
            <w:pPr>
              <w:rPr>
                <w:rFonts w:ascii="Trebuchet MS" w:hAnsi="Trebuchet MS"/>
                <w:b/>
              </w:rPr>
            </w:pPr>
            <w:r w:rsidRPr="00525E06">
              <w:rPr>
                <w:rFonts w:ascii="Trebuchet MS" w:hAnsi="Trebuchet MS"/>
                <w:b/>
              </w:rPr>
              <w:t>2 – 3 January 2017</w:t>
            </w:r>
          </w:p>
        </w:tc>
        <w:tc>
          <w:tcPr>
            <w:tcW w:w="7150" w:type="dxa"/>
          </w:tcPr>
          <w:p w:rsidR="00525E06" w:rsidRPr="00525E06" w:rsidRDefault="00525E06" w:rsidP="00F06122">
            <w:pPr>
              <w:rPr>
                <w:rFonts w:ascii="Trebuchet MS" w:hAnsi="Trebuchet MS"/>
              </w:rPr>
            </w:pPr>
            <w:r w:rsidRPr="00525E06">
              <w:rPr>
                <w:rFonts w:ascii="Trebuchet MS" w:hAnsi="Trebuchet MS"/>
              </w:rPr>
              <w:t>Load Out and dock site handover to ABP</w:t>
            </w:r>
          </w:p>
        </w:tc>
      </w:tr>
      <w:tr w:rsidR="00525E06" w:rsidTr="00525E06">
        <w:trPr>
          <w:jc w:val="center"/>
        </w:trPr>
        <w:tc>
          <w:tcPr>
            <w:tcW w:w="2093" w:type="dxa"/>
          </w:tcPr>
          <w:p w:rsidR="00525E06" w:rsidRPr="00525E06" w:rsidRDefault="00525E06" w:rsidP="00F06122">
            <w:pPr>
              <w:rPr>
                <w:rFonts w:ascii="Trebuchet MS" w:hAnsi="Trebuchet MS"/>
                <w:b/>
              </w:rPr>
            </w:pPr>
            <w:r w:rsidRPr="00525E06">
              <w:rPr>
                <w:rFonts w:ascii="Trebuchet MS" w:hAnsi="Trebuchet MS"/>
                <w:b/>
              </w:rPr>
              <w:t>January 2017</w:t>
            </w:r>
          </w:p>
        </w:tc>
        <w:tc>
          <w:tcPr>
            <w:tcW w:w="7150" w:type="dxa"/>
          </w:tcPr>
          <w:p w:rsidR="00525E06" w:rsidRPr="00525E06" w:rsidRDefault="00525E06" w:rsidP="00F06122">
            <w:pPr>
              <w:rPr>
                <w:rFonts w:ascii="Trebuchet MS" w:hAnsi="Trebuchet MS"/>
              </w:rPr>
            </w:pPr>
            <w:r w:rsidRPr="00525E06">
              <w:rPr>
                <w:rFonts w:ascii="Trebuchet MS" w:hAnsi="Trebuchet MS"/>
              </w:rPr>
              <w:t>Debrief</w:t>
            </w:r>
          </w:p>
        </w:tc>
      </w:tr>
    </w:tbl>
    <w:p w:rsidR="00525E06" w:rsidRDefault="00525E06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525E06" w:rsidRDefault="00525E06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p w:rsidR="00525E06" w:rsidRDefault="00525E06" w:rsidP="00522915">
      <w:pPr>
        <w:tabs>
          <w:tab w:val="left" w:pos="9356"/>
        </w:tabs>
        <w:ind w:right="744"/>
        <w:rPr>
          <w:rFonts w:ascii="Trebuchet MS" w:hAnsi="Trebuchet MS"/>
        </w:rPr>
      </w:pPr>
      <w:bookmarkStart w:id="0" w:name="_GoBack"/>
      <w:bookmarkEnd w:id="0"/>
    </w:p>
    <w:p w:rsidR="00525E06" w:rsidRPr="00B06A0A" w:rsidRDefault="00525E06" w:rsidP="00522915">
      <w:pPr>
        <w:tabs>
          <w:tab w:val="left" w:pos="9356"/>
        </w:tabs>
        <w:ind w:right="744"/>
        <w:rPr>
          <w:rFonts w:ascii="Trebuchet MS" w:hAnsi="Trebuchet MS"/>
        </w:rPr>
      </w:pPr>
    </w:p>
    <w:sectPr w:rsidR="00525E06" w:rsidRPr="00B06A0A" w:rsidSect="00525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843" w:bottom="2410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1A" w:rsidRDefault="001E201A" w:rsidP="00AF2B08">
      <w:r>
        <w:separator/>
      </w:r>
    </w:p>
  </w:endnote>
  <w:endnote w:type="continuationSeparator" w:id="0">
    <w:p w:rsidR="001E201A" w:rsidRDefault="001E201A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RDefault="005F104F" w:rsidP="005F104F">
    <w:pPr>
      <w:pStyle w:val="Footer"/>
      <w:ind w:left="-9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10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1A" w:rsidRDefault="001E201A" w:rsidP="00AF2B08">
      <w:r>
        <w:separator/>
      </w:r>
    </w:p>
  </w:footnote>
  <w:footnote w:type="continuationSeparator" w:id="0">
    <w:p w:rsidR="001E201A" w:rsidRDefault="001E201A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525E06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71F" w:rsidRDefault="00525E06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1027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:rsidR="001E201A" w:rsidRDefault="001E201A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6F" w:rsidRDefault="00525E06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76F4"/>
    <w:multiLevelType w:val="hybridMultilevel"/>
    <w:tmpl w:val="9E4082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08"/>
    <w:rsid w:val="00020FAB"/>
    <w:rsid w:val="00043AC4"/>
    <w:rsid w:val="00070F38"/>
    <w:rsid w:val="000966FD"/>
    <w:rsid w:val="0010216F"/>
    <w:rsid w:val="0016506E"/>
    <w:rsid w:val="001E201A"/>
    <w:rsid w:val="001E4818"/>
    <w:rsid w:val="002721C9"/>
    <w:rsid w:val="003B364F"/>
    <w:rsid w:val="00437680"/>
    <w:rsid w:val="004E615C"/>
    <w:rsid w:val="00522915"/>
    <w:rsid w:val="00525E06"/>
    <w:rsid w:val="00567511"/>
    <w:rsid w:val="005951BC"/>
    <w:rsid w:val="005F104F"/>
    <w:rsid w:val="005F73A7"/>
    <w:rsid w:val="00731C60"/>
    <w:rsid w:val="00767E12"/>
    <w:rsid w:val="0078333E"/>
    <w:rsid w:val="0079146D"/>
    <w:rsid w:val="007F781C"/>
    <w:rsid w:val="00AF2B08"/>
    <w:rsid w:val="00B06A0A"/>
    <w:rsid w:val="00B8768C"/>
    <w:rsid w:val="00BC071F"/>
    <w:rsid w:val="00CB53A9"/>
    <w:rsid w:val="00CD6CC5"/>
    <w:rsid w:val="00D4786F"/>
    <w:rsid w:val="00D9639B"/>
    <w:rsid w:val="00D974AD"/>
    <w:rsid w:val="00DF3D4C"/>
    <w:rsid w:val="00EE171F"/>
    <w:rsid w:val="00FB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9D07C8"/>
  <w15:docId w15:val="{8289EC65-0248-4D6A-A161-82FA1635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E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951B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F73A7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apple-converted-space">
    <w:name w:val="apple-converted-space"/>
    <w:basedOn w:val="DefaultParagraphFont"/>
    <w:rsid w:val="005F73A7"/>
  </w:style>
  <w:style w:type="table" w:styleId="TableGrid">
    <w:name w:val="Table Grid"/>
    <w:basedOn w:val="TableNormal"/>
    <w:rsid w:val="00525E06"/>
    <w:rPr>
      <w:rFonts w:ascii="Times New Roman" w:eastAsia="Times New Roman" w:hAnsi="Times New Roman" w:cs="Times New Roman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4DB5D1E8-C900-4773-9D69-D8D971119E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5BE91-51D5-4184-A8E6-154AA69E2731}"/>
</file>

<file path=customXml/itemProps3.xml><?xml version="1.0" encoding="utf-8"?>
<ds:datastoreItem xmlns:ds="http://schemas.openxmlformats.org/officeDocument/2006/customXml" ds:itemID="{D5C77580-75E5-44E5-9C57-8CFB1177DAF6}"/>
</file>

<file path=customXml/itemProps4.xml><?xml version="1.0" encoding="utf-8"?>
<ds:datastoreItem xmlns:ds="http://schemas.openxmlformats.org/officeDocument/2006/customXml" ds:itemID="{132A6428-9F0C-4B84-8939-CD7F80F19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Melissa McVeigh</cp:lastModifiedBy>
  <cp:revision>2</cp:revision>
  <cp:lastPrinted>2016-02-03T11:50:00Z</cp:lastPrinted>
  <dcterms:created xsi:type="dcterms:W3CDTF">2016-10-06T16:54:00Z</dcterms:created>
  <dcterms:modified xsi:type="dcterms:W3CDTF">2016-10-06T16:54:00Z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999600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