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864D5" w14:textId="77777777" w:rsidR="005E3BA4" w:rsidRPr="005E3BA4" w:rsidRDefault="005E3BA4" w:rsidP="005E3BA4">
      <w:pPr>
        <w:pStyle w:val="Default"/>
        <w:rPr>
          <w:rFonts w:ascii="Trebuchet MS" w:hAnsi="Trebuchet MS"/>
        </w:rPr>
      </w:pPr>
    </w:p>
    <w:p w14:paraId="0E010225" w14:textId="77777777" w:rsidR="005E3BA4" w:rsidRPr="005E3BA4" w:rsidRDefault="005E3BA4" w:rsidP="005E3BA4">
      <w:pPr>
        <w:pStyle w:val="Default"/>
        <w:rPr>
          <w:rFonts w:ascii="Trebuchet MS" w:hAnsi="Trebuchet MS" w:cs="Times New Roman"/>
          <w:color w:val="auto"/>
        </w:rPr>
      </w:pPr>
    </w:p>
    <w:p w14:paraId="57BBF2D9" w14:textId="77777777" w:rsidR="005E3BA4" w:rsidRPr="005E3BA4" w:rsidRDefault="005E3BA4" w:rsidP="005E3BA4">
      <w:pPr>
        <w:pStyle w:val="Pa0"/>
        <w:jc w:val="center"/>
        <w:rPr>
          <w:rFonts w:ascii="Trebuchet MS" w:hAnsi="Trebuchet MS"/>
        </w:rPr>
      </w:pPr>
      <w:r w:rsidRPr="005E3BA4">
        <w:rPr>
          <w:rFonts w:ascii="Trebuchet MS" w:hAnsi="Trebuchet MS"/>
        </w:rPr>
        <w:t xml:space="preserve"> </w:t>
      </w:r>
      <w:r w:rsidRPr="005E3BA4">
        <w:rPr>
          <w:rStyle w:val="A0"/>
          <w:rFonts w:ascii="Trebuchet MS" w:hAnsi="Trebuchet MS"/>
          <w:sz w:val="24"/>
          <w:szCs w:val="24"/>
        </w:rPr>
        <w:t xml:space="preserve">THE GOLD NOSE </w:t>
      </w:r>
    </w:p>
    <w:p w14:paraId="60604B84" w14:textId="77777777" w:rsidR="005E3BA4" w:rsidRPr="005E3BA4" w:rsidRDefault="005E3BA4" w:rsidP="005E3BA4">
      <w:pPr>
        <w:pStyle w:val="Pa0"/>
        <w:jc w:val="center"/>
        <w:rPr>
          <w:rFonts w:ascii="Trebuchet MS" w:hAnsi="Trebuchet MS"/>
        </w:rPr>
      </w:pPr>
      <w:r w:rsidRPr="005E3BA4">
        <w:rPr>
          <w:rStyle w:val="A0"/>
          <w:rFonts w:ascii="Trebuchet MS" w:hAnsi="Trebuchet MS"/>
          <w:sz w:val="24"/>
          <w:szCs w:val="24"/>
        </w:rPr>
        <w:t xml:space="preserve">OF </w:t>
      </w:r>
    </w:p>
    <w:p w14:paraId="2352C60A" w14:textId="05AE2D22" w:rsidR="005E3BA4" w:rsidRPr="005E3BA4" w:rsidRDefault="005E3BA4" w:rsidP="005E3BA4">
      <w:pPr>
        <w:ind w:left="2160" w:firstLine="720"/>
        <w:rPr>
          <w:rFonts w:ascii="Trebuchet MS" w:hAnsi="Trebuchet MS" w:cs="Times New Roman"/>
          <w:color w:val="000000"/>
          <w:lang w:val="en-GB" w:eastAsia="en-GB"/>
        </w:rPr>
      </w:pPr>
      <w:r>
        <w:rPr>
          <w:rStyle w:val="A0"/>
          <w:rFonts w:ascii="Trebuchet MS" w:hAnsi="Trebuchet MS" w:cs="Times New Roman"/>
          <w:sz w:val="24"/>
          <w:szCs w:val="24"/>
        </w:rPr>
        <w:t xml:space="preserve">            </w:t>
      </w:r>
      <w:r w:rsidRPr="005E3BA4">
        <w:rPr>
          <w:rStyle w:val="A0"/>
          <w:rFonts w:ascii="Trebuchet MS" w:hAnsi="Trebuchet MS" w:cs="Times New Roman"/>
          <w:sz w:val="24"/>
          <w:szCs w:val="24"/>
        </w:rPr>
        <w:t>GREEN GINGER</w:t>
      </w:r>
    </w:p>
    <w:p w14:paraId="218BCC15" w14:textId="77777777" w:rsidR="005E3BA4" w:rsidRPr="005E3BA4" w:rsidRDefault="005E3BA4">
      <w:pPr>
        <w:rPr>
          <w:rFonts w:ascii="Trebuchet MS" w:hAnsi="Trebuchet MS" w:cs="Times New Roman"/>
          <w:color w:val="000000"/>
          <w:lang w:val="en-GB" w:eastAsia="en-GB"/>
        </w:rPr>
      </w:pPr>
    </w:p>
    <w:p w14:paraId="1295E97C" w14:textId="5770D52B" w:rsidR="005E3BA4" w:rsidRPr="005E3BA4" w:rsidRDefault="005E3BA4" w:rsidP="005E3BA4">
      <w:pPr>
        <w:pStyle w:val="Default"/>
        <w:rPr>
          <w:rFonts w:ascii="Trebuchet MS" w:hAnsi="Trebuchet MS"/>
        </w:rPr>
      </w:pPr>
    </w:p>
    <w:p w14:paraId="1C2AEB21" w14:textId="77777777" w:rsidR="005E3BA4" w:rsidRPr="005E3BA4" w:rsidRDefault="005E3BA4" w:rsidP="005E3BA4">
      <w:pPr>
        <w:pStyle w:val="Default"/>
        <w:rPr>
          <w:rFonts w:ascii="Trebuchet MS" w:hAnsi="Trebuchet MS" w:cs="Times New Roman"/>
          <w:color w:val="auto"/>
        </w:rPr>
      </w:pPr>
    </w:p>
    <w:p w14:paraId="358B037E" w14:textId="08635EFA" w:rsidR="005E3BA4" w:rsidRDefault="005E3BA4" w:rsidP="005E3BA4">
      <w:pPr>
        <w:pStyle w:val="Pa1"/>
        <w:rPr>
          <w:rStyle w:val="A1"/>
          <w:rFonts w:ascii="Trebuchet MS" w:hAnsi="Trebuchet MS"/>
          <w:sz w:val="24"/>
          <w:szCs w:val="24"/>
        </w:rPr>
      </w:pPr>
      <w:r w:rsidRPr="005E3BA4">
        <w:rPr>
          <w:rFonts w:ascii="Trebuchet MS" w:hAnsi="Trebuchet MS"/>
        </w:rPr>
        <w:t xml:space="preserve"> </w:t>
      </w:r>
      <w:r w:rsidRPr="005E3BA4">
        <w:rPr>
          <w:rStyle w:val="A1"/>
          <w:rFonts w:ascii="Trebuchet MS" w:hAnsi="Trebuchet MS"/>
          <w:sz w:val="24"/>
          <w:szCs w:val="24"/>
        </w:rPr>
        <w:t>LOCATION</w:t>
      </w:r>
    </w:p>
    <w:p w14:paraId="673F46B4" w14:textId="77777777" w:rsidR="005E3BA4" w:rsidRPr="005E3BA4" w:rsidRDefault="005E3BA4" w:rsidP="005E3BA4">
      <w:pPr>
        <w:pStyle w:val="Default"/>
      </w:pPr>
    </w:p>
    <w:p w14:paraId="3111BC96"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The Gold Nose of Green Ginger </w:t>
      </w:r>
    </w:p>
    <w:p w14:paraId="107C88BB" w14:textId="77777777" w:rsidR="005E3BA4" w:rsidRPr="005E3BA4" w:rsidRDefault="005E3BA4" w:rsidP="005E3BA4">
      <w:pPr>
        <w:pStyle w:val="Pa1"/>
        <w:rPr>
          <w:rFonts w:ascii="Trebuchet MS" w:hAnsi="Trebuchet MS" w:cs="Calibri"/>
        </w:rPr>
      </w:pPr>
      <w:r w:rsidRPr="005E3BA4">
        <w:rPr>
          <w:rFonts w:ascii="Trebuchet MS" w:hAnsi="Trebuchet MS" w:cs="Calibri"/>
        </w:rPr>
        <w:t>Northpoint Shopping Centre</w:t>
      </w:r>
    </w:p>
    <w:p w14:paraId="1496374B" w14:textId="77777777" w:rsidR="005E3BA4" w:rsidRPr="005E3BA4" w:rsidRDefault="005E3BA4" w:rsidP="005E3BA4">
      <w:pPr>
        <w:pStyle w:val="Pa1"/>
        <w:rPr>
          <w:rFonts w:ascii="Trebuchet MS" w:hAnsi="Trebuchet MS" w:cs="Calibri"/>
        </w:rPr>
      </w:pPr>
      <w:r w:rsidRPr="005E3BA4">
        <w:rPr>
          <w:rFonts w:ascii="Trebuchet MS" w:hAnsi="Trebuchet MS" w:cs="Calibri"/>
        </w:rPr>
        <w:t>5 Goodhart Road</w:t>
      </w:r>
    </w:p>
    <w:p w14:paraId="61D3E50D" w14:textId="77777777" w:rsidR="005E3BA4" w:rsidRPr="005E3BA4" w:rsidRDefault="005E3BA4" w:rsidP="005E3BA4">
      <w:pPr>
        <w:pStyle w:val="Pa1"/>
        <w:rPr>
          <w:rFonts w:ascii="Trebuchet MS" w:hAnsi="Trebuchet MS" w:cs="Calibri"/>
        </w:rPr>
      </w:pPr>
      <w:r w:rsidRPr="005E3BA4">
        <w:rPr>
          <w:rFonts w:ascii="Trebuchet MS" w:hAnsi="Trebuchet MS" w:cs="Calibri"/>
        </w:rPr>
        <w:t>Bransholme</w:t>
      </w:r>
    </w:p>
    <w:p w14:paraId="19071564"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Hull </w:t>
      </w:r>
    </w:p>
    <w:p w14:paraId="3FCC65DC" w14:textId="308E1D73" w:rsidR="005E3BA4" w:rsidRPr="005E3BA4" w:rsidRDefault="005E3BA4" w:rsidP="005E3BA4">
      <w:pPr>
        <w:pStyle w:val="Pa1"/>
        <w:rPr>
          <w:rFonts w:ascii="Trebuchet MS" w:hAnsi="Trebuchet MS" w:cs="Calibri"/>
        </w:rPr>
      </w:pPr>
      <w:r w:rsidRPr="005E3BA4">
        <w:rPr>
          <w:rFonts w:ascii="Trebuchet MS" w:hAnsi="Trebuchet MS" w:cs="Calibri"/>
        </w:rPr>
        <w:t>HU7 4EE</w:t>
      </w:r>
    </w:p>
    <w:p w14:paraId="570C9B18" w14:textId="77777777" w:rsidR="005E3BA4" w:rsidRPr="005E3BA4" w:rsidRDefault="005E3BA4" w:rsidP="005E3BA4">
      <w:pPr>
        <w:pStyle w:val="Default"/>
        <w:rPr>
          <w:rFonts w:ascii="Trebuchet MS" w:hAnsi="Trebuchet MS"/>
        </w:rPr>
      </w:pPr>
    </w:p>
    <w:p w14:paraId="1F6C7C2B" w14:textId="673A4549" w:rsidR="005E3BA4" w:rsidRDefault="005E3BA4" w:rsidP="005E3BA4">
      <w:pPr>
        <w:pStyle w:val="Pa1"/>
        <w:rPr>
          <w:rStyle w:val="A1"/>
          <w:rFonts w:ascii="Trebuchet MS" w:hAnsi="Trebuchet MS"/>
          <w:sz w:val="24"/>
          <w:szCs w:val="24"/>
        </w:rPr>
      </w:pPr>
      <w:r w:rsidRPr="005E3BA4">
        <w:rPr>
          <w:rStyle w:val="A1"/>
          <w:rFonts w:ascii="Trebuchet MS" w:hAnsi="Trebuchet MS"/>
          <w:sz w:val="24"/>
          <w:szCs w:val="24"/>
        </w:rPr>
        <w:t>OPENING TIMES</w:t>
      </w:r>
    </w:p>
    <w:p w14:paraId="4180E1CD" w14:textId="77777777" w:rsidR="005E3BA4" w:rsidRPr="005E3BA4" w:rsidRDefault="005E3BA4" w:rsidP="005E3BA4">
      <w:pPr>
        <w:pStyle w:val="Default"/>
      </w:pPr>
    </w:p>
    <w:p w14:paraId="1FE44FE5" w14:textId="77777777" w:rsidR="005E3BA4" w:rsidRPr="005E3BA4" w:rsidRDefault="005E3BA4" w:rsidP="005E3BA4">
      <w:pPr>
        <w:pStyle w:val="Pa1"/>
        <w:rPr>
          <w:rFonts w:ascii="Trebuchet MS" w:hAnsi="Trebuchet MS" w:cs="Calibri"/>
        </w:rPr>
      </w:pPr>
      <w:r w:rsidRPr="005E3BA4">
        <w:rPr>
          <w:rFonts w:ascii="Trebuchet MS" w:hAnsi="Trebuchet MS" w:cs="Calibri"/>
        </w:rPr>
        <w:t>18th June-18th August 2017</w:t>
      </w:r>
    </w:p>
    <w:p w14:paraId="14D9C89B" w14:textId="77777777" w:rsidR="005E3BA4" w:rsidRPr="005E3BA4" w:rsidRDefault="005E3BA4" w:rsidP="005E3BA4">
      <w:pPr>
        <w:pStyle w:val="Pa1"/>
        <w:rPr>
          <w:rFonts w:ascii="Trebuchet MS" w:hAnsi="Trebuchet MS" w:cs="Calibri"/>
        </w:rPr>
      </w:pPr>
      <w:r w:rsidRPr="005E3BA4">
        <w:rPr>
          <w:rFonts w:ascii="Trebuchet MS" w:hAnsi="Trebuchet MS" w:cs="Calibri"/>
        </w:rPr>
        <w:t>Wednesday to Saturday 10am-5pm</w:t>
      </w:r>
    </w:p>
    <w:p w14:paraId="01F18F92" w14:textId="77777777" w:rsidR="005E3BA4" w:rsidRPr="005E3BA4" w:rsidRDefault="005E3BA4" w:rsidP="005E3BA4">
      <w:pPr>
        <w:pStyle w:val="Pa1"/>
        <w:rPr>
          <w:rFonts w:ascii="Trebuchet MS" w:hAnsi="Trebuchet MS" w:cs="Calibri"/>
        </w:rPr>
      </w:pPr>
      <w:r w:rsidRPr="005E3BA4">
        <w:rPr>
          <w:rFonts w:ascii="Trebuchet MS" w:hAnsi="Trebuchet MS" w:cs="Calibri"/>
        </w:rPr>
        <w:t>Sunday 10am-4pm</w:t>
      </w:r>
    </w:p>
    <w:p w14:paraId="2B1D7C6D" w14:textId="77777777" w:rsidR="005E3BA4" w:rsidRPr="005E3BA4" w:rsidRDefault="005E3BA4" w:rsidP="005E3BA4">
      <w:pPr>
        <w:pStyle w:val="Pa1"/>
        <w:rPr>
          <w:rFonts w:ascii="Trebuchet MS" w:hAnsi="Trebuchet MS" w:cs="Calibri"/>
        </w:rPr>
      </w:pPr>
      <w:r w:rsidRPr="005E3BA4">
        <w:rPr>
          <w:rFonts w:ascii="Trebuchet MS" w:hAnsi="Trebuchet MS" w:cs="Calibri"/>
        </w:rPr>
        <w:t>(Closed Monday and Tuesday)</w:t>
      </w:r>
    </w:p>
    <w:p w14:paraId="253B37C5"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During busy times we may have to limit the </w:t>
      </w:r>
    </w:p>
    <w:p w14:paraId="6BD746B2"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number of people who can access the space. </w:t>
      </w:r>
    </w:p>
    <w:p w14:paraId="3CC01B77"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The Nose Guardian, Jade Wasling, and her </w:t>
      </w:r>
    </w:p>
    <w:p w14:paraId="30EA875D"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assistants look after The Gold Nose of Green </w:t>
      </w:r>
    </w:p>
    <w:p w14:paraId="63ECEEAA" w14:textId="3057BA2D" w:rsidR="005E3BA4" w:rsidRPr="005E3BA4" w:rsidRDefault="005E3BA4" w:rsidP="005E3BA4">
      <w:pPr>
        <w:rPr>
          <w:rFonts w:ascii="Trebuchet MS" w:hAnsi="Trebuchet MS" w:cs="Times New Roman"/>
          <w:color w:val="000000"/>
          <w:lang w:val="en-GB" w:eastAsia="en-GB"/>
        </w:rPr>
      </w:pPr>
      <w:r w:rsidRPr="005E3BA4">
        <w:rPr>
          <w:rFonts w:ascii="Trebuchet MS" w:hAnsi="Trebuchet MS" w:cs="Calibri"/>
        </w:rPr>
        <w:t>Ginger. If you have any questions, please feel free to get in touch.</w:t>
      </w:r>
    </w:p>
    <w:p w14:paraId="001F4EDB" w14:textId="49F9202D" w:rsidR="005E3BA4" w:rsidRPr="005E3BA4" w:rsidRDefault="005E3BA4" w:rsidP="005E3BA4">
      <w:pPr>
        <w:pStyle w:val="Default"/>
        <w:rPr>
          <w:rFonts w:ascii="Trebuchet MS" w:hAnsi="Trebuchet MS" w:cs="Times New Roman"/>
          <w:color w:val="auto"/>
        </w:rPr>
      </w:pPr>
    </w:p>
    <w:p w14:paraId="4C20C4B5" w14:textId="4E7721F0" w:rsidR="005E3BA4" w:rsidRDefault="005E3BA4" w:rsidP="005E3BA4">
      <w:pPr>
        <w:pStyle w:val="Pa1"/>
        <w:rPr>
          <w:rStyle w:val="A1"/>
          <w:rFonts w:ascii="Trebuchet MS" w:hAnsi="Trebuchet MS"/>
          <w:sz w:val="24"/>
          <w:szCs w:val="24"/>
        </w:rPr>
      </w:pPr>
      <w:r w:rsidRPr="005E3BA4">
        <w:rPr>
          <w:rFonts w:ascii="Trebuchet MS" w:hAnsi="Trebuchet MS"/>
        </w:rPr>
        <w:t xml:space="preserve"> </w:t>
      </w:r>
      <w:r w:rsidRPr="005E3BA4">
        <w:rPr>
          <w:rStyle w:val="A1"/>
          <w:rFonts w:ascii="Trebuchet MS" w:hAnsi="Trebuchet MS"/>
          <w:sz w:val="24"/>
          <w:szCs w:val="24"/>
        </w:rPr>
        <w:t>EVENTS CALENDAR</w:t>
      </w:r>
    </w:p>
    <w:p w14:paraId="4B5DC423" w14:textId="77777777" w:rsidR="005E3BA4" w:rsidRPr="005E3BA4" w:rsidRDefault="005E3BA4" w:rsidP="005E3BA4">
      <w:pPr>
        <w:pStyle w:val="Default"/>
      </w:pPr>
    </w:p>
    <w:p w14:paraId="1815F6E9" w14:textId="7A2E9EF7" w:rsidR="005E3BA4" w:rsidRPr="005E3BA4" w:rsidRDefault="005E3BA4" w:rsidP="005E3BA4">
      <w:pPr>
        <w:pStyle w:val="Pa1"/>
        <w:rPr>
          <w:rFonts w:ascii="Trebuchet MS" w:hAnsi="Trebuchet MS" w:cs="Calibri"/>
        </w:rPr>
      </w:pPr>
      <w:r w:rsidRPr="005E3BA4">
        <w:rPr>
          <w:rFonts w:ascii="Trebuchet MS" w:hAnsi="Trebuchet MS" w:cs="Calibri"/>
        </w:rPr>
        <w:t>Regular events will be held between June and August 2017. Please check the noticeboard or ask for latest details. If you would like to hold your own event at The Gold Nose of Green Ginger</w:t>
      </w:r>
      <w:r w:rsidR="005000FF">
        <w:rPr>
          <w:rFonts w:ascii="Trebuchet MS" w:hAnsi="Trebuchet MS" w:cs="Calibri"/>
        </w:rPr>
        <w:t>,</w:t>
      </w:r>
      <w:r w:rsidRPr="005E3BA4">
        <w:rPr>
          <w:rFonts w:ascii="Trebuchet MS" w:hAnsi="Trebuchet MS" w:cs="Calibri"/>
        </w:rPr>
        <w:t xml:space="preserve"> please feel free to make suggestions. </w:t>
      </w:r>
    </w:p>
    <w:p w14:paraId="1DAE1586"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All events are FREE. </w:t>
      </w:r>
    </w:p>
    <w:p w14:paraId="3A7C7718" w14:textId="77777777" w:rsidR="005E3BA4" w:rsidRPr="005E3BA4" w:rsidRDefault="005E3BA4" w:rsidP="005E3BA4">
      <w:pPr>
        <w:pStyle w:val="Pa1"/>
        <w:rPr>
          <w:rFonts w:ascii="Trebuchet MS" w:hAnsi="Trebuchet MS" w:cs="Calibri"/>
        </w:rPr>
      </w:pPr>
      <w:r w:rsidRPr="005E3BA4">
        <w:rPr>
          <w:rFonts w:ascii="Trebuchet MS" w:hAnsi="Trebuchet MS" w:cs="Calibri"/>
          <w:b/>
          <w:bCs/>
        </w:rPr>
        <w:t xml:space="preserve">Nose Flute Lessons </w:t>
      </w:r>
    </w:p>
    <w:p w14:paraId="53F19D26" w14:textId="77777777" w:rsidR="005E3BA4" w:rsidRPr="005E3BA4" w:rsidRDefault="005E3BA4" w:rsidP="005E3BA4">
      <w:pPr>
        <w:pStyle w:val="Pa1"/>
        <w:rPr>
          <w:rFonts w:ascii="Trebuchet MS" w:hAnsi="Trebuchet MS" w:cs="Calibri"/>
        </w:rPr>
      </w:pPr>
      <w:r w:rsidRPr="005E3BA4">
        <w:rPr>
          <w:rFonts w:ascii="Trebuchet MS" w:hAnsi="Trebuchet MS" w:cs="Calibri"/>
        </w:rPr>
        <w:t>Wednesdays, 3pm-4pm</w:t>
      </w:r>
    </w:p>
    <w:p w14:paraId="772694F1"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Learn how to play the nose flute. </w:t>
      </w:r>
    </w:p>
    <w:p w14:paraId="1E2CCF19" w14:textId="77777777" w:rsidR="005E3BA4" w:rsidRPr="005E3BA4" w:rsidRDefault="005E3BA4" w:rsidP="005E3BA4">
      <w:pPr>
        <w:pStyle w:val="Pa1"/>
        <w:rPr>
          <w:rFonts w:ascii="Trebuchet MS" w:hAnsi="Trebuchet MS" w:cs="Calibri"/>
        </w:rPr>
      </w:pPr>
      <w:r w:rsidRPr="005E3BA4">
        <w:rPr>
          <w:rFonts w:ascii="Trebuchet MS" w:hAnsi="Trebuchet MS" w:cs="Calibri"/>
          <w:i/>
          <w:iCs/>
        </w:rPr>
        <w:t>In association with Culture:Music.</w:t>
      </w:r>
    </w:p>
    <w:p w14:paraId="3811BB23" w14:textId="77777777" w:rsidR="005E3BA4" w:rsidRPr="005E3BA4" w:rsidRDefault="005E3BA4" w:rsidP="005E3BA4">
      <w:pPr>
        <w:pStyle w:val="Pa1"/>
        <w:rPr>
          <w:rFonts w:ascii="Trebuchet MS" w:hAnsi="Trebuchet MS" w:cs="Calibri"/>
        </w:rPr>
      </w:pPr>
      <w:r w:rsidRPr="005E3BA4">
        <w:rPr>
          <w:rFonts w:ascii="Trebuchet MS" w:hAnsi="Trebuchet MS" w:cs="Calibri"/>
          <w:b/>
          <w:bCs/>
        </w:rPr>
        <w:t xml:space="preserve">Get Creative! </w:t>
      </w:r>
    </w:p>
    <w:p w14:paraId="1B450B61"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Thursdays, all day, drop-in </w:t>
      </w:r>
    </w:p>
    <w:p w14:paraId="42D23DAA"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A different creative workshop each week. </w:t>
      </w:r>
    </w:p>
    <w:p w14:paraId="169469CB" w14:textId="77777777" w:rsidR="005E3BA4" w:rsidRPr="005E3BA4" w:rsidRDefault="005E3BA4" w:rsidP="005E3BA4">
      <w:pPr>
        <w:pStyle w:val="Pa1"/>
        <w:rPr>
          <w:rFonts w:ascii="Trebuchet MS" w:hAnsi="Trebuchet MS" w:cs="Calibri"/>
        </w:rPr>
      </w:pPr>
      <w:r w:rsidRPr="005E3BA4">
        <w:rPr>
          <w:rFonts w:ascii="Trebuchet MS" w:hAnsi="Trebuchet MS" w:cs="Calibri"/>
          <w:b/>
          <w:bCs/>
        </w:rPr>
        <w:t xml:space="preserve">Lunchtime Concert </w:t>
      </w:r>
    </w:p>
    <w:p w14:paraId="56AB4BB7" w14:textId="77777777" w:rsidR="005E3BA4" w:rsidRPr="005E3BA4" w:rsidRDefault="005E3BA4" w:rsidP="005E3BA4">
      <w:pPr>
        <w:pStyle w:val="Pa1"/>
        <w:rPr>
          <w:rFonts w:ascii="Trebuchet MS" w:hAnsi="Trebuchet MS" w:cs="Calibri"/>
        </w:rPr>
      </w:pPr>
      <w:r w:rsidRPr="005E3BA4">
        <w:rPr>
          <w:rFonts w:ascii="Trebuchet MS" w:hAnsi="Trebuchet MS" w:cs="Calibri"/>
        </w:rPr>
        <w:t>Fridays, 1pm-2.15pm</w:t>
      </w:r>
    </w:p>
    <w:p w14:paraId="04848373" w14:textId="77777777" w:rsidR="005E3BA4" w:rsidRPr="005E3BA4" w:rsidRDefault="005E3BA4" w:rsidP="005E3BA4">
      <w:pPr>
        <w:pStyle w:val="Pa1"/>
        <w:rPr>
          <w:rFonts w:ascii="Trebuchet MS" w:hAnsi="Trebuchet MS" w:cs="Calibri"/>
        </w:rPr>
      </w:pPr>
      <w:r w:rsidRPr="005E3BA4">
        <w:rPr>
          <w:rFonts w:ascii="Trebuchet MS" w:hAnsi="Trebuchet MS" w:cs="Calibri"/>
        </w:rPr>
        <w:t>From classic to pop, interrupt your day with some live music.</w:t>
      </w:r>
    </w:p>
    <w:p w14:paraId="6AB38FB1" w14:textId="17C88521" w:rsidR="005E3BA4" w:rsidRPr="005E3BA4" w:rsidRDefault="005E3BA4" w:rsidP="005E3BA4">
      <w:pPr>
        <w:pStyle w:val="Pa1"/>
        <w:rPr>
          <w:rFonts w:ascii="Trebuchet MS" w:hAnsi="Trebuchet MS" w:cs="Calibri"/>
        </w:rPr>
      </w:pPr>
      <w:r w:rsidRPr="005E3BA4">
        <w:rPr>
          <w:rFonts w:ascii="Trebuchet MS" w:hAnsi="Trebuchet MS" w:cs="Calibri"/>
          <w:i/>
          <w:iCs/>
        </w:rPr>
        <w:t>In associ</w:t>
      </w:r>
      <w:r w:rsidR="005000FF">
        <w:rPr>
          <w:rFonts w:ascii="Trebuchet MS" w:hAnsi="Trebuchet MS" w:cs="Calibri"/>
          <w:i/>
          <w:iCs/>
        </w:rPr>
        <w:t>ation with Jackson's Group.</w:t>
      </w:r>
    </w:p>
    <w:p w14:paraId="059C6CFE" w14:textId="77777777" w:rsidR="005E3BA4" w:rsidRPr="005E3BA4" w:rsidRDefault="005E3BA4" w:rsidP="005E3BA4">
      <w:pPr>
        <w:pStyle w:val="Pa1"/>
        <w:rPr>
          <w:rFonts w:ascii="Trebuchet MS" w:hAnsi="Trebuchet MS" w:cs="Calibri"/>
        </w:rPr>
      </w:pPr>
      <w:r w:rsidRPr="005E3BA4">
        <w:rPr>
          <w:rFonts w:ascii="Trebuchet MS" w:hAnsi="Trebuchet MS" w:cs="Calibri"/>
          <w:b/>
          <w:bCs/>
        </w:rPr>
        <w:t xml:space="preserve">Afternoon Tea </w:t>
      </w:r>
    </w:p>
    <w:p w14:paraId="5D0E1122"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Saturdays, 3pm </w:t>
      </w:r>
    </w:p>
    <w:p w14:paraId="7FB41C6A" w14:textId="77777777" w:rsidR="005E3BA4" w:rsidRPr="005E3BA4" w:rsidRDefault="005E3BA4" w:rsidP="005E3BA4">
      <w:pPr>
        <w:pStyle w:val="Pa1"/>
        <w:rPr>
          <w:rFonts w:ascii="Trebuchet MS" w:hAnsi="Trebuchet MS" w:cs="Calibri"/>
        </w:rPr>
      </w:pPr>
      <w:r w:rsidRPr="005E3BA4">
        <w:rPr>
          <w:rFonts w:ascii="Trebuchet MS" w:hAnsi="Trebuchet MS" w:cs="Calibri"/>
        </w:rPr>
        <w:t>Pop in for a cup of tea and a chat.</w:t>
      </w:r>
    </w:p>
    <w:p w14:paraId="3BB31142" w14:textId="77777777" w:rsidR="005E3BA4" w:rsidRPr="005E3BA4" w:rsidRDefault="005E3BA4" w:rsidP="005E3BA4">
      <w:pPr>
        <w:pStyle w:val="Pa1"/>
        <w:rPr>
          <w:rFonts w:ascii="Trebuchet MS" w:hAnsi="Trebuchet MS" w:cs="Calibri"/>
        </w:rPr>
      </w:pPr>
      <w:r w:rsidRPr="005E3BA4">
        <w:rPr>
          <w:rFonts w:ascii="Trebuchet MS" w:hAnsi="Trebuchet MS" w:cs="Calibri"/>
          <w:b/>
          <w:bCs/>
        </w:rPr>
        <w:lastRenderedPageBreak/>
        <w:t xml:space="preserve">Storytime </w:t>
      </w:r>
    </w:p>
    <w:p w14:paraId="5FA9E977" w14:textId="77777777" w:rsidR="005E3BA4" w:rsidRPr="005E3BA4" w:rsidRDefault="005E3BA4" w:rsidP="005E3BA4">
      <w:pPr>
        <w:pStyle w:val="Pa1"/>
        <w:rPr>
          <w:rFonts w:ascii="Trebuchet MS" w:hAnsi="Trebuchet MS" w:cs="Calibri"/>
        </w:rPr>
      </w:pPr>
      <w:r w:rsidRPr="005E3BA4">
        <w:rPr>
          <w:rFonts w:ascii="Trebuchet MS" w:hAnsi="Trebuchet MS" w:cs="Calibri"/>
        </w:rPr>
        <w:t>Sundays, 11am-12pm</w:t>
      </w:r>
    </w:p>
    <w:p w14:paraId="146E67EE"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Aimed at 3-5 year olds and 6-8 year olds on </w:t>
      </w:r>
    </w:p>
    <w:p w14:paraId="6A95C5F0" w14:textId="77777777" w:rsidR="005E3BA4" w:rsidRPr="005E3BA4" w:rsidRDefault="005E3BA4" w:rsidP="005E3BA4">
      <w:pPr>
        <w:pStyle w:val="Pa1"/>
        <w:rPr>
          <w:rFonts w:ascii="Trebuchet MS" w:hAnsi="Trebuchet MS" w:cs="Calibri"/>
        </w:rPr>
      </w:pPr>
      <w:r w:rsidRPr="005E3BA4">
        <w:rPr>
          <w:rFonts w:ascii="Trebuchet MS" w:hAnsi="Trebuchet MS" w:cs="Calibri"/>
        </w:rPr>
        <w:t xml:space="preserve">alternate weekends. </w:t>
      </w:r>
    </w:p>
    <w:p w14:paraId="00ABD55A" w14:textId="755443DF" w:rsidR="005E3BA4" w:rsidRPr="005E3BA4" w:rsidRDefault="005E3BA4" w:rsidP="005E3BA4">
      <w:pPr>
        <w:rPr>
          <w:rFonts w:ascii="Trebuchet MS" w:hAnsi="Trebuchet MS" w:cs="Calibri"/>
          <w:i/>
          <w:iCs/>
        </w:rPr>
      </w:pPr>
      <w:r w:rsidRPr="005E3BA4">
        <w:rPr>
          <w:rFonts w:ascii="Trebuchet MS" w:hAnsi="Trebuchet MS" w:cs="Calibri"/>
          <w:i/>
          <w:iCs/>
        </w:rPr>
        <w:t>In association with One Pound Two Pound Books.</w:t>
      </w:r>
    </w:p>
    <w:p w14:paraId="3CBCC6EF" w14:textId="3128A1A8" w:rsidR="005E3BA4" w:rsidRPr="005E3BA4" w:rsidRDefault="005E3BA4" w:rsidP="005E3BA4">
      <w:pPr>
        <w:rPr>
          <w:rFonts w:ascii="Trebuchet MS" w:hAnsi="Trebuchet MS" w:cs="Calibri"/>
          <w:i/>
          <w:iCs/>
        </w:rPr>
      </w:pPr>
    </w:p>
    <w:p w14:paraId="7673F1CC" w14:textId="06063551" w:rsidR="005E3BA4" w:rsidRPr="005E3BA4" w:rsidRDefault="005E3BA4" w:rsidP="005E3BA4">
      <w:pPr>
        <w:pStyle w:val="Default"/>
        <w:rPr>
          <w:rFonts w:ascii="Trebuchet MS" w:hAnsi="Trebuchet MS" w:cs="Times New Roman"/>
          <w:color w:val="auto"/>
        </w:rPr>
      </w:pPr>
    </w:p>
    <w:p w14:paraId="59101C8A" w14:textId="61628059" w:rsidR="005E3BA4" w:rsidRDefault="005E3BA4" w:rsidP="005E3BA4">
      <w:pPr>
        <w:pStyle w:val="Pa1"/>
        <w:rPr>
          <w:rStyle w:val="A1"/>
          <w:rFonts w:ascii="Trebuchet MS" w:hAnsi="Trebuchet MS"/>
          <w:sz w:val="24"/>
          <w:szCs w:val="24"/>
        </w:rPr>
      </w:pPr>
      <w:r w:rsidRPr="005E3BA4">
        <w:rPr>
          <w:rStyle w:val="A1"/>
          <w:rFonts w:ascii="Trebuchet MS" w:hAnsi="Trebuchet MS"/>
          <w:sz w:val="24"/>
          <w:szCs w:val="24"/>
        </w:rPr>
        <w:t>PROCESSION</w:t>
      </w:r>
    </w:p>
    <w:p w14:paraId="1AE2C0F5" w14:textId="77777777" w:rsidR="005E3BA4" w:rsidRPr="005E3BA4" w:rsidRDefault="005E3BA4" w:rsidP="005E3BA4">
      <w:pPr>
        <w:pStyle w:val="Default"/>
      </w:pPr>
    </w:p>
    <w:p w14:paraId="5A23B6AB" w14:textId="77777777" w:rsidR="005E3BA4" w:rsidRPr="005E3BA4" w:rsidRDefault="005E3BA4" w:rsidP="005E3BA4">
      <w:pPr>
        <w:pStyle w:val="Pa1"/>
        <w:rPr>
          <w:rFonts w:ascii="Trebuchet MS" w:hAnsi="Trebuchet MS" w:cs="Calibri"/>
        </w:rPr>
      </w:pPr>
      <w:r w:rsidRPr="005E3BA4">
        <w:rPr>
          <w:rFonts w:ascii="Trebuchet MS" w:hAnsi="Trebuchet MS" w:cs="Calibri"/>
          <w:i/>
          <w:iCs/>
        </w:rPr>
        <w:t xml:space="preserve">Saturday 19th August </w:t>
      </w:r>
      <w:r w:rsidRPr="005E3BA4">
        <w:rPr>
          <w:rFonts w:ascii="Trebuchet MS" w:hAnsi="Trebuchet MS" w:cs="Calibri"/>
        </w:rPr>
        <w:t xml:space="preserve">at 11am </w:t>
      </w:r>
    </w:p>
    <w:p w14:paraId="7ECE73E8" w14:textId="1D699472" w:rsidR="005E3BA4" w:rsidRPr="005E3BA4" w:rsidRDefault="005E3BA4" w:rsidP="005E3BA4">
      <w:pPr>
        <w:rPr>
          <w:rFonts w:ascii="Trebuchet MS" w:hAnsi="Trebuchet MS" w:cs="Calibri"/>
        </w:rPr>
      </w:pPr>
      <w:r w:rsidRPr="005E3BA4">
        <w:rPr>
          <w:rFonts w:ascii="Trebuchet MS" w:hAnsi="Trebuchet MS" w:cs="Calibri"/>
        </w:rPr>
        <w:t>The Gold Nose of Green Ginger will be collected by a special guest and handed back to the City of Hull. Please join us to say goodbye. If you like dressing up and want to be more involved in the procession there are plenty of opportunities, so please let us know.</w:t>
      </w:r>
    </w:p>
    <w:p w14:paraId="76708EC3" w14:textId="5721B544" w:rsidR="005E3BA4" w:rsidRPr="005E3BA4" w:rsidRDefault="005E3BA4" w:rsidP="005E3BA4">
      <w:pPr>
        <w:rPr>
          <w:rFonts w:ascii="Trebuchet MS" w:hAnsi="Trebuchet MS" w:cs="Calibri"/>
        </w:rPr>
      </w:pPr>
    </w:p>
    <w:p w14:paraId="4333D73B" w14:textId="551EF0EA" w:rsidR="005E3BA4" w:rsidRPr="005E3BA4" w:rsidRDefault="005E3BA4" w:rsidP="005E3BA4">
      <w:pPr>
        <w:rPr>
          <w:rFonts w:ascii="Trebuchet MS" w:hAnsi="Trebuchet MS" w:cs="Times New Roman"/>
          <w:b/>
          <w:color w:val="000000"/>
          <w:lang w:val="en-GB" w:eastAsia="en-GB"/>
        </w:rPr>
      </w:pPr>
      <w:r w:rsidRPr="005E3BA4">
        <w:rPr>
          <w:rFonts w:ascii="Trebuchet MS" w:hAnsi="Trebuchet MS" w:cs="Calibri"/>
          <w:b/>
        </w:rPr>
        <w:t>ACCESS</w:t>
      </w:r>
    </w:p>
    <w:p w14:paraId="60F6A927" w14:textId="77777777" w:rsidR="00D76CBA" w:rsidRPr="005E3BA4" w:rsidRDefault="00D76CBA">
      <w:pPr>
        <w:rPr>
          <w:rFonts w:ascii="Trebuchet MS" w:hAnsi="Trebuchet MS" w:cs="Times New Roman"/>
          <w:color w:val="000000"/>
          <w:lang w:val="en-GB" w:eastAsia="en-GB"/>
        </w:rPr>
      </w:pPr>
    </w:p>
    <w:p w14:paraId="1BC60780" w14:textId="7F9F8785" w:rsidR="00D76CBA" w:rsidRPr="005E3BA4" w:rsidRDefault="00D76CBA" w:rsidP="00D76CBA">
      <w:pPr>
        <w:rPr>
          <w:rFonts w:ascii="Trebuchet MS" w:eastAsia="Times New Roman" w:hAnsi="Trebuchet MS" w:cs="Tahoma"/>
          <w:color w:val="212121"/>
        </w:rPr>
      </w:pPr>
      <w:r w:rsidRPr="005E3BA4">
        <w:rPr>
          <w:rFonts w:ascii="Trebuchet MS" w:eastAsia="Times New Roman" w:hAnsi="Trebuchet MS" w:cs="Times New Roman"/>
          <w:color w:val="212121"/>
        </w:rPr>
        <w:t>The ground floor spaces of The Gold Nose of Green Ginger,</w:t>
      </w:r>
      <w:r w:rsidR="001B043B" w:rsidRPr="005E3BA4">
        <w:rPr>
          <w:rFonts w:ascii="Trebuchet MS" w:eastAsia="Times New Roman" w:hAnsi="Trebuchet MS" w:cs="Times New Roman"/>
          <w:color w:val="212121"/>
        </w:rPr>
        <w:t xml:space="preserve"> where the majority of activity takes place, are all wheelchair accessible</w:t>
      </w:r>
      <w:r w:rsidRPr="005E3BA4">
        <w:rPr>
          <w:rFonts w:ascii="Trebuchet MS" w:eastAsia="Times New Roman" w:hAnsi="Trebuchet MS" w:cs="Times New Roman"/>
          <w:color w:val="212121"/>
        </w:rPr>
        <w:t>. A small part of the experience is located on the firs</w:t>
      </w:r>
      <w:r w:rsidR="001B043B" w:rsidRPr="005E3BA4">
        <w:rPr>
          <w:rFonts w:ascii="Trebuchet MS" w:eastAsia="Times New Roman" w:hAnsi="Trebuchet MS" w:cs="Times New Roman"/>
          <w:color w:val="212121"/>
        </w:rPr>
        <w:t>t floor, which is up 16 steps - a</w:t>
      </w:r>
      <w:r w:rsidRPr="005E3BA4">
        <w:rPr>
          <w:rFonts w:ascii="Trebuchet MS" w:eastAsia="Times New Roman" w:hAnsi="Trebuchet MS" w:cs="Times New Roman"/>
          <w:color w:val="212121"/>
        </w:rPr>
        <w:t xml:space="preserve"> member of staff will be available to assist if needed.   </w:t>
      </w:r>
    </w:p>
    <w:p w14:paraId="171A81BC" w14:textId="77777777" w:rsidR="00D76CBA" w:rsidRPr="005E3BA4" w:rsidRDefault="00D76CBA" w:rsidP="00D76CBA">
      <w:pPr>
        <w:rPr>
          <w:rFonts w:ascii="Trebuchet MS" w:eastAsia="Times New Roman" w:hAnsi="Trebuchet MS" w:cs="Tahoma"/>
          <w:color w:val="212121"/>
        </w:rPr>
      </w:pPr>
      <w:r w:rsidRPr="005E3BA4">
        <w:rPr>
          <w:rFonts w:ascii="Trebuchet MS" w:eastAsia="Times New Roman" w:hAnsi="Trebuchet MS" w:cs="Times New Roman"/>
          <w:color w:val="212121"/>
        </w:rPr>
        <w:t> </w:t>
      </w:r>
    </w:p>
    <w:p w14:paraId="6EEFC0AB" w14:textId="797769BC" w:rsidR="00D76CBA" w:rsidRPr="005E3BA4" w:rsidRDefault="00D76CBA" w:rsidP="00D76CBA">
      <w:pPr>
        <w:rPr>
          <w:rFonts w:ascii="Trebuchet MS" w:eastAsia="Times New Roman" w:hAnsi="Trebuchet MS" w:cs="Tahoma"/>
        </w:rPr>
      </w:pPr>
      <w:r w:rsidRPr="005E3BA4">
        <w:rPr>
          <w:rFonts w:ascii="Trebuchet MS" w:eastAsia="Times New Roman" w:hAnsi="Trebuchet MS" w:cs="Times New Roman"/>
          <w:bdr w:val="none" w:sz="0" w:space="0" w:color="auto" w:frame="1"/>
        </w:rPr>
        <w:t>British Sign Language (BSL) interpreted tours are available on Saturda</w:t>
      </w:r>
      <w:r w:rsidR="001B043B" w:rsidRPr="005E3BA4">
        <w:rPr>
          <w:rFonts w:ascii="Trebuchet MS" w:eastAsia="Times New Roman" w:hAnsi="Trebuchet MS" w:cs="Times New Roman"/>
          <w:bdr w:val="none" w:sz="0" w:space="0" w:color="auto" w:frame="1"/>
        </w:rPr>
        <w:t>y July 8 at 10:30am and Friday</w:t>
      </w:r>
      <w:r w:rsidRPr="005E3BA4">
        <w:rPr>
          <w:rFonts w:ascii="Trebuchet MS" w:eastAsia="Times New Roman" w:hAnsi="Trebuchet MS" w:cs="Times New Roman"/>
          <w:bdr w:val="none" w:sz="0" w:space="0" w:color="auto" w:frame="1"/>
        </w:rPr>
        <w:t xml:space="preserve"> August</w:t>
      </w:r>
      <w:r w:rsidR="001B043B" w:rsidRPr="005E3BA4">
        <w:rPr>
          <w:rFonts w:ascii="Trebuchet MS" w:eastAsia="Times New Roman" w:hAnsi="Trebuchet MS" w:cs="Times New Roman"/>
          <w:bdr w:val="none" w:sz="0" w:space="0" w:color="auto" w:frame="1"/>
        </w:rPr>
        <w:t xml:space="preserve"> 4</w:t>
      </w:r>
      <w:r w:rsidRPr="005E3BA4">
        <w:rPr>
          <w:rFonts w:ascii="Trebuchet MS" w:eastAsia="Times New Roman" w:hAnsi="Trebuchet MS" w:cs="Times New Roman"/>
          <w:bdr w:val="none" w:sz="0" w:space="0" w:color="auto" w:frame="1"/>
        </w:rPr>
        <w:t xml:space="preserve"> at 11:30am.</w:t>
      </w:r>
      <w:r w:rsidRPr="005E3BA4">
        <w:rPr>
          <w:rFonts w:ascii="Trebuchet MS" w:eastAsia="Times New Roman" w:hAnsi="Trebuchet MS" w:cs="Times New Roman"/>
        </w:rPr>
        <w:t>  </w:t>
      </w:r>
    </w:p>
    <w:p w14:paraId="7EBF42E0" w14:textId="77777777" w:rsidR="00D76CBA" w:rsidRPr="005E3BA4" w:rsidRDefault="00D76CBA" w:rsidP="00D76CBA">
      <w:pPr>
        <w:rPr>
          <w:rFonts w:ascii="Trebuchet MS" w:eastAsia="Times New Roman" w:hAnsi="Trebuchet MS" w:cs="Tahoma"/>
        </w:rPr>
      </w:pPr>
      <w:r w:rsidRPr="005E3BA4">
        <w:rPr>
          <w:rFonts w:ascii="Trebuchet MS" w:eastAsia="Times New Roman" w:hAnsi="Trebuchet MS" w:cs="Times New Roman"/>
        </w:rPr>
        <w:t> </w:t>
      </w:r>
    </w:p>
    <w:p w14:paraId="0A7574CD" w14:textId="35C69CB7" w:rsidR="00D76CBA" w:rsidRPr="005E3BA4" w:rsidRDefault="00D76CBA" w:rsidP="00D76CBA">
      <w:pPr>
        <w:rPr>
          <w:rFonts w:ascii="Trebuchet MS" w:eastAsia="Times New Roman" w:hAnsi="Trebuchet MS" w:cs="Tahoma"/>
        </w:rPr>
      </w:pPr>
      <w:r w:rsidRPr="005E3BA4">
        <w:rPr>
          <w:rFonts w:ascii="Trebuchet MS" w:eastAsia="Times New Roman" w:hAnsi="Trebuchet MS" w:cs="Times New Roman"/>
          <w:bdr w:val="none" w:sz="0" w:space="0" w:color="auto" w:frame="1"/>
        </w:rPr>
        <w:t>A touch tour and workshop for visitors who are blind or partially sighted will take p</w:t>
      </w:r>
      <w:r w:rsidR="001B043B" w:rsidRPr="005E3BA4">
        <w:rPr>
          <w:rFonts w:ascii="Trebuchet MS" w:eastAsia="Times New Roman" w:hAnsi="Trebuchet MS" w:cs="Times New Roman"/>
          <w:bdr w:val="none" w:sz="0" w:space="0" w:color="auto" w:frame="1"/>
        </w:rPr>
        <w:t>lace on Thursday</w:t>
      </w:r>
      <w:r w:rsidRPr="005E3BA4">
        <w:rPr>
          <w:rFonts w:ascii="Trebuchet MS" w:eastAsia="Times New Roman" w:hAnsi="Trebuchet MS" w:cs="Times New Roman"/>
          <w:bdr w:val="none" w:sz="0" w:space="0" w:color="auto" w:frame="1"/>
        </w:rPr>
        <w:t xml:space="preserve"> June</w:t>
      </w:r>
      <w:r w:rsidR="005000FF">
        <w:rPr>
          <w:rFonts w:ascii="Trebuchet MS" w:eastAsia="Times New Roman" w:hAnsi="Trebuchet MS" w:cs="Times New Roman"/>
          <w:bdr w:val="none" w:sz="0" w:space="0" w:color="auto" w:frame="1"/>
        </w:rPr>
        <w:t xml:space="preserve"> 29</w:t>
      </w:r>
      <w:r w:rsidRPr="005E3BA4">
        <w:rPr>
          <w:rFonts w:ascii="Trebuchet MS" w:eastAsia="Times New Roman" w:hAnsi="Trebuchet MS" w:cs="Times New Roman"/>
          <w:bdr w:val="none" w:sz="0" w:space="0" w:color="auto" w:frame="1"/>
        </w:rPr>
        <w:t xml:space="preserve"> at 10am.</w:t>
      </w:r>
    </w:p>
    <w:p w14:paraId="570EA5D4" w14:textId="77777777" w:rsidR="00D76CBA" w:rsidRPr="005E3BA4" w:rsidRDefault="00D76CBA" w:rsidP="00D76CBA">
      <w:pPr>
        <w:rPr>
          <w:rFonts w:ascii="Trebuchet MS" w:eastAsia="Times New Roman" w:hAnsi="Trebuchet MS" w:cs="Tahoma"/>
        </w:rPr>
      </w:pPr>
      <w:r w:rsidRPr="005E3BA4">
        <w:rPr>
          <w:rFonts w:ascii="Trebuchet MS" w:eastAsia="Times New Roman" w:hAnsi="Trebuchet MS" w:cs="Times New Roman"/>
        </w:rPr>
        <w:t> </w:t>
      </w:r>
    </w:p>
    <w:p w14:paraId="67FC892F" w14:textId="6BE6E8A9" w:rsidR="00D76CBA" w:rsidRPr="005E3BA4" w:rsidRDefault="00D76CBA" w:rsidP="00D76CBA">
      <w:pPr>
        <w:rPr>
          <w:rFonts w:ascii="Trebuchet MS" w:eastAsia="Times New Roman" w:hAnsi="Trebuchet MS" w:cs="Tahoma"/>
        </w:rPr>
      </w:pPr>
      <w:r w:rsidRPr="005E3BA4">
        <w:rPr>
          <w:rFonts w:ascii="Trebuchet MS" w:eastAsia="Times New Roman" w:hAnsi="Trebuchet MS" w:cs="Times New Roman"/>
        </w:rPr>
        <w:t xml:space="preserve">This pamphlet is available in </w:t>
      </w:r>
      <w:r w:rsidR="00EE5BA0">
        <w:rPr>
          <w:rFonts w:ascii="Trebuchet MS" w:eastAsia="Times New Roman" w:hAnsi="Trebuchet MS" w:cs="Times New Roman"/>
        </w:rPr>
        <w:t>audio format</w:t>
      </w:r>
      <w:r w:rsidRPr="005E3BA4">
        <w:rPr>
          <w:rFonts w:ascii="Trebuchet MS" w:eastAsia="Times New Roman" w:hAnsi="Trebuchet MS" w:cs="Times New Roman"/>
        </w:rPr>
        <w:t>. Please ask The Gold Nose of Green Ginger staff for a copy if required. </w:t>
      </w:r>
    </w:p>
    <w:p w14:paraId="5E27C1BD" w14:textId="77777777" w:rsidR="00D76CBA" w:rsidRPr="005E3BA4" w:rsidRDefault="00D76CBA" w:rsidP="00D76CBA">
      <w:pPr>
        <w:rPr>
          <w:rFonts w:ascii="Trebuchet MS" w:eastAsia="Times New Roman" w:hAnsi="Trebuchet MS" w:cs="Tahoma"/>
          <w:color w:val="212121"/>
        </w:rPr>
      </w:pPr>
      <w:r w:rsidRPr="005E3BA4">
        <w:rPr>
          <w:rFonts w:ascii="Trebuchet MS" w:eastAsia="Times New Roman" w:hAnsi="Trebuchet MS" w:cs="Times New Roman"/>
          <w:color w:val="212121"/>
        </w:rPr>
        <w:t> </w:t>
      </w:r>
    </w:p>
    <w:p w14:paraId="36405E8E" w14:textId="77777777" w:rsidR="00D76CBA" w:rsidRPr="005E3BA4" w:rsidRDefault="00D76CBA" w:rsidP="00D76CBA">
      <w:pPr>
        <w:rPr>
          <w:rFonts w:ascii="Trebuchet MS" w:eastAsia="Times New Roman" w:hAnsi="Trebuchet MS" w:cs="Tahoma"/>
          <w:color w:val="FF0000"/>
        </w:rPr>
      </w:pPr>
      <w:r w:rsidRPr="005E3BA4">
        <w:rPr>
          <w:rFonts w:ascii="Trebuchet MS" w:eastAsia="Times New Roman" w:hAnsi="Trebuchet MS" w:cs="Times New Roman"/>
          <w:color w:val="FF0000"/>
        </w:rPr>
        <w:t>To book a place on any of the above sessions or to discuss your access needs, please contact info@goldnose.co.uk or Elizabeth on</w:t>
      </w:r>
      <w:bookmarkStart w:id="0" w:name="_GoBack"/>
      <w:bookmarkEnd w:id="0"/>
      <w:r w:rsidRPr="005E3BA4">
        <w:rPr>
          <w:rFonts w:ascii="Trebuchet MS" w:eastAsia="Times New Roman" w:hAnsi="Trebuchet MS" w:cs="Times New Roman"/>
          <w:color w:val="FF0000"/>
        </w:rPr>
        <w:t xml:space="preserve"> 01482 318951.</w:t>
      </w:r>
    </w:p>
    <w:p w14:paraId="0D5F9A9F" w14:textId="1F0D24D1" w:rsidR="00D76CBA" w:rsidRPr="005E3BA4" w:rsidRDefault="00D76CBA">
      <w:pPr>
        <w:rPr>
          <w:rFonts w:ascii="Trebuchet MS" w:hAnsi="Trebuchet MS"/>
          <w:lang w:val="en-GB"/>
        </w:rPr>
      </w:pPr>
    </w:p>
    <w:p w14:paraId="47447648" w14:textId="121EC657" w:rsidR="005E3BA4" w:rsidRPr="005E3BA4" w:rsidRDefault="005E3BA4" w:rsidP="005E3BA4">
      <w:pPr>
        <w:pStyle w:val="Pa0"/>
        <w:rPr>
          <w:rStyle w:val="A1"/>
          <w:rFonts w:ascii="Trebuchet MS" w:hAnsi="Trebuchet MS"/>
          <w:sz w:val="24"/>
          <w:szCs w:val="24"/>
        </w:rPr>
      </w:pPr>
    </w:p>
    <w:p w14:paraId="4EBE6BD5" w14:textId="2AD4EA30" w:rsidR="005E3BA4" w:rsidRDefault="005E3BA4" w:rsidP="005E3BA4">
      <w:pPr>
        <w:pStyle w:val="Pa0"/>
        <w:rPr>
          <w:rStyle w:val="A1"/>
          <w:rFonts w:ascii="Trebuchet MS" w:hAnsi="Trebuchet MS"/>
          <w:sz w:val="24"/>
          <w:szCs w:val="24"/>
        </w:rPr>
      </w:pPr>
      <w:r w:rsidRPr="005E3BA4">
        <w:rPr>
          <w:rStyle w:val="A1"/>
          <w:rFonts w:ascii="Trebuchet MS" w:hAnsi="Trebuchet MS"/>
          <w:sz w:val="24"/>
          <w:szCs w:val="24"/>
        </w:rPr>
        <w:t>THE GOLD NOSE OF GREEN GINGER</w:t>
      </w:r>
    </w:p>
    <w:p w14:paraId="4528EF74" w14:textId="77777777" w:rsidR="005E3BA4" w:rsidRPr="005E3BA4" w:rsidRDefault="005E3BA4" w:rsidP="005E3BA4">
      <w:pPr>
        <w:pStyle w:val="Default"/>
      </w:pPr>
    </w:p>
    <w:p w14:paraId="5FA72C87" w14:textId="57747C64" w:rsidR="005E3BA4" w:rsidRPr="005E3BA4" w:rsidRDefault="005E3BA4" w:rsidP="005E3BA4">
      <w:pPr>
        <w:pStyle w:val="Pa1"/>
        <w:rPr>
          <w:rFonts w:ascii="Trebuchet MS" w:hAnsi="Trebuchet MS" w:cs="Calibri"/>
        </w:rPr>
      </w:pPr>
      <w:r w:rsidRPr="005E3BA4">
        <w:rPr>
          <w:rFonts w:ascii="Trebuchet MS" w:hAnsi="Trebuchet MS" w:cs="Calibri"/>
        </w:rPr>
        <w:t>2017 mar</w:t>
      </w:r>
      <w:r>
        <w:rPr>
          <w:rFonts w:ascii="Trebuchet MS" w:hAnsi="Trebuchet MS" w:cs="Calibri"/>
        </w:rPr>
        <w:t xml:space="preserve">ks the 50th anniversary of the </w:t>
      </w:r>
      <w:r w:rsidRPr="005E3BA4">
        <w:rPr>
          <w:rFonts w:ascii="Trebuchet MS" w:hAnsi="Trebuchet MS" w:cs="Calibri"/>
        </w:rPr>
        <w:t xml:space="preserve">Bransholme estate; Lord Mayor Alderman </w:t>
      </w:r>
    </w:p>
    <w:p w14:paraId="2B642411" w14:textId="3A53C26C" w:rsidR="005E3BA4" w:rsidRDefault="005E3BA4" w:rsidP="005E3BA4">
      <w:pPr>
        <w:pStyle w:val="Pa1"/>
        <w:rPr>
          <w:rFonts w:ascii="Trebuchet MS" w:hAnsi="Trebuchet MS" w:cs="Calibri"/>
        </w:rPr>
      </w:pPr>
      <w:r w:rsidRPr="005E3BA4">
        <w:rPr>
          <w:rFonts w:ascii="Trebuchet MS" w:hAnsi="Trebuchet MS" w:cs="Calibri"/>
        </w:rPr>
        <w:t>R W Buckle officially opened the first houses on May 1, 1967. In the excavations made to lay the foundations to build the houses, one of the team of builders unearthed a small casket. Prizing open the lid, he discovered a strange, unknown gold object in pristine condition, and so the Gold Nose of Green Ginger, as it has now come to be known, was discovered.</w:t>
      </w:r>
    </w:p>
    <w:p w14:paraId="3A56834D" w14:textId="77777777" w:rsidR="005E3BA4" w:rsidRPr="005E3BA4" w:rsidRDefault="005E3BA4" w:rsidP="005E3BA4">
      <w:pPr>
        <w:pStyle w:val="Default"/>
      </w:pPr>
    </w:p>
    <w:p w14:paraId="3BC85EAB" w14:textId="23F7E130" w:rsidR="005E3BA4" w:rsidRDefault="005E3BA4" w:rsidP="005E3BA4">
      <w:pPr>
        <w:pStyle w:val="Pa1"/>
        <w:rPr>
          <w:rFonts w:ascii="Trebuchet MS" w:hAnsi="Trebuchet MS" w:cs="Calibri"/>
        </w:rPr>
      </w:pPr>
      <w:r w:rsidRPr="005E3BA4">
        <w:rPr>
          <w:rFonts w:ascii="Trebuchet MS" w:hAnsi="Trebuchet MS" w:cs="Calibri"/>
        </w:rPr>
        <w:t xml:space="preserve">The Gold Nose of Green Ginger looks like a ginger root, roughly in the shape of a wizened, warty nose. It has two ‘nostrils’ and two braided silk ties which indicate that it was worn, perhaps in some kind of ceremony. </w:t>
      </w:r>
    </w:p>
    <w:p w14:paraId="7786BB76" w14:textId="77777777" w:rsidR="005E3BA4" w:rsidRPr="005E3BA4" w:rsidRDefault="005E3BA4" w:rsidP="005E3BA4">
      <w:pPr>
        <w:pStyle w:val="Default"/>
      </w:pPr>
    </w:p>
    <w:p w14:paraId="10E48C55" w14:textId="287A75DC" w:rsidR="005E3BA4" w:rsidRPr="005E3BA4" w:rsidRDefault="005E3BA4" w:rsidP="005E3BA4">
      <w:pPr>
        <w:pStyle w:val="Pa1"/>
        <w:rPr>
          <w:rFonts w:ascii="Trebuchet MS" w:hAnsi="Trebuchet MS" w:cs="Calibri"/>
        </w:rPr>
      </w:pPr>
      <w:r w:rsidRPr="005E3BA4">
        <w:rPr>
          <w:rFonts w:ascii="Trebuchet MS" w:hAnsi="Trebuchet MS" w:cs="Calibri"/>
        </w:rPr>
        <w:lastRenderedPageBreak/>
        <w:t xml:space="preserve">Archaeologists do not know for sure what the object was originally used for, its source, or how it ended up in Bransholme, but laboratory analysis confirms that it is made of real gold. Some believe it was transported to Hull on cargo ships bringing spices from the East. Others tell a story about the wild boar that used to roam around the marshes and forests that now form Bransholme (the name Bransholme comes from the old Scandinavian phrase meaning ‘wild boar water meadow’). Wild boar forage for food, and it is said that a one such animal unearthed this gold root. A variation of the story says that the boar had special powers and turned the root gold. Wherever it came from, many believe that The Gold Nose of Green Ginger brings good luck, and by bringing it back to </w:t>
      </w:r>
    </w:p>
    <w:p w14:paraId="7D083A42" w14:textId="77777777" w:rsidR="005E3BA4" w:rsidRPr="005E3BA4" w:rsidRDefault="005E3BA4" w:rsidP="005E3BA4">
      <w:pPr>
        <w:pStyle w:val="Default"/>
        <w:rPr>
          <w:rFonts w:ascii="Trebuchet MS" w:hAnsi="Trebuchet MS"/>
        </w:rPr>
      </w:pPr>
    </w:p>
    <w:p w14:paraId="564A174D" w14:textId="3FAFDECD" w:rsidR="005E3BA4" w:rsidRPr="005E3BA4" w:rsidRDefault="005E3BA4" w:rsidP="005E3BA4">
      <w:pPr>
        <w:rPr>
          <w:rFonts w:ascii="Trebuchet MS" w:hAnsi="Trebuchet MS" w:cs="Calibri"/>
        </w:rPr>
      </w:pPr>
      <w:r w:rsidRPr="005E3BA4">
        <w:rPr>
          <w:rFonts w:ascii="Trebuchet MS" w:hAnsi="Trebuchet MS" w:cs="Calibri"/>
        </w:rPr>
        <w:t>Bransholme we hope to bring luck to the area.</w:t>
      </w:r>
    </w:p>
    <w:p w14:paraId="4A85DBBF" w14:textId="38DB96F0" w:rsidR="005E3BA4" w:rsidRPr="005E3BA4" w:rsidRDefault="005E3BA4" w:rsidP="005E3BA4">
      <w:pPr>
        <w:pStyle w:val="Default"/>
        <w:rPr>
          <w:rFonts w:ascii="Trebuchet MS" w:hAnsi="Trebuchet MS"/>
        </w:rPr>
      </w:pPr>
    </w:p>
    <w:p w14:paraId="47864020" w14:textId="7FD8A2AD" w:rsidR="005E3BA4" w:rsidRPr="005E3BA4" w:rsidRDefault="005E3BA4" w:rsidP="005E3BA4">
      <w:pPr>
        <w:pStyle w:val="Pa1"/>
        <w:rPr>
          <w:rFonts w:ascii="Trebuchet MS" w:hAnsi="Trebuchet MS"/>
        </w:rPr>
      </w:pPr>
      <w:r w:rsidRPr="005E3BA4">
        <w:rPr>
          <w:rFonts w:ascii="Trebuchet MS" w:hAnsi="Trebuchet MS"/>
        </w:rPr>
        <w:t>There are societ</w:t>
      </w:r>
      <w:r>
        <w:rPr>
          <w:rFonts w:ascii="Trebuchet MS" w:hAnsi="Trebuchet MS"/>
        </w:rPr>
        <w:t xml:space="preserve">ies throughout history where a </w:t>
      </w:r>
      <w:r w:rsidRPr="005E3BA4">
        <w:rPr>
          <w:rFonts w:ascii="Trebuchet MS" w:hAnsi="Trebuchet MS"/>
        </w:rPr>
        <w:t xml:space="preserve">focus on the human head and the senses have been particularly important. In some respects, The Gold Nose of Green Ginger is similar to the pair of eyes beaten from a sheet of gold that were excavated </w:t>
      </w:r>
      <w:r>
        <w:rPr>
          <w:rFonts w:ascii="Trebuchet MS" w:hAnsi="Trebuchet MS"/>
        </w:rPr>
        <w:t xml:space="preserve">in 1970 from the Roman city of </w:t>
      </w:r>
      <w:r w:rsidRPr="005E3BA4">
        <w:rPr>
          <w:rFonts w:ascii="Trebuchet MS" w:hAnsi="Trebuchet MS"/>
        </w:rPr>
        <w:t>Wroxeter, Shropshire. The gold eyes are thought to have been a votive offering to the gods from someone seek</w:t>
      </w:r>
      <w:r>
        <w:rPr>
          <w:rFonts w:ascii="Trebuchet MS" w:hAnsi="Trebuchet MS"/>
        </w:rPr>
        <w:t>ing a cure for an eye disease;</w:t>
      </w:r>
      <w:r w:rsidRPr="005E3BA4">
        <w:rPr>
          <w:rFonts w:ascii="Trebuchet MS" w:hAnsi="Trebuchet MS"/>
        </w:rPr>
        <w:t xml:space="preserve"> perhaps somewhere in the world there was a </w:t>
      </w:r>
    </w:p>
    <w:p w14:paraId="0456ED43" w14:textId="77777777" w:rsidR="005E3BA4" w:rsidRPr="005E3BA4" w:rsidRDefault="005E3BA4" w:rsidP="005E3BA4">
      <w:pPr>
        <w:pStyle w:val="Pa1"/>
        <w:rPr>
          <w:rFonts w:ascii="Trebuchet MS" w:hAnsi="Trebuchet MS"/>
        </w:rPr>
      </w:pPr>
      <w:r w:rsidRPr="005E3BA4">
        <w:rPr>
          <w:rFonts w:ascii="Trebuchet MS" w:hAnsi="Trebuchet MS"/>
        </w:rPr>
        <w:t xml:space="preserve">similar culture devoted to the nose. </w:t>
      </w:r>
    </w:p>
    <w:p w14:paraId="7AD9A935" w14:textId="77777777" w:rsidR="005E3BA4" w:rsidRPr="005E3BA4" w:rsidRDefault="005E3BA4" w:rsidP="005E3BA4">
      <w:pPr>
        <w:rPr>
          <w:rFonts w:ascii="Trebuchet MS" w:hAnsi="Trebuchet MS"/>
        </w:rPr>
      </w:pPr>
    </w:p>
    <w:p w14:paraId="061FA521" w14:textId="0B3D3DCF" w:rsidR="005E3BA4" w:rsidRPr="005E3BA4" w:rsidRDefault="005E3BA4" w:rsidP="005E3BA4">
      <w:pPr>
        <w:rPr>
          <w:rFonts w:ascii="Trebuchet MS" w:hAnsi="Trebuchet MS"/>
        </w:rPr>
      </w:pPr>
      <w:r w:rsidRPr="005E3BA4">
        <w:rPr>
          <w:rFonts w:ascii="Trebuchet MS" w:hAnsi="Trebuchet MS"/>
        </w:rPr>
        <w:t>The Gold Nose of Green Ginger will be handed back to the City of Hull for safekeeping in August 2017. Before then, this temporary residence in North Point Shopping Centre allows the people of Bransholme to see it at close quarters.</w:t>
      </w:r>
    </w:p>
    <w:p w14:paraId="4778E2E0" w14:textId="6DB064D7" w:rsidR="005E3BA4" w:rsidRPr="005E3BA4" w:rsidRDefault="005E3BA4" w:rsidP="005E3BA4">
      <w:pPr>
        <w:rPr>
          <w:rFonts w:ascii="Trebuchet MS" w:hAnsi="Trebuchet MS"/>
        </w:rPr>
      </w:pPr>
    </w:p>
    <w:p w14:paraId="23198EC8" w14:textId="536C62B4" w:rsidR="005E3BA4" w:rsidRPr="005E3BA4" w:rsidRDefault="005E3BA4" w:rsidP="005E3BA4">
      <w:pPr>
        <w:rPr>
          <w:rFonts w:ascii="Trebuchet MS" w:hAnsi="Trebuchet MS"/>
          <w:b/>
        </w:rPr>
      </w:pPr>
      <w:r w:rsidRPr="005E3BA4">
        <w:rPr>
          <w:rFonts w:ascii="Trebuchet MS" w:hAnsi="Trebuchet MS"/>
          <w:b/>
        </w:rPr>
        <w:t>THE SPACE</w:t>
      </w:r>
    </w:p>
    <w:p w14:paraId="618A759F" w14:textId="77777777" w:rsidR="005E3BA4" w:rsidRPr="005E3BA4" w:rsidRDefault="005E3BA4" w:rsidP="005E3BA4">
      <w:pPr>
        <w:autoSpaceDE w:val="0"/>
        <w:autoSpaceDN w:val="0"/>
        <w:adjustRightInd w:val="0"/>
        <w:rPr>
          <w:rFonts w:ascii="Trebuchet MS" w:hAnsi="Trebuchet MS" w:cs="Wingdings"/>
          <w:color w:val="000000"/>
          <w:lang w:val="en-GB"/>
        </w:rPr>
      </w:pPr>
    </w:p>
    <w:p w14:paraId="17CF3A4B" w14:textId="716A3276" w:rsidR="005E3BA4" w:rsidRPr="005E3BA4" w:rsidRDefault="005E3BA4" w:rsidP="005E3BA4">
      <w:pPr>
        <w:autoSpaceDE w:val="0"/>
        <w:autoSpaceDN w:val="0"/>
        <w:adjustRightInd w:val="0"/>
        <w:spacing w:line="241" w:lineRule="atLeast"/>
        <w:rPr>
          <w:rFonts w:ascii="Trebuchet MS" w:hAnsi="Trebuchet MS" w:cs="Calibri"/>
          <w:b/>
          <w:lang w:val="en-GB"/>
        </w:rPr>
      </w:pPr>
      <w:r w:rsidRPr="005E3BA4">
        <w:rPr>
          <w:rFonts w:ascii="Trebuchet MS" w:hAnsi="Trebuchet MS"/>
          <w:b/>
          <w:lang w:val="en-GB"/>
        </w:rPr>
        <w:t xml:space="preserve">1 </w:t>
      </w:r>
      <w:r w:rsidRPr="005E3BA4">
        <w:rPr>
          <w:rFonts w:ascii="Trebuchet MS" w:hAnsi="Trebuchet MS" w:cs="Calibri"/>
          <w:b/>
          <w:bCs/>
          <w:lang w:val="en-GB"/>
        </w:rPr>
        <w:t>Noses of Bransholme</w:t>
      </w:r>
    </w:p>
    <w:p w14:paraId="03FC0772" w14:textId="0013691D" w:rsidR="005E3BA4" w:rsidRPr="005E3BA4" w:rsidRDefault="005E3BA4" w:rsidP="005E3BA4">
      <w:pPr>
        <w:autoSpaceDE w:val="0"/>
        <w:autoSpaceDN w:val="0"/>
        <w:adjustRightInd w:val="0"/>
        <w:spacing w:line="241" w:lineRule="atLeast"/>
        <w:rPr>
          <w:rFonts w:ascii="Trebuchet MS" w:hAnsi="Trebuchet MS" w:cs="Calibri"/>
          <w:lang w:val="en-GB"/>
        </w:rPr>
      </w:pPr>
      <w:r w:rsidRPr="005E3BA4">
        <w:rPr>
          <w:rFonts w:ascii="Trebuchet MS" w:hAnsi="Trebuchet MS" w:cs="Calibri"/>
          <w:lang w:val="en-GB"/>
        </w:rPr>
        <w:t xml:space="preserve">On the lintel above the main door are impressions from the noses of Bransholme residents. If you had your nose cast last year and think that it might be up there, please feel free to ask. </w:t>
      </w:r>
    </w:p>
    <w:p w14:paraId="03B42939" w14:textId="77777777" w:rsidR="005E3BA4" w:rsidRPr="005E3BA4" w:rsidRDefault="005E3BA4" w:rsidP="005E3BA4">
      <w:pPr>
        <w:autoSpaceDE w:val="0"/>
        <w:autoSpaceDN w:val="0"/>
        <w:adjustRightInd w:val="0"/>
        <w:spacing w:line="241" w:lineRule="atLeast"/>
        <w:rPr>
          <w:rFonts w:ascii="Trebuchet MS" w:hAnsi="Trebuchet MS" w:cs="Calibri"/>
          <w:lang w:val="en-GB"/>
        </w:rPr>
      </w:pPr>
    </w:p>
    <w:p w14:paraId="76B65CBA" w14:textId="1743EC25" w:rsidR="005E3BA4" w:rsidRPr="005E3BA4" w:rsidRDefault="005E3BA4" w:rsidP="005E3BA4">
      <w:pPr>
        <w:autoSpaceDE w:val="0"/>
        <w:autoSpaceDN w:val="0"/>
        <w:adjustRightInd w:val="0"/>
        <w:spacing w:line="241" w:lineRule="atLeast"/>
        <w:rPr>
          <w:rFonts w:ascii="Trebuchet MS" w:hAnsi="Trebuchet MS" w:cs="Calibri"/>
          <w:b/>
          <w:lang w:val="en-GB"/>
        </w:rPr>
      </w:pPr>
      <w:r w:rsidRPr="005E3BA4">
        <w:rPr>
          <w:rFonts w:ascii="Trebuchet MS" w:hAnsi="Trebuchet MS" w:cs="Wingdings"/>
          <w:b/>
          <w:lang w:val="en-GB"/>
        </w:rPr>
        <w:t xml:space="preserve">2 </w:t>
      </w:r>
      <w:r w:rsidRPr="005E3BA4">
        <w:rPr>
          <w:rFonts w:ascii="Trebuchet MS" w:hAnsi="Trebuchet MS" w:cs="Calibri"/>
          <w:b/>
          <w:bCs/>
          <w:lang w:val="en-GB"/>
        </w:rPr>
        <w:t>Central Chamber</w:t>
      </w:r>
    </w:p>
    <w:p w14:paraId="4D10543D" w14:textId="319E1F37" w:rsidR="005E3BA4" w:rsidRPr="005E3BA4" w:rsidRDefault="005E3BA4" w:rsidP="005E3BA4">
      <w:pPr>
        <w:autoSpaceDE w:val="0"/>
        <w:autoSpaceDN w:val="0"/>
        <w:adjustRightInd w:val="0"/>
        <w:spacing w:line="241" w:lineRule="atLeast"/>
        <w:rPr>
          <w:rFonts w:ascii="Trebuchet MS" w:hAnsi="Trebuchet MS" w:cs="Calibri"/>
          <w:lang w:val="en-GB"/>
        </w:rPr>
      </w:pPr>
      <w:r w:rsidRPr="005E3BA4">
        <w:rPr>
          <w:rFonts w:ascii="Trebuchet MS" w:hAnsi="Trebuchet MS" w:cs="Calibri"/>
          <w:lang w:val="en-GB"/>
        </w:rPr>
        <w:t xml:space="preserve">The central chamber is an adaptable space for social occasions, workshops, and performances. Regular events will be held throughout June, July, and August 2017. You can also see some of the costumes for the opening and closing processions. </w:t>
      </w:r>
    </w:p>
    <w:p w14:paraId="1A204842" w14:textId="77777777" w:rsidR="005E3BA4" w:rsidRPr="005E3BA4" w:rsidRDefault="005E3BA4" w:rsidP="005E3BA4">
      <w:pPr>
        <w:autoSpaceDE w:val="0"/>
        <w:autoSpaceDN w:val="0"/>
        <w:adjustRightInd w:val="0"/>
        <w:spacing w:line="241" w:lineRule="atLeast"/>
        <w:rPr>
          <w:rFonts w:ascii="Trebuchet MS" w:hAnsi="Trebuchet MS" w:cs="Calibri"/>
          <w:lang w:val="en-GB"/>
        </w:rPr>
      </w:pPr>
    </w:p>
    <w:p w14:paraId="067C8DFE" w14:textId="1741DDF5" w:rsidR="005E3BA4" w:rsidRPr="005E3BA4" w:rsidRDefault="005E3BA4" w:rsidP="005E3BA4">
      <w:pPr>
        <w:autoSpaceDE w:val="0"/>
        <w:autoSpaceDN w:val="0"/>
        <w:adjustRightInd w:val="0"/>
        <w:spacing w:line="241" w:lineRule="atLeast"/>
        <w:rPr>
          <w:rFonts w:ascii="Trebuchet MS" w:hAnsi="Trebuchet MS" w:cs="Calibri"/>
          <w:b/>
          <w:lang w:val="en-GB"/>
        </w:rPr>
      </w:pPr>
      <w:r w:rsidRPr="005E3BA4">
        <w:rPr>
          <w:rFonts w:ascii="Trebuchet MS" w:hAnsi="Trebuchet MS" w:cs="Wingdings"/>
          <w:b/>
          <w:lang w:val="en-GB"/>
        </w:rPr>
        <w:t xml:space="preserve">3 </w:t>
      </w:r>
      <w:r w:rsidRPr="005E3BA4">
        <w:rPr>
          <w:rFonts w:ascii="Trebuchet MS" w:hAnsi="Trebuchet MS" w:cs="Calibri"/>
          <w:b/>
          <w:bCs/>
          <w:lang w:val="en-GB"/>
        </w:rPr>
        <w:t>Vessel of The Gold Nose of Green Ginger</w:t>
      </w:r>
    </w:p>
    <w:p w14:paraId="4392CD61" w14:textId="26B8ACFE" w:rsidR="005E3BA4" w:rsidRPr="005E3BA4" w:rsidRDefault="005E3BA4" w:rsidP="005E3BA4">
      <w:pPr>
        <w:autoSpaceDE w:val="0"/>
        <w:autoSpaceDN w:val="0"/>
        <w:adjustRightInd w:val="0"/>
        <w:spacing w:line="241" w:lineRule="atLeast"/>
        <w:rPr>
          <w:rFonts w:ascii="Trebuchet MS" w:hAnsi="Trebuchet MS" w:cs="Calibri"/>
          <w:lang w:val="en-GB"/>
        </w:rPr>
      </w:pPr>
      <w:r w:rsidRPr="005E3BA4">
        <w:rPr>
          <w:rFonts w:ascii="Trebuchet MS" w:hAnsi="Trebuchet MS" w:cs="Calibri"/>
          <w:lang w:val="en-GB"/>
        </w:rPr>
        <w:t>The Gold Nose of Green Ginger is held in a tubular vessel on a procession staff behind a magnifying lens at the top of a stepped dais. It can also be viewed from behind the dais.</w:t>
      </w:r>
    </w:p>
    <w:p w14:paraId="60513360" w14:textId="77777777" w:rsidR="005E3BA4" w:rsidRPr="005E3BA4" w:rsidRDefault="005E3BA4" w:rsidP="005E3BA4">
      <w:pPr>
        <w:autoSpaceDE w:val="0"/>
        <w:autoSpaceDN w:val="0"/>
        <w:adjustRightInd w:val="0"/>
        <w:spacing w:line="241" w:lineRule="atLeast"/>
        <w:rPr>
          <w:rFonts w:ascii="Trebuchet MS" w:hAnsi="Trebuchet MS" w:cs="Calibri"/>
          <w:lang w:val="en-GB"/>
        </w:rPr>
      </w:pPr>
    </w:p>
    <w:p w14:paraId="71DDE61D" w14:textId="115B34B1" w:rsidR="005E3BA4" w:rsidRPr="005E3BA4" w:rsidRDefault="005E3BA4" w:rsidP="005E3BA4">
      <w:pPr>
        <w:autoSpaceDE w:val="0"/>
        <w:autoSpaceDN w:val="0"/>
        <w:adjustRightInd w:val="0"/>
        <w:spacing w:line="241" w:lineRule="atLeast"/>
        <w:rPr>
          <w:rFonts w:ascii="Trebuchet MS" w:hAnsi="Trebuchet MS" w:cs="Calibri"/>
          <w:b/>
          <w:lang w:val="en-GB"/>
        </w:rPr>
      </w:pPr>
      <w:r w:rsidRPr="005E3BA4">
        <w:rPr>
          <w:rFonts w:ascii="Trebuchet MS" w:hAnsi="Trebuchet MS" w:cs="Wingdings"/>
          <w:b/>
          <w:lang w:val="en-GB"/>
        </w:rPr>
        <w:t xml:space="preserve">4 </w:t>
      </w:r>
      <w:r w:rsidRPr="005E3BA4">
        <w:rPr>
          <w:rFonts w:ascii="Trebuchet MS" w:hAnsi="Trebuchet MS" w:cs="Calibri"/>
          <w:b/>
          <w:bCs/>
          <w:lang w:val="en-GB"/>
        </w:rPr>
        <w:t>Secret Pocket</w:t>
      </w:r>
    </w:p>
    <w:p w14:paraId="584889ED" w14:textId="1CA91F53" w:rsidR="005E3BA4" w:rsidRPr="005E3BA4" w:rsidRDefault="005E3BA4" w:rsidP="005E3BA4">
      <w:pPr>
        <w:autoSpaceDE w:val="0"/>
        <w:autoSpaceDN w:val="0"/>
        <w:adjustRightInd w:val="0"/>
        <w:spacing w:line="241" w:lineRule="atLeast"/>
        <w:rPr>
          <w:rFonts w:ascii="Trebuchet MS" w:hAnsi="Trebuchet MS" w:cs="Calibri"/>
          <w:lang w:val="en-GB"/>
        </w:rPr>
      </w:pPr>
      <w:r w:rsidRPr="005E3BA4">
        <w:rPr>
          <w:rFonts w:ascii="Trebuchet MS" w:hAnsi="Trebuchet MS" w:cs="Calibri"/>
          <w:lang w:val="en-GB"/>
        </w:rPr>
        <w:t>To the right of the arched corridor, there is a private chamber for one person at a time to share a secret with The Gold Nose of Green Ginger.</w:t>
      </w:r>
    </w:p>
    <w:p w14:paraId="218D706D" w14:textId="77777777" w:rsidR="005E3BA4" w:rsidRPr="005E3BA4" w:rsidRDefault="005E3BA4" w:rsidP="005E3BA4">
      <w:pPr>
        <w:autoSpaceDE w:val="0"/>
        <w:autoSpaceDN w:val="0"/>
        <w:adjustRightInd w:val="0"/>
        <w:spacing w:line="241" w:lineRule="atLeast"/>
        <w:rPr>
          <w:rFonts w:ascii="Trebuchet MS" w:hAnsi="Trebuchet MS" w:cs="Calibri"/>
          <w:lang w:val="en-GB"/>
        </w:rPr>
      </w:pPr>
    </w:p>
    <w:p w14:paraId="71E02329" w14:textId="37A39E53" w:rsidR="005E3BA4" w:rsidRPr="005E3BA4" w:rsidRDefault="005E3BA4" w:rsidP="005E3BA4">
      <w:pPr>
        <w:autoSpaceDE w:val="0"/>
        <w:autoSpaceDN w:val="0"/>
        <w:adjustRightInd w:val="0"/>
        <w:spacing w:line="241" w:lineRule="atLeast"/>
        <w:rPr>
          <w:rFonts w:ascii="Trebuchet MS" w:hAnsi="Trebuchet MS" w:cs="Calibri"/>
          <w:b/>
          <w:lang w:val="en-GB"/>
        </w:rPr>
      </w:pPr>
      <w:r w:rsidRPr="005E3BA4">
        <w:rPr>
          <w:rFonts w:ascii="Trebuchet MS" w:hAnsi="Trebuchet MS" w:cs="Wingdings"/>
          <w:b/>
          <w:lang w:val="en-GB"/>
        </w:rPr>
        <w:t xml:space="preserve">5 </w:t>
      </w:r>
      <w:r w:rsidRPr="005E3BA4">
        <w:rPr>
          <w:rFonts w:ascii="Trebuchet MS" w:hAnsi="Trebuchet MS" w:cs="Calibri"/>
          <w:b/>
          <w:bCs/>
          <w:lang w:val="en-GB"/>
        </w:rPr>
        <w:t>Guardian's Stand</w:t>
      </w:r>
    </w:p>
    <w:p w14:paraId="3EB1C279" w14:textId="4A1ECB81" w:rsidR="005E3BA4" w:rsidRPr="005E3BA4" w:rsidRDefault="005E3BA4" w:rsidP="005E3BA4">
      <w:pPr>
        <w:autoSpaceDE w:val="0"/>
        <w:autoSpaceDN w:val="0"/>
        <w:adjustRightInd w:val="0"/>
        <w:spacing w:line="241" w:lineRule="atLeast"/>
        <w:rPr>
          <w:rFonts w:ascii="Trebuchet MS" w:hAnsi="Trebuchet MS" w:cs="Calibri"/>
          <w:lang w:val="en-GB"/>
        </w:rPr>
      </w:pPr>
      <w:r w:rsidRPr="005E3BA4">
        <w:rPr>
          <w:rFonts w:ascii="Trebuchet MS" w:hAnsi="Trebuchet MS" w:cs="Calibri"/>
          <w:lang w:val="en-GB"/>
        </w:rPr>
        <w:t xml:space="preserve">The Nose Guardian can address the audience from this podium. </w:t>
      </w:r>
    </w:p>
    <w:p w14:paraId="1A71FFC3" w14:textId="77777777" w:rsidR="005E3BA4" w:rsidRPr="005E3BA4" w:rsidRDefault="005E3BA4" w:rsidP="005E3BA4">
      <w:pPr>
        <w:autoSpaceDE w:val="0"/>
        <w:autoSpaceDN w:val="0"/>
        <w:adjustRightInd w:val="0"/>
        <w:spacing w:line="241" w:lineRule="atLeast"/>
        <w:rPr>
          <w:rFonts w:ascii="Trebuchet MS" w:hAnsi="Trebuchet MS" w:cs="Calibri"/>
          <w:lang w:val="en-GB"/>
        </w:rPr>
      </w:pPr>
    </w:p>
    <w:p w14:paraId="447E690F" w14:textId="3EB104DE" w:rsidR="005E3BA4" w:rsidRPr="005E3BA4" w:rsidRDefault="005E3BA4" w:rsidP="005E3BA4">
      <w:pPr>
        <w:autoSpaceDE w:val="0"/>
        <w:autoSpaceDN w:val="0"/>
        <w:adjustRightInd w:val="0"/>
        <w:spacing w:line="241" w:lineRule="atLeast"/>
        <w:rPr>
          <w:rFonts w:ascii="Trebuchet MS" w:hAnsi="Trebuchet MS" w:cs="Calibri"/>
          <w:b/>
          <w:lang w:val="en-GB"/>
        </w:rPr>
      </w:pPr>
      <w:r w:rsidRPr="005E3BA4">
        <w:rPr>
          <w:rFonts w:ascii="Trebuchet MS" w:hAnsi="Trebuchet MS" w:cs="Wingdings"/>
          <w:b/>
          <w:lang w:val="en-GB"/>
        </w:rPr>
        <w:t xml:space="preserve">6 </w:t>
      </w:r>
      <w:r w:rsidRPr="005E3BA4">
        <w:rPr>
          <w:rFonts w:ascii="Trebuchet MS" w:hAnsi="Trebuchet MS" w:cs="Calibri"/>
          <w:b/>
          <w:lang w:val="en-GB"/>
        </w:rPr>
        <w:t xml:space="preserve">&amp; </w:t>
      </w:r>
      <w:r w:rsidRPr="005E3BA4">
        <w:rPr>
          <w:rFonts w:ascii="Trebuchet MS" w:hAnsi="Trebuchet MS" w:cs="Wingdings"/>
          <w:b/>
          <w:lang w:val="en-GB"/>
        </w:rPr>
        <w:t xml:space="preserve">7 </w:t>
      </w:r>
      <w:r w:rsidRPr="005E3BA4">
        <w:rPr>
          <w:rFonts w:ascii="Trebuchet MS" w:hAnsi="Trebuchet MS" w:cs="Calibri"/>
          <w:b/>
          <w:bCs/>
          <w:lang w:val="en-GB"/>
        </w:rPr>
        <w:t>Wish Making</w:t>
      </w:r>
    </w:p>
    <w:p w14:paraId="1E8854A3" w14:textId="20BAC691" w:rsidR="005E3BA4" w:rsidRDefault="005E3BA4" w:rsidP="005E3BA4">
      <w:pPr>
        <w:autoSpaceDE w:val="0"/>
        <w:autoSpaceDN w:val="0"/>
        <w:adjustRightInd w:val="0"/>
        <w:spacing w:line="241" w:lineRule="atLeast"/>
        <w:rPr>
          <w:rFonts w:ascii="Trebuchet MS" w:hAnsi="Trebuchet MS" w:cs="Calibri"/>
          <w:lang w:val="en-GB"/>
        </w:rPr>
      </w:pPr>
      <w:r w:rsidRPr="005E3BA4">
        <w:rPr>
          <w:rFonts w:ascii="Trebuchet MS" w:hAnsi="Trebuchet MS" w:cs="Calibri"/>
          <w:lang w:val="en-GB"/>
        </w:rPr>
        <w:lastRenderedPageBreak/>
        <w:t>You are invited to make a wish. Write down your hopes and dreams and post them to The Gold Nose of Green Ginger. (All wishes remain confidential and will not be read by any third party.)</w:t>
      </w:r>
    </w:p>
    <w:p w14:paraId="38607E3F" w14:textId="77777777" w:rsidR="005E3BA4" w:rsidRPr="005E3BA4" w:rsidRDefault="005E3BA4" w:rsidP="005E3BA4">
      <w:pPr>
        <w:autoSpaceDE w:val="0"/>
        <w:autoSpaceDN w:val="0"/>
        <w:adjustRightInd w:val="0"/>
        <w:spacing w:line="241" w:lineRule="atLeast"/>
        <w:rPr>
          <w:rFonts w:ascii="Trebuchet MS" w:hAnsi="Trebuchet MS" w:cs="Calibri"/>
          <w:lang w:val="en-GB"/>
        </w:rPr>
      </w:pPr>
    </w:p>
    <w:p w14:paraId="6F23A61D" w14:textId="5CD50C9F" w:rsidR="005E3BA4" w:rsidRPr="005E3BA4" w:rsidRDefault="005E3BA4" w:rsidP="005E3BA4">
      <w:pPr>
        <w:autoSpaceDE w:val="0"/>
        <w:autoSpaceDN w:val="0"/>
        <w:adjustRightInd w:val="0"/>
        <w:spacing w:line="241" w:lineRule="atLeast"/>
        <w:rPr>
          <w:rFonts w:ascii="Trebuchet MS" w:hAnsi="Trebuchet MS" w:cs="Calibri"/>
          <w:b/>
          <w:lang w:val="en-GB"/>
        </w:rPr>
      </w:pPr>
      <w:r w:rsidRPr="005E3BA4">
        <w:rPr>
          <w:rFonts w:ascii="Trebuchet MS" w:hAnsi="Trebuchet MS" w:cs="Wingdings"/>
          <w:b/>
          <w:lang w:val="en-GB"/>
        </w:rPr>
        <w:t xml:space="preserve">8 </w:t>
      </w:r>
      <w:r w:rsidRPr="005E3BA4">
        <w:rPr>
          <w:rFonts w:ascii="Trebuchet MS" w:hAnsi="Trebuchet MS" w:cs="Calibri"/>
          <w:b/>
          <w:bCs/>
          <w:lang w:val="en-GB"/>
        </w:rPr>
        <w:t>Shop</w:t>
      </w:r>
    </w:p>
    <w:p w14:paraId="57D414F5" w14:textId="255E185E" w:rsidR="005E3BA4" w:rsidRPr="005E3BA4" w:rsidRDefault="005E3BA4" w:rsidP="005E3BA4">
      <w:pPr>
        <w:rPr>
          <w:rFonts w:ascii="Trebuchet MS" w:hAnsi="Trebuchet MS"/>
          <w:lang w:val="en-GB"/>
        </w:rPr>
      </w:pPr>
      <w:r w:rsidRPr="005E3BA4">
        <w:rPr>
          <w:rFonts w:ascii="Trebuchet MS" w:hAnsi="Trebuchet MS" w:cs="Calibri"/>
          <w:lang w:val="en-GB"/>
        </w:rPr>
        <w:t xml:space="preserve">A select choice of souvenirs </w:t>
      </w:r>
      <w:r w:rsidR="005000FF" w:rsidRPr="005E3BA4">
        <w:rPr>
          <w:rFonts w:ascii="Trebuchet MS" w:hAnsi="Trebuchet MS" w:cs="Calibri"/>
          <w:lang w:val="en-GB"/>
        </w:rPr>
        <w:t>is</w:t>
      </w:r>
      <w:r w:rsidRPr="005E3BA4">
        <w:rPr>
          <w:rFonts w:ascii="Trebuchet MS" w:hAnsi="Trebuchet MS" w:cs="Calibri"/>
          <w:lang w:val="en-GB"/>
        </w:rPr>
        <w:t xml:space="preserve"> available in our shop.</w:t>
      </w:r>
    </w:p>
    <w:sectPr w:rsidR="005E3BA4" w:rsidRPr="005E3BA4"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F10"/>
    <w:multiLevelType w:val="hybridMultilevel"/>
    <w:tmpl w:val="408821D8"/>
    <w:lvl w:ilvl="0" w:tplc="4A0AE9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B4FF4"/>
    <w:multiLevelType w:val="hybridMultilevel"/>
    <w:tmpl w:val="D7824728"/>
    <w:lvl w:ilvl="0" w:tplc="E718416A">
      <w:start w:val="1"/>
      <w:numFmt w:val="bullet"/>
      <w:lvlText w:val="-"/>
      <w:lvlJc w:val="left"/>
      <w:pPr>
        <w:ind w:left="720" w:hanging="360"/>
      </w:pPr>
      <w:rPr>
        <w:rFonts w:ascii="Calibri" w:eastAsiaTheme="minorHAnsi" w:hAnsi="Calibri"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4E"/>
    <w:rsid w:val="000540C5"/>
    <w:rsid w:val="00082EF1"/>
    <w:rsid w:val="000D6F10"/>
    <w:rsid w:val="001B043B"/>
    <w:rsid w:val="00356A24"/>
    <w:rsid w:val="00387B18"/>
    <w:rsid w:val="003A11F5"/>
    <w:rsid w:val="00427D8A"/>
    <w:rsid w:val="004D074E"/>
    <w:rsid w:val="005000FF"/>
    <w:rsid w:val="00552871"/>
    <w:rsid w:val="0058269A"/>
    <w:rsid w:val="005B76DB"/>
    <w:rsid w:val="005E3BA4"/>
    <w:rsid w:val="006E2756"/>
    <w:rsid w:val="006F6563"/>
    <w:rsid w:val="007631D2"/>
    <w:rsid w:val="00861F06"/>
    <w:rsid w:val="008669A0"/>
    <w:rsid w:val="00AB499A"/>
    <w:rsid w:val="00B25418"/>
    <w:rsid w:val="00B94842"/>
    <w:rsid w:val="00BC5895"/>
    <w:rsid w:val="00C43A98"/>
    <w:rsid w:val="00CA32F1"/>
    <w:rsid w:val="00D76CBA"/>
    <w:rsid w:val="00DF2CC3"/>
    <w:rsid w:val="00E37121"/>
    <w:rsid w:val="00E52849"/>
    <w:rsid w:val="00EA1533"/>
    <w:rsid w:val="00EE5BA0"/>
    <w:rsid w:val="00F3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78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2F1"/>
    <w:pPr>
      <w:ind w:left="720"/>
      <w:contextualSpacing/>
    </w:pPr>
  </w:style>
  <w:style w:type="paragraph" w:styleId="NormalWeb">
    <w:name w:val="Normal (Web)"/>
    <w:basedOn w:val="Normal"/>
    <w:uiPriority w:val="99"/>
    <w:semiHidden/>
    <w:unhideWhenUsed/>
    <w:rsid w:val="0058269A"/>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58269A"/>
  </w:style>
  <w:style w:type="character" w:customStyle="1" w:styleId="contextualextensionhighlight">
    <w:name w:val="contextualextensionhighlight"/>
    <w:basedOn w:val="DefaultParagraphFont"/>
    <w:rsid w:val="00D76CBA"/>
  </w:style>
  <w:style w:type="paragraph" w:customStyle="1" w:styleId="Default">
    <w:name w:val="Default"/>
    <w:rsid w:val="005E3BA4"/>
    <w:pPr>
      <w:autoSpaceDE w:val="0"/>
      <w:autoSpaceDN w:val="0"/>
      <w:adjustRightInd w:val="0"/>
    </w:pPr>
    <w:rPr>
      <w:rFonts w:ascii="Calibri" w:hAnsi="Calibri" w:cs="Calibri"/>
      <w:color w:val="000000"/>
      <w:lang w:val="en-GB"/>
    </w:rPr>
  </w:style>
  <w:style w:type="paragraph" w:customStyle="1" w:styleId="Pa0">
    <w:name w:val="Pa0"/>
    <w:basedOn w:val="Default"/>
    <w:next w:val="Default"/>
    <w:uiPriority w:val="99"/>
    <w:rsid w:val="005E3BA4"/>
    <w:pPr>
      <w:spacing w:line="241" w:lineRule="atLeast"/>
    </w:pPr>
    <w:rPr>
      <w:rFonts w:cs="Times New Roman"/>
      <w:color w:val="auto"/>
    </w:rPr>
  </w:style>
  <w:style w:type="character" w:customStyle="1" w:styleId="A0">
    <w:name w:val="A0"/>
    <w:uiPriority w:val="99"/>
    <w:rsid w:val="005E3BA4"/>
    <w:rPr>
      <w:rFonts w:cs="Calibri"/>
      <w:b/>
      <w:bCs/>
      <w:color w:val="000000"/>
      <w:sz w:val="56"/>
      <w:szCs w:val="56"/>
    </w:rPr>
  </w:style>
  <w:style w:type="paragraph" w:customStyle="1" w:styleId="Pa1">
    <w:name w:val="Pa1"/>
    <w:basedOn w:val="Default"/>
    <w:next w:val="Default"/>
    <w:uiPriority w:val="99"/>
    <w:rsid w:val="005E3BA4"/>
    <w:pPr>
      <w:spacing w:line="241" w:lineRule="atLeast"/>
    </w:pPr>
    <w:rPr>
      <w:rFonts w:cs="Times New Roman"/>
      <w:color w:val="auto"/>
    </w:rPr>
  </w:style>
  <w:style w:type="character" w:customStyle="1" w:styleId="A1">
    <w:name w:val="A1"/>
    <w:uiPriority w:val="99"/>
    <w:rsid w:val="005E3BA4"/>
    <w:rPr>
      <w:rFonts w:cs="Calibri"/>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74705">
      <w:bodyDiv w:val="1"/>
      <w:marLeft w:val="0"/>
      <w:marRight w:val="0"/>
      <w:marTop w:val="0"/>
      <w:marBottom w:val="0"/>
      <w:divBdr>
        <w:top w:val="none" w:sz="0" w:space="0" w:color="auto"/>
        <w:left w:val="none" w:sz="0" w:space="0" w:color="auto"/>
        <w:bottom w:val="none" w:sz="0" w:space="0" w:color="auto"/>
        <w:right w:val="none" w:sz="0" w:space="0" w:color="auto"/>
      </w:divBdr>
    </w:div>
    <w:div w:id="506213496">
      <w:bodyDiv w:val="1"/>
      <w:marLeft w:val="0"/>
      <w:marRight w:val="0"/>
      <w:marTop w:val="0"/>
      <w:marBottom w:val="0"/>
      <w:divBdr>
        <w:top w:val="none" w:sz="0" w:space="0" w:color="auto"/>
        <w:left w:val="none" w:sz="0" w:space="0" w:color="auto"/>
        <w:bottom w:val="none" w:sz="0" w:space="0" w:color="auto"/>
        <w:right w:val="none" w:sz="0" w:space="0" w:color="auto"/>
      </w:divBdr>
      <w:divsChild>
        <w:div w:id="561259833">
          <w:marLeft w:val="0"/>
          <w:marRight w:val="0"/>
          <w:marTop w:val="0"/>
          <w:marBottom w:val="0"/>
          <w:divBdr>
            <w:top w:val="none" w:sz="0" w:space="0" w:color="auto"/>
            <w:left w:val="none" w:sz="0" w:space="0" w:color="auto"/>
            <w:bottom w:val="none" w:sz="0" w:space="0" w:color="auto"/>
            <w:right w:val="none" w:sz="0" w:space="0" w:color="auto"/>
          </w:divBdr>
        </w:div>
        <w:div w:id="335498674">
          <w:marLeft w:val="0"/>
          <w:marRight w:val="0"/>
          <w:marTop w:val="0"/>
          <w:marBottom w:val="0"/>
          <w:divBdr>
            <w:top w:val="none" w:sz="0" w:space="0" w:color="auto"/>
            <w:left w:val="none" w:sz="0" w:space="0" w:color="auto"/>
            <w:bottom w:val="none" w:sz="0" w:space="0" w:color="auto"/>
            <w:right w:val="none" w:sz="0" w:space="0" w:color="auto"/>
          </w:divBdr>
        </w:div>
        <w:div w:id="1372925813">
          <w:marLeft w:val="0"/>
          <w:marRight w:val="0"/>
          <w:marTop w:val="0"/>
          <w:marBottom w:val="0"/>
          <w:divBdr>
            <w:top w:val="none" w:sz="0" w:space="0" w:color="auto"/>
            <w:left w:val="none" w:sz="0" w:space="0" w:color="auto"/>
            <w:bottom w:val="none" w:sz="0" w:space="0" w:color="auto"/>
            <w:right w:val="none" w:sz="0" w:space="0" w:color="auto"/>
          </w:divBdr>
        </w:div>
        <w:div w:id="819158648">
          <w:marLeft w:val="0"/>
          <w:marRight w:val="0"/>
          <w:marTop w:val="0"/>
          <w:marBottom w:val="0"/>
          <w:divBdr>
            <w:top w:val="none" w:sz="0" w:space="0" w:color="auto"/>
            <w:left w:val="none" w:sz="0" w:space="0" w:color="auto"/>
            <w:bottom w:val="none" w:sz="0" w:space="0" w:color="auto"/>
            <w:right w:val="none" w:sz="0" w:space="0" w:color="auto"/>
          </w:divBdr>
        </w:div>
        <w:div w:id="1193764187">
          <w:marLeft w:val="0"/>
          <w:marRight w:val="0"/>
          <w:marTop w:val="0"/>
          <w:marBottom w:val="0"/>
          <w:divBdr>
            <w:top w:val="none" w:sz="0" w:space="0" w:color="auto"/>
            <w:left w:val="none" w:sz="0" w:space="0" w:color="auto"/>
            <w:bottom w:val="none" w:sz="0" w:space="0" w:color="auto"/>
            <w:right w:val="none" w:sz="0" w:space="0" w:color="auto"/>
          </w:divBdr>
        </w:div>
        <w:div w:id="150826981">
          <w:marLeft w:val="0"/>
          <w:marRight w:val="0"/>
          <w:marTop w:val="0"/>
          <w:marBottom w:val="0"/>
          <w:divBdr>
            <w:top w:val="none" w:sz="0" w:space="0" w:color="auto"/>
            <w:left w:val="none" w:sz="0" w:space="0" w:color="auto"/>
            <w:bottom w:val="none" w:sz="0" w:space="0" w:color="auto"/>
            <w:right w:val="none" w:sz="0" w:space="0" w:color="auto"/>
          </w:divBdr>
        </w:div>
        <w:div w:id="1229535582">
          <w:marLeft w:val="0"/>
          <w:marRight w:val="0"/>
          <w:marTop w:val="0"/>
          <w:marBottom w:val="0"/>
          <w:divBdr>
            <w:top w:val="none" w:sz="0" w:space="0" w:color="auto"/>
            <w:left w:val="none" w:sz="0" w:space="0" w:color="auto"/>
            <w:bottom w:val="none" w:sz="0" w:space="0" w:color="auto"/>
            <w:right w:val="none" w:sz="0" w:space="0" w:color="auto"/>
          </w:divBdr>
        </w:div>
        <w:div w:id="1388796790">
          <w:marLeft w:val="0"/>
          <w:marRight w:val="0"/>
          <w:marTop w:val="0"/>
          <w:marBottom w:val="0"/>
          <w:divBdr>
            <w:top w:val="none" w:sz="0" w:space="0" w:color="auto"/>
            <w:left w:val="none" w:sz="0" w:space="0" w:color="auto"/>
            <w:bottom w:val="none" w:sz="0" w:space="0" w:color="auto"/>
            <w:right w:val="none" w:sz="0" w:space="0" w:color="auto"/>
          </w:divBdr>
        </w:div>
        <w:div w:id="1499231374">
          <w:marLeft w:val="0"/>
          <w:marRight w:val="0"/>
          <w:marTop w:val="0"/>
          <w:marBottom w:val="0"/>
          <w:divBdr>
            <w:top w:val="none" w:sz="0" w:space="0" w:color="auto"/>
            <w:left w:val="none" w:sz="0" w:space="0" w:color="auto"/>
            <w:bottom w:val="none" w:sz="0" w:space="0" w:color="auto"/>
            <w:right w:val="none" w:sz="0" w:space="0" w:color="auto"/>
          </w:divBdr>
        </w:div>
        <w:div w:id="138570567">
          <w:marLeft w:val="0"/>
          <w:marRight w:val="0"/>
          <w:marTop w:val="0"/>
          <w:marBottom w:val="0"/>
          <w:divBdr>
            <w:top w:val="none" w:sz="0" w:space="0" w:color="auto"/>
            <w:left w:val="none" w:sz="0" w:space="0" w:color="auto"/>
            <w:bottom w:val="none" w:sz="0" w:space="0" w:color="auto"/>
            <w:right w:val="none" w:sz="0" w:space="0" w:color="auto"/>
          </w:divBdr>
        </w:div>
      </w:divsChild>
    </w:div>
    <w:div w:id="1100955368">
      <w:bodyDiv w:val="1"/>
      <w:marLeft w:val="0"/>
      <w:marRight w:val="0"/>
      <w:marTop w:val="0"/>
      <w:marBottom w:val="0"/>
      <w:divBdr>
        <w:top w:val="none" w:sz="0" w:space="0" w:color="auto"/>
        <w:left w:val="none" w:sz="0" w:space="0" w:color="auto"/>
        <w:bottom w:val="none" w:sz="0" w:space="0" w:color="auto"/>
        <w:right w:val="none" w:sz="0" w:space="0" w:color="auto"/>
      </w:divBdr>
    </w:div>
    <w:div w:id="1218131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DD3A0-9F71-410E-89D6-2A6B9B2E5D0A}">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958b15ed-c521-4290-b073-2e98d4cc1d7f"/>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B5D6A011-A106-49BB-9FD0-FF732C53F8E2}">
  <ds:schemaRefs>
    <ds:schemaRef ds:uri="http://schemas.microsoft.com/sharepoint/v3/contenttype/forms"/>
  </ds:schemaRefs>
</ds:datastoreItem>
</file>

<file path=customXml/itemProps3.xml><?xml version="1.0" encoding="utf-8"?>
<ds:datastoreItem xmlns:ds="http://schemas.openxmlformats.org/officeDocument/2006/customXml" ds:itemID="{8D36D8DA-2817-4CF3-9863-3F48D0749EAE}"/>
</file>

<file path=docProps/app.xml><?xml version="1.0" encoding="utf-8"?>
<Properties xmlns="http://schemas.openxmlformats.org/officeDocument/2006/extended-properties" xmlns:vt="http://schemas.openxmlformats.org/officeDocument/2006/docPropsVTypes">
  <Template>Normal</Template>
  <TotalTime>10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Elizabeth Bergeron</cp:lastModifiedBy>
  <cp:revision>3</cp:revision>
  <dcterms:created xsi:type="dcterms:W3CDTF">2017-06-06T13:02:00Z</dcterms:created>
  <dcterms:modified xsi:type="dcterms:W3CDTF">2017-06-22T17:55:00Z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