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A9CED" w14:textId="77777777" w:rsidR="00C62598" w:rsidRDefault="00C62598" w:rsidP="00C62598">
      <w:pPr>
        <w:rPr>
          <w:b/>
        </w:rPr>
      </w:pPr>
      <w:bookmarkStart w:id="0" w:name="_GoBack"/>
      <w:bookmarkEnd w:id="0"/>
      <w:r>
        <w:rPr>
          <w:b/>
          <w:noProof/>
          <w:lang w:eastAsia="en-GB"/>
        </w:rPr>
        <w:drawing>
          <wp:inline distT="0" distB="0" distL="0" distR="0" wp14:anchorId="738AE2B4" wp14:editId="32281A56">
            <wp:extent cx="1643495" cy="269121"/>
            <wp:effectExtent l="19050" t="0" r="0" b="0"/>
            <wp:docPr id="1" name="Picture 0" descr="artlin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link logo.jpg"/>
                    <pic:cNvPicPr/>
                  </pic:nvPicPr>
                  <pic:blipFill>
                    <a:blip r:embed="rId8" cstate="print"/>
                    <a:stretch>
                      <a:fillRect/>
                    </a:stretch>
                  </pic:blipFill>
                  <pic:spPr>
                    <a:xfrm>
                      <a:off x="0" y="0"/>
                      <a:ext cx="1645058" cy="269377"/>
                    </a:xfrm>
                    <a:prstGeom prst="rect">
                      <a:avLst/>
                    </a:prstGeom>
                  </pic:spPr>
                </pic:pic>
              </a:graphicData>
            </a:graphic>
          </wp:inline>
        </w:drawing>
      </w:r>
    </w:p>
    <w:p w14:paraId="1A32E84C" w14:textId="77777777" w:rsidR="00C62598" w:rsidRDefault="00C62598">
      <w:pPr>
        <w:rPr>
          <w:b/>
        </w:rPr>
      </w:pPr>
    </w:p>
    <w:p w14:paraId="2E0667EE" w14:textId="77777777" w:rsidR="00C35B1D" w:rsidRDefault="00F42E47">
      <w:pPr>
        <w:rPr>
          <w:b/>
          <w:sz w:val="28"/>
          <w:szCs w:val="28"/>
        </w:rPr>
      </w:pPr>
      <w:r w:rsidRPr="006162D3">
        <w:rPr>
          <w:b/>
          <w:sz w:val="28"/>
          <w:szCs w:val="28"/>
        </w:rPr>
        <w:t>Project Delivery Plan</w:t>
      </w:r>
      <w:r w:rsidR="0037599C">
        <w:rPr>
          <w:b/>
          <w:sz w:val="28"/>
          <w:szCs w:val="28"/>
        </w:rPr>
        <w:t xml:space="preserve"> </w:t>
      </w:r>
    </w:p>
    <w:p w14:paraId="46CDD167" w14:textId="77777777" w:rsidR="00F42E47" w:rsidRDefault="00F42E47"/>
    <w:tbl>
      <w:tblPr>
        <w:tblStyle w:val="TableGrid"/>
        <w:tblW w:w="0" w:type="auto"/>
        <w:tblLook w:val="04A0" w:firstRow="1" w:lastRow="0" w:firstColumn="1" w:lastColumn="0" w:noHBand="0" w:noVBand="1"/>
      </w:tblPr>
      <w:tblGrid>
        <w:gridCol w:w="3564"/>
        <w:gridCol w:w="5452"/>
      </w:tblGrid>
      <w:tr w:rsidR="00F42E47" w14:paraId="4FAD0F33" w14:textId="77777777" w:rsidTr="00574132">
        <w:tc>
          <w:tcPr>
            <w:tcW w:w="3652" w:type="dxa"/>
            <w:shd w:val="clear" w:color="auto" w:fill="000000" w:themeFill="text1"/>
          </w:tcPr>
          <w:p w14:paraId="60E7423E" w14:textId="77777777" w:rsidR="00F42E47" w:rsidRDefault="00F42E47">
            <w:r w:rsidRPr="00574132">
              <w:t>Project Name</w:t>
            </w:r>
          </w:p>
        </w:tc>
        <w:tc>
          <w:tcPr>
            <w:tcW w:w="5590" w:type="dxa"/>
          </w:tcPr>
          <w:p w14:paraId="22E53EF5" w14:textId="77777777" w:rsidR="00F42E47" w:rsidRDefault="00BD23AF">
            <w:r>
              <w:t>Diversity and Equality in the Arts</w:t>
            </w:r>
            <w:r w:rsidR="001E40A4">
              <w:t xml:space="preserve"> Course – Module </w:t>
            </w:r>
          </w:p>
        </w:tc>
      </w:tr>
      <w:tr w:rsidR="00F42E47" w14:paraId="42077923" w14:textId="77777777" w:rsidTr="00574132">
        <w:tc>
          <w:tcPr>
            <w:tcW w:w="3652" w:type="dxa"/>
            <w:shd w:val="clear" w:color="auto" w:fill="000000" w:themeFill="text1"/>
          </w:tcPr>
          <w:p w14:paraId="3D2CFB55" w14:textId="77777777" w:rsidR="00F42E47" w:rsidRDefault="00F42E47">
            <w:r>
              <w:t>Project Lead</w:t>
            </w:r>
          </w:p>
        </w:tc>
        <w:tc>
          <w:tcPr>
            <w:tcW w:w="5590" w:type="dxa"/>
          </w:tcPr>
          <w:p w14:paraId="01B2C3A0" w14:textId="77777777" w:rsidR="00F42E47" w:rsidRDefault="00C369F4">
            <w:r>
              <w:t>Neil Rustill</w:t>
            </w:r>
          </w:p>
        </w:tc>
      </w:tr>
      <w:tr w:rsidR="00574132" w14:paraId="0DAFABE3" w14:textId="77777777" w:rsidTr="00574132">
        <w:tc>
          <w:tcPr>
            <w:tcW w:w="3652" w:type="dxa"/>
            <w:shd w:val="clear" w:color="auto" w:fill="000000" w:themeFill="text1"/>
          </w:tcPr>
          <w:p w14:paraId="33BF0D68" w14:textId="77777777" w:rsidR="00574132" w:rsidRDefault="00574132">
            <w:r>
              <w:t>Project Start Date</w:t>
            </w:r>
          </w:p>
        </w:tc>
        <w:tc>
          <w:tcPr>
            <w:tcW w:w="5590" w:type="dxa"/>
          </w:tcPr>
          <w:p w14:paraId="43722985" w14:textId="77777777" w:rsidR="00574132" w:rsidRDefault="00FF387F">
            <w:r>
              <w:t>3</w:t>
            </w:r>
            <w:r w:rsidRPr="00FF387F">
              <w:rPr>
                <w:vertAlign w:val="superscript"/>
              </w:rPr>
              <w:t>rd</w:t>
            </w:r>
            <w:r>
              <w:t xml:space="preserve"> April 2017</w:t>
            </w:r>
          </w:p>
        </w:tc>
      </w:tr>
      <w:tr w:rsidR="00F42E47" w14:paraId="39C989EF" w14:textId="77777777" w:rsidTr="00574132">
        <w:tc>
          <w:tcPr>
            <w:tcW w:w="3652" w:type="dxa"/>
            <w:shd w:val="clear" w:color="auto" w:fill="000000" w:themeFill="text1"/>
          </w:tcPr>
          <w:p w14:paraId="2761CB67" w14:textId="77777777" w:rsidR="00F42E47" w:rsidRDefault="00F42E47">
            <w:r>
              <w:t>Project End Date</w:t>
            </w:r>
          </w:p>
        </w:tc>
        <w:tc>
          <w:tcPr>
            <w:tcW w:w="5590" w:type="dxa"/>
          </w:tcPr>
          <w:p w14:paraId="6DC50123" w14:textId="77777777" w:rsidR="00F42E47" w:rsidRDefault="00BD23AF">
            <w:r>
              <w:t>30</w:t>
            </w:r>
            <w:r w:rsidRPr="00BD23AF">
              <w:rPr>
                <w:vertAlign w:val="superscript"/>
              </w:rPr>
              <w:t>th</w:t>
            </w:r>
            <w:r>
              <w:t xml:space="preserve"> November 2017</w:t>
            </w:r>
          </w:p>
        </w:tc>
      </w:tr>
    </w:tbl>
    <w:p w14:paraId="03BD7729" w14:textId="77777777" w:rsidR="00F42E47" w:rsidRDefault="00F42E47"/>
    <w:p w14:paraId="16911180" w14:textId="77777777" w:rsidR="00574132" w:rsidRPr="006162D3" w:rsidRDefault="00F42E47">
      <w:pPr>
        <w:rPr>
          <w:b/>
          <w:u w:val="single"/>
        </w:rPr>
      </w:pPr>
      <w:r w:rsidRPr="006162D3">
        <w:rPr>
          <w:b/>
          <w:u w:val="single"/>
        </w:rPr>
        <w:t>Document Checklist</w:t>
      </w:r>
    </w:p>
    <w:p w14:paraId="5659186A" w14:textId="77777777" w:rsidR="006162D3" w:rsidRPr="00F42E47" w:rsidRDefault="006162D3">
      <w:pPr>
        <w:rPr>
          <w:b/>
        </w:rPr>
      </w:pPr>
      <w:r>
        <w:rPr>
          <w:b/>
        </w:rPr>
        <w:t>The document checklist is to be completed for each project. Enter N/A where the document is not applicable.</w:t>
      </w:r>
    </w:p>
    <w:p w14:paraId="330A8E33" w14:textId="77777777" w:rsidR="00F42E47" w:rsidRDefault="00F42E47"/>
    <w:tbl>
      <w:tblPr>
        <w:tblStyle w:val="TableGrid"/>
        <w:tblW w:w="0" w:type="auto"/>
        <w:tblLook w:val="04A0" w:firstRow="1" w:lastRow="0" w:firstColumn="1" w:lastColumn="0" w:noHBand="0" w:noVBand="1"/>
      </w:tblPr>
      <w:tblGrid>
        <w:gridCol w:w="2813"/>
        <w:gridCol w:w="1993"/>
        <w:gridCol w:w="2076"/>
        <w:gridCol w:w="2134"/>
      </w:tblGrid>
      <w:tr w:rsidR="00574132" w14:paraId="0AC93220" w14:textId="77777777" w:rsidTr="00574132">
        <w:tc>
          <w:tcPr>
            <w:tcW w:w="2880" w:type="dxa"/>
          </w:tcPr>
          <w:p w14:paraId="36FDFF63" w14:textId="77777777" w:rsidR="00574132" w:rsidRPr="00F42E47" w:rsidRDefault="00574132">
            <w:pPr>
              <w:rPr>
                <w:b/>
              </w:rPr>
            </w:pPr>
            <w:r w:rsidRPr="00F42E47">
              <w:rPr>
                <w:b/>
              </w:rPr>
              <w:t>Document Type</w:t>
            </w:r>
          </w:p>
        </w:tc>
        <w:tc>
          <w:tcPr>
            <w:tcW w:w="2048" w:type="dxa"/>
          </w:tcPr>
          <w:p w14:paraId="493B5008" w14:textId="77777777" w:rsidR="00574132" w:rsidRPr="00F42E47" w:rsidRDefault="00574132">
            <w:pPr>
              <w:rPr>
                <w:b/>
              </w:rPr>
            </w:pPr>
            <w:r w:rsidRPr="00F42E47">
              <w:rPr>
                <w:b/>
              </w:rPr>
              <w:t>Amount Expected</w:t>
            </w:r>
          </w:p>
        </w:tc>
        <w:tc>
          <w:tcPr>
            <w:tcW w:w="2126" w:type="dxa"/>
          </w:tcPr>
          <w:p w14:paraId="037A1F4C" w14:textId="77777777" w:rsidR="00574132" w:rsidRPr="00F42E47" w:rsidRDefault="00574132">
            <w:pPr>
              <w:rPr>
                <w:b/>
              </w:rPr>
            </w:pPr>
            <w:r>
              <w:rPr>
                <w:b/>
              </w:rPr>
              <w:t xml:space="preserve">Amount </w:t>
            </w:r>
            <w:r w:rsidRPr="00F42E47">
              <w:rPr>
                <w:b/>
              </w:rPr>
              <w:t>Completed</w:t>
            </w:r>
          </w:p>
        </w:tc>
        <w:tc>
          <w:tcPr>
            <w:tcW w:w="2188" w:type="dxa"/>
          </w:tcPr>
          <w:p w14:paraId="7F0F58A8" w14:textId="77777777" w:rsidR="00574132" w:rsidRDefault="00574132">
            <w:pPr>
              <w:rPr>
                <w:b/>
              </w:rPr>
            </w:pPr>
            <w:r>
              <w:rPr>
                <w:b/>
              </w:rPr>
              <w:t>Date Completed</w:t>
            </w:r>
          </w:p>
        </w:tc>
      </w:tr>
      <w:tr w:rsidR="00574132" w14:paraId="470948D4" w14:textId="77777777" w:rsidTr="00574132">
        <w:tc>
          <w:tcPr>
            <w:tcW w:w="2880" w:type="dxa"/>
          </w:tcPr>
          <w:p w14:paraId="6394AA4C" w14:textId="77777777" w:rsidR="00574132" w:rsidRDefault="00574132">
            <w:r>
              <w:t>Gallery Checklist</w:t>
            </w:r>
          </w:p>
        </w:tc>
        <w:tc>
          <w:tcPr>
            <w:tcW w:w="2048" w:type="dxa"/>
          </w:tcPr>
          <w:p w14:paraId="59561A0C" w14:textId="77777777" w:rsidR="00574132" w:rsidRDefault="00FF387F" w:rsidP="00FF387F">
            <w:pPr>
              <w:jc w:val="center"/>
            </w:pPr>
            <w:r>
              <w:t>N/A</w:t>
            </w:r>
          </w:p>
        </w:tc>
        <w:tc>
          <w:tcPr>
            <w:tcW w:w="2126" w:type="dxa"/>
          </w:tcPr>
          <w:p w14:paraId="5732228A" w14:textId="77777777" w:rsidR="00574132" w:rsidRDefault="00FF387F" w:rsidP="00FF387F">
            <w:pPr>
              <w:jc w:val="center"/>
            </w:pPr>
            <w:r>
              <w:t>N/A</w:t>
            </w:r>
          </w:p>
        </w:tc>
        <w:tc>
          <w:tcPr>
            <w:tcW w:w="2188" w:type="dxa"/>
          </w:tcPr>
          <w:p w14:paraId="3963DC5A" w14:textId="77777777" w:rsidR="00574132" w:rsidRDefault="00FF387F" w:rsidP="00FF387F">
            <w:pPr>
              <w:jc w:val="center"/>
            </w:pPr>
            <w:r>
              <w:t>N/A</w:t>
            </w:r>
          </w:p>
        </w:tc>
      </w:tr>
      <w:tr w:rsidR="00417F1D" w14:paraId="31771DFB" w14:textId="77777777" w:rsidTr="00574132">
        <w:tc>
          <w:tcPr>
            <w:tcW w:w="2880" w:type="dxa"/>
          </w:tcPr>
          <w:p w14:paraId="4A3BC894" w14:textId="77777777" w:rsidR="00417F1D" w:rsidRDefault="00417F1D">
            <w:r>
              <w:t>Workshop Checklist</w:t>
            </w:r>
          </w:p>
        </w:tc>
        <w:tc>
          <w:tcPr>
            <w:tcW w:w="2048" w:type="dxa"/>
          </w:tcPr>
          <w:p w14:paraId="728AAE41" w14:textId="77777777" w:rsidR="00417F1D" w:rsidRDefault="00417F1D" w:rsidP="0030681F">
            <w:pPr>
              <w:jc w:val="center"/>
            </w:pPr>
            <w:r>
              <w:t>N/A</w:t>
            </w:r>
          </w:p>
        </w:tc>
        <w:tc>
          <w:tcPr>
            <w:tcW w:w="2126" w:type="dxa"/>
          </w:tcPr>
          <w:p w14:paraId="4D4BE14F" w14:textId="77777777" w:rsidR="00417F1D" w:rsidRDefault="00417F1D" w:rsidP="0030681F">
            <w:pPr>
              <w:jc w:val="center"/>
            </w:pPr>
            <w:r>
              <w:t>N/A</w:t>
            </w:r>
          </w:p>
        </w:tc>
        <w:tc>
          <w:tcPr>
            <w:tcW w:w="2188" w:type="dxa"/>
          </w:tcPr>
          <w:p w14:paraId="730F6A8A" w14:textId="77777777" w:rsidR="00417F1D" w:rsidRDefault="00417F1D" w:rsidP="0030681F">
            <w:pPr>
              <w:jc w:val="center"/>
            </w:pPr>
            <w:r>
              <w:t>N/A</w:t>
            </w:r>
          </w:p>
        </w:tc>
      </w:tr>
      <w:tr w:rsidR="00417F1D" w14:paraId="240A8349" w14:textId="77777777" w:rsidTr="00574132">
        <w:tc>
          <w:tcPr>
            <w:tcW w:w="2880" w:type="dxa"/>
          </w:tcPr>
          <w:p w14:paraId="41C5E4C0" w14:textId="77777777" w:rsidR="00417F1D" w:rsidRDefault="00417F1D">
            <w:r>
              <w:t>Risk Assessment</w:t>
            </w:r>
          </w:p>
        </w:tc>
        <w:tc>
          <w:tcPr>
            <w:tcW w:w="2048" w:type="dxa"/>
          </w:tcPr>
          <w:p w14:paraId="5FE566ED" w14:textId="77777777" w:rsidR="00417F1D" w:rsidRDefault="00417F1D" w:rsidP="0030681F">
            <w:pPr>
              <w:jc w:val="center"/>
            </w:pPr>
            <w:r>
              <w:t>N/A</w:t>
            </w:r>
          </w:p>
        </w:tc>
        <w:tc>
          <w:tcPr>
            <w:tcW w:w="2126" w:type="dxa"/>
          </w:tcPr>
          <w:p w14:paraId="7EAA6F61" w14:textId="77777777" w:rsidR="00417F1D" w:rsidRDefault="00417F1D" w:rsidP="0030681F">
            <w:pPr>
              <w:jc w:val="center"/>
            </w:pPr>
            <w:r>
              <w:t>N/A</w:t>
            </w:r>
          </w:p>
        </w:tc>
        <w:tc>
          <w:tcPr>
            <w:tcW w:w="2188" w:type="dxa"/>
          </w:tcPr>
          <w:p w14:paraId="6B7FE1E8" w14:textId="77777777" w:rsidR="00417F1D" w:rsidRDefault="00417F1D" w:rsidP="0030681F">
            <w:pPr>
              <w:jc w:val="center"/>
            </w:pPr>
            <w:r>
              <w:t>N/A</w:t>
            </w:r>
          </w:p>
        </w:tc>
      </w:tr>
      <w:tr w:rsidR="00D03371" w14:paraId="40AC01ED" w14:textId="77777777" w:rsidTr="00574132">
        <w:tc>
          <w:tcPr>
            <w:tcW w:w="2880" w:type="dxa"/>
          </w:tcPr>
          <w:p w14:paraId="425B40B1" w14:textId="77777777" w:rsidR="00D03371" w:rsidRDefault="00D03371">
            <w:r>
              <w:t>Artist Brief/contract</w:t>
            </w:r>
          </w:p>
        </w:tc>
        <w:tc>
          <w:tcPr>
            <w:tcW w:w="2048" w:type="dxa"/>
          </w:tcPr>
          <w:p w14:paraId="41CD907B" w14:textId="77777777" w:rsidR="00D03371" w:rsidRDefault="00D03371" w:rsidP="0030681F">
            <w:pPr>
              <w:jc w:val="center"/>
            </w:pPr>
            <w:r>
              <w:t>N/A</w:t>
            </w:r>
          </w:p>
        </w:tc>
        <w:tc>
          <w:tcPr>
            <w:tcW w:w="2126" w:type="dxa"/>
          </w:tcPr>
          <w:p w14:paraId="062C91C8" w14:textId="77777777" w:rsidR="00D03371" w:rsidRDefault="00D03371" w:rsidP="0030681F">
            <w:pPr>
              <w:jc w:val="center"/>
            </w:pPr>
            <w:r>
              <w:t>N/A</w:t>
            </w:r>
          </w:p>
        </w:tc>
        <w:tc>
          <w:tcPr>
            <w:tcW w:w="2188" w:type="dxa"/>
          </w:tcPr>
          <w:p w14:paraId="76E169FD" w14:textId="77777777" w:rsidR="00D03371" w:rsidRDefault="00D03371" w:rsidP="0030681F">
            <w:pPr>
              <w:jc w:val="center"/>
            </w:pPr>
            <w:r>
              <w:t>N/A</w:t>
            </w:r>
          </w:p>
        </w:tc>
      </w:tr>
      <w:tr w:rsidR="00417F1D" w14:paraId="7AC816B0" w14:textId="77777777" w:rsidTr="00574132">
        <w:tc>
          <w:tcPr>
            <w:tcW w:w="2880" w:type="dxa"/>
          </w:tcPr>
          <w:p w14:paraId="21D2B40C" w14:textId="77777777" w:rsidR="00417F1D" w:rsidRDefault="00417F1D">
            <w:r>
              <w:t>Signed inventory of works/condition report</w:t>
            </w:r>
          </w:p>
        </w:tc>
        <w:tc>
          <w:tcPr>
            <w:tcW w:w="2048" w:type="dxa"/>
          </w:tcPr>
          <w:p w14:paraId="2B51E6C2" w14:textId="77777777" w:rsidR="00417F1D" w:rsidRDefault="00417F1D" w:rsidP="0030681F">
            <w:pPr>
              <w:jc w:val="center"/>
            </w:pPr>
            <w:r>
              <w:t>N/A</w:t>
            </w:r>
          </w:p>
        </w:tc>
        <w:tc>
          <w:tcPr>
            <w:tcW w:w="2126" w:type="dxa"/>
          </w:tcPr>
          <w:p w14:paraId="000E7560" w14:textId="77777777" w:rsidR="00417F1D" w:rsidRDefault="00417F1D" w:rsidP="0030681F">
            <w:pPr>
              <w:jc w:val="center"/>
            </w:pPr>
            <w:r>
              <w:t>N/A</w:t>
            </w:r>
          </w:p>
        </w:tc>
        <w:tc>
          <w:tcPr>
            <w:tcW w:w="2188" w:type="dxa"/>
          </w:tcPr>
          <w:p w14:paraId="45B98FA2" w14:textId="77777777" w:rsidR="00417F1D" w:rsidRDefault="00417F1D" w:rsidP="0030681F">
            <w:pPr>
              <w:jc w:val="center"/>
            </w:pPr>
            <w:r>
              <w:t>N/A</w:t>
            </w:r>
          </w:p>
        </w:tc>
      </w:tr>
      <w:tr w:rsidR="00417F1D" w14:paraId="50ADBD5B" w14:textId="77777777" w:rsidTr="00574132">
        <w:tc>
          <w:tcPr>
            <w:tcW w:w="2880" w:type="dxa"/>
          </w:tcPr>
          <w:p w14:paraId="691B476F" w14:textId="77777777" w:rsidR="00417F1D" w:rsidRDefault="00417F1D">
            <w:r>
              <w:t>Social media accounts</w:t>
            </w:r>
          </w:p>
        </w:tc>
        <w:tc>
          <w:tcPr>
            <w:tcW w:w="2048" w:type="dxa"/>
          </w:tcPr>
          <w:p w14:paraId="569063EF" w14:textId="77777777" w:rsidR="00417F1D" w:rsidRDefault="00417F1D" w:rsidP="0030681F">
            <w:pPr>
              <w:jc w:val="center"/>
            </w:pPr>
            <w:r>
              <w:t>N/A</w:t>
            </w:r>
          </w:p>
        </w:tc>
        <w:tc>
          <w:tcPr>
            <w:tcW w:w="2126" w:type="dxa"/>
          </w:tcPr>
          <w:p w14:paraId="7C56B644" w14:textId="77777777" w:rsidR="00417F1D" w:rsidRDefault="00417F1D" w:rsidP="0030681F">
            <w:pPr>
              <w:jc w:val="center"/>
            </w:pPr>
            <w:r>
              <w:t>N/A</w:t>
            </w:r>
          </w:p>
        </w:tc>
        <w:tc>
          <w:tcPr>
            <w:tcW w:w="2188" w:type="dxa"/>
          </w:tcPr>
          <w:p w14:paraId="259B44DE" w14:textId="77777777" w:rsidR="00417F1D" w:rsidRDefault="00417F1D" w:rsidP="0030681F">
            <w:pPr>
              <w:jc w:val="center"/>
            </w:pPr>
            <w:r>
              <w:t>N/A</w:t>
            </w:r>
          </w:p>
        </w:tc>
      </w:tr>
      <w:tr w:rsidR="00574132" w14:paraId="422BEB30" w14:textId="77777777" w:rsidTr="00574132">
        <w:tc>
          <w:tcPr>
            <w:tcW w:w="2880" w:type="dxa"/>
          </w:tcPr>
          <w:p w14:paraId="34463B8E" w14:textId="77777777" w:rsidR="00574132" w:rsidRDefault="00DB074D" w:rsidP="00DB074D">
            <w:r>
              <w:t>Completed b</w:t>
            </w:r>
            <w:r w:rsidR="00574132">
              <w:t>udget sheet</w:t>
            </w:r>
          </w:p>
        </w:tc>
        <w:tc>
          <w:tcPr>
            <w:tcW w:w="2048" w:type="dxa"/>
          </w:tcPr>
          <w:p w14:paraId="056774DB" w14:textId="77777777" w:rsidR="00574132" w:rsidRDefault="00140796" w:rsidP="00FF387F">
            <w:pPr>
              <w:jc w:val="center"/>
            </w:pPr>
            <w:r>
              <w:t>£5,000</w:t>
            </w:r>
          </w:p>
        </w:tc>
        <w:tc>
          <w:tcPr>
            <w:tcW w:w="2126" w:type="dxa"/>
          </w:tcPr>
          <w:p w14:paraId="6CFAA6DC" w14:textId="77777777" w:rsidR="00574132" w:rsidRDefault="00046521" w:rsidP="006B2254">
            <w:pPr>
              <w:jc w:val="center"/>
            </w:pPr>
            <w:r>
              <w:t>£1,</w:t>
            </w:r>
            <w:r w:rsidR="006B2254">
              <w:t>757.80</w:t>
            </w:r>
          </w:p>
        </w:tc>
        <w:tc>
          <w:tcPr>
            <w:tcW w:w="2188" w:type="dxa"/>
          </w:tcPr>
          <w:p w14:paraId="66E033B1" w14:textId="77777777" w:rsidR="00574132" w:rsidRDefault="00574132" w:rsidP="00FF387F">
            <w:pPr>
              <w:jc w:val="center"/>
            </w:pPr>
          </w:p>
        </w:tc>
      </w:tr>
      <w:tr w:rsidR="00417F1D" w14:paraId="61C97E47" w14:textId="77777777" w:rsidTr="00574132">
        <w:tc>
          <w:tcPr>
            <w:tcW w:w="2880" w:type="dxa"/>
          </w:tcPr>
          <w:p w14:paraId="29EA5AC5" w14:textId="77777777" w:rsidR="00417F1D" w:rsidRDefault="00417F1D">
            <w:r>
              <w:t>2017 end of project report</w:t>
            </w:r>
          </w:p>
        </w:tc>
        <w:tc>
          <w:tcPr>
            <w:tcW w:w="2048" w:type="dxa"/>
          </w:tcPr>
          <w:p w14:paraId="1EA8F23D" w14:textId="77777777" w:rsidR="00417F1D" w:rsidRDefault="00417F1D" w:rsidP="0030681F">
            <w:pPr>
              <w:jc w:val="center"/>
            </w:pPr>
          </w:p>
        </w:tc>
        <w:tc>
          <w:tcPr>
            <w:tcW w:w="2126" w:type="dxa"/>
          </w:tcPr>
          <w:p w14:paraId="5261CA40" w14:textId="77777777" w:rsidR="00417F1D" w:rsidRDefault="00417F1D" w:rsidP="0030681F">
            <w:pPr>
              <w:jc w:val="center"/>
            </w:pPr>
          </w:p>
        </w:tc>
        <w:tc>
          <w:tcPr>
            <w:tcW w:w="2188" w:type="dxa"/>
          </w:tcPr>
          <w:p w14:paraId="0C98ED05" w14:textId="77777777" w:rsidR="00417F1D" w:rsidRDefault="00417F1D" w:rsidP="0030681F">
            <w:pPr>
              <w:jc w:val="center"/>
            </w:pPr>
          </w:p>
        </w:tc>
      </w:tr>
      <w:tr w:rsidR="00417F1D" w14:paraId="6B43EAE1" w14:textId="77777777" w:rsidTr="00574132">
        <w:tc>
          <w:tcPr>
            <w:tcW w:w="2880" w:type="dxa"/>
          </w:tcPr>
          <w:p w14:paraId="09FE631B" w14:textId="77777777" w:rsidR="00417F1D" w:rsidRDefault="00417F1D">
            <w:r>
              <w:t>Audience Finder Surveys</w:t>
            </w:r>
          </w:p>
        </w:tc>
        <w:tc>
          <w:tcPr>
            <w:tcW w:w="2048" w:type="dxa"/>
          </w:tcPr>
          <w:p w14:paraId="7F2CB934" w14:textId="77777777" w:rsidR="00417F1D" w:rsidRDefault="00417F1D" w:rsidP="0030681F">
            <w:pPr>
              <w:jc w:val="center"/>
            </w:pPr>
            <w:r>
              <w:t>N/A</w:t>
            </w:r>
          </w:p>
        </w:tc>
        <w:tc>
          <w:tcPr>
            <w:tcW w:w="2126" w:type="dxa"/>
          </w:tcPr>
          <w:p w14:paraId="71C9FB25" w14:textId="77777777" w:rsidR="00417F1D" w:rsidRDefault="00417F1D" w:rsidP="0030681F">
            <w:pPr>
              <w:jc w:val="center"/>
            </w:pPr>
            <w:r>
              <w:t>N/A</w:t>
            </w:r>
          </w:p>
        </w:tc>
        <w:tc>
          <w:tcPr>
            <w:tcW w:w="2188" w:type="dxa"/>
          </w:tcPr>
          <w:p w14:paraId="6CB4B300" w14:textId="77777777" w:rsidR="00417F1D" w:rsidRDefault="00417F1D" w:rsidP="0030681F">
            <w:pPr>
              <w:jc w:val="center"/>
            </w:pPr>
            <w:r>
              <w:t>N/A</w:t>
            </w:r>
          </w:p>
        </w:tc>
      </w:tr>
      <w:tr w:rsidR="00417F1D" w14:paraId="5CE72D15" w14:textId="77777777" w:rsidTr="00574132">
        <w:tc>
          <w:tcPr>
            <w:tcW w:w="2880" w:type="dxa"/>
          </w:tcPr>
          <w:p w14:paraId="27969886" w14:textId="77777777" w:rsidR="00417F1D" w:rsidRDefault="00417F1D">
            <w:r>
              <w:t>Completed 2017 Audience Surveys</w:t>
            </w:r>
          </w:p>
        </w:tc>
        <w:tc>
          <w:tcPr>
            <w:tcW w:w="2048" w:type="dxa"/>
          </w:tcPr>
          <w:p w14:paraId="57661DFA" w14:textId="77777777" w:rsidR="00417F1D" w:rsidRDefault="00417F1D" w:rsidP="0030681F">
            <w:pPr>
              <w:jc w:val="center"/>
            </w:pPr>
            <w:r>
              <w:t>N/A</w:t>
            </w:r>
          </w:p>
        </w:tc>
        <w:tc>
          <w:tcPr>
            <w:tcW w:w="2126" w:type="dxa"/>
          </w:tcPr>
          <w:p w14:paraId="0398DCBC" w14:textId="77777777" w:rsidR="00417F1D" w:rsidRDefault="00417F1D" w:rsidP="0030681F">
            <w:pPr>
              <w:jc w:val="center"/>
            </w:pPr>
            <w:r>
              <w:t>N/A</w:t>
            </w:r>
          </w:p>
        </w:tc>
        <w:tc>
          <w:tcPr>
            <w:tcW w:w="2188" w:type="dxa"/>
          </w:tcPr>
          <w:p w14:paraId="1A58D4C4" w14:textId="77777777" w:rsidR="00417F1D" w:rsidRDefault="00417F1D" w:rsidP="0030681F">
            <w:pPr>
              <w:jc w:val="center"/>
            </w:pPr>
            <w:r>
              <w:t>N/A</w:t>
            </w:r>
          </w:p>
        </w:tc>
      </w:tr>
    </w:tbl>
    <w:p w14:paraId="2BB95C37" w14:textId="77777777" w:rsidR="00F42E47" w:rsidRDefault="00F42E47"/>
    <w:p w14:paraId="01137ECE" w14:textId="77777777" w:rsidR="00F833AB" w:rsidRDefault="00F833AB">
      <w:pPr>
        <w:rPr>
          <w:b/>
          <w:u w:val="single"/>
        </w:rPr>
      </w:pPr>
      <w:r>
        <w:rPr>
          <w:b/>
          <w:u w:val="single"/>
        </w:rPr>
        <w:t>Baseline Report</w:t>
      </w:r>
    </w:p>
    <w:p w14:paraId="63F449A0" w14:textId="77777777" w:rsidR="00F833AB" w:rsidRPr="00DA0CFD" w:rsidRDefault="00F833AB">
      <w:pPr>
        <w:rPr>
          <w:b/>
        </w:rPr>
      </w:pPr>
      <w:r w:rsidRPr="00F833AB">
        <w:rPr>
          <w:b/>
        </w:rPr>
        <w:t>To be completed on the start date of the project</w:t>
      </w:r>
      <w:r w:rsidR="00DA0CFD">
        <w:rPr>
          <w:b/>
        </w:rPr>
        <w:t>.</w:t>
      </w:r>
    </w:p>
    <w:tbl>
      <w:tblPr>
        <w:tblStyle w:val="TableGrid"/>
        <w:tblW w:w="9469" w:type="dxa"/>
        <w:tblInd w:w="-5" w:type="dxa"/>
        <w:tblLook w:val="04A0" w:firstRow="1" w:lastRow="0" w:firstColumn="1" w:lastColumn="0" w:noHBand="0" w:noVBand="1"/>
      </w:tblPr>
      <w:tblGrid>
        <w:gridCol w:w="5245"/>
        <w:gridCol w:w="2268"/>
        <w:gridCol w:w="1956"/>
      </w:tblGrid>
      <w:tr w:rsidR="00F833AB" w:rsidRPr="00DA0CFD" w14:paraId="1148FCF6" w14:textId="77777777" w:rsidTr="00F833AB">
        <w:tc>
          <w:tcPr>
            <w:tcW w:w="5245" w:type="dxa"/>
            <w:shd w:val="clear" w:color="auto" w:fill="000000" w:themeFill="text1"/>
          </w:tcPr>
          <w:p w14:paraId="2DB96016" w14:textId="77777777" w:rsidR="00F833AB" w:rsidRPr="00DA0CFD" w:rsidRDefault="00F833AB" w:rsidP="00BF3AD8">
            <w:pPr>
              <w:rPr>
                <w:rFonts w:cstheme="minorHAnsi"/>
                <w:b/>
                <w:color w:val="FFFFFF" w:themeColor="background1"/>
              </w:rPr>
            </w:pPr>
          </w:p>
        </w:tc>
        <w:tc>
          <w:tcPr>
            <w:tcW w:w="2268" w:type="dxa"/>
            <w:shd w:val="clear" w:color="auto" w:fill="000000" w:themeFill="text1"/>
          </w:tcPr>
          <w:p w14:paraId="3BA7EC95"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TOTAL PAGE VIEWS</w:t>
            </w:r>
          </w:p>
        </w:tc>
        <w:tc>
          <w:tcPr>
            <w:tcW w:w="1956" w:type="dxa"/>
            <w:shd w:val="clear" w:color="auto" w:fill="000000" w:themeFill="text1"/>
          </w:tcPr>
          <w:p w14:paraId="342BD9A2"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UNIQUE PAGE VEIWS</w:t>
            </w:r>
          </w:p>
        </w:tc>
      </w:tr>
      <w:tr w:rsidR="00FF387F" w:rsidRPr="00DA0CFD" w14:paraId="4150B5FF" w14:textId="77777777" w:rsidTr="00F833AB">
        <w:tc>
          <w:tcPr>
            <w:tcW w:w="5245" w:type="dxa"/>
          </w:tcPr>
          <w:p w14:paraId="381D2C6E" w14:textId="77777777" w:rsidR="00FF387F" w:rsidRPr="00DA0CFD" w:rsidRDefault="00FF387F" w:rsidP="00BF3AD8">
            <w:pPr>
              <w:rPr>
                <w:rFonts w:cstheme="minorHAnsi"/>
              </w:rPr>
            </w:pPr>
            <w:r w:rsidRPr="00DA0CFD">
              <w:rPr>
                <w:rFonts w:cstheme="minorHAnsi"/>
              </w:rPr>
              <w:t>Website views relating to project</w:t>
            </w:r>
          </w:p>
        </w:tc>
        <w:tc>
          <w:tcPr>
            <w:tcW w:w="2268" w:type="dxa"/>
          </w:tcPr>
          <w:p w14:paraId="523E413D" w14:textId="77777777" w:rsidR="00FF387F" w:rsidRDefault="00652917" w:rsidP="0030681F">
            <w:pPr>
              <w:jc w:val="center"/>
            </w:pPr>
            <w:r>
              <w:t>6</w:t>
            </w:r>
          </w:p>
        </w:tc>
        <w:tc>
          <w:tcPr>
            <w:tcW w:w="1956" w:type="dxa"/>
          </w:tcPr>
          <w:p w14:paraId="3959B3BA" w14:textId="77777777" w:rsidR="00FF387F" w:rsidRDefault="00652917" w:rsidP="0030681F">
            <w:pPr>
              <w:jc w:val="center"/>
            </w:pPr>
            <w:r>
              <w:t>4</w:t>
            </w:r>
          </w:p>
        </w:tc>
      </w:tr>
      <w:tr w:rsidR="00FF387F" w:rsidRPr="00DA0CFD" w14:paraId="70F6B334" w14:textId="77777777" w:rsidTr="00F833AB">
        <w:tc>
          <w:tcPr>
            <w:tcW w:w="5245" w:type="dxa"/>
          </w:tcPr>
          <w:p w14:paraId="5062BFCB" w14:textId="77777777" w:rsidR="00FF387F" w:rsidRPr="00DA0CFD" w:rsidRDefault="00FF387F" w:rsidP="00BF3AD8">
            <w:pPr>
              <w:rPr>
                <w:rFonts w:cstheme="minorHAnsi"/>
              </w:rPr>
            </w:pPr>
            <w:r w:rsidRPr="00DA0CFD">
              <w:rPr>
                <w:rFonts w:cstheme="minorHAnsi"/>
              </w:rPr>
              <w:t>Average time on website pages linked to project</w:t>
            </w:r>
          </w:p>
        </w:tc>
        <w:tc>
          <w:tcPr>
            <w:tcW w:w="2268" w:type="dxa"/>
          </w:tcPr>
          <w:p w14:paraId="7764A583" w14:textId="77777777" w:rsidR="00FF387F" w:rsidRDefault="00652917" w:rsidP="0030681F">
            <w:pPr>
              <w:jc w:val="center"/>
            </w:pPr>
            <w:r>
              <w:t>8 Hours</w:t>
            </w:r>
          </w:p>
        </w:tc>
        <w:tc>
          <w:tcPr>
            <w:tcW w:w="1956" w:type="dxa"/>
          </w:tcPr>
          <w:p w14:paraId="6B2E7977" w14:textId="77777777" w:rsidR="00FF387F" w:rsidRDefault="00652917" w:rsidP="0030681F">
            <w:pPr>
              <w:jc w:val="center"/>
            </w:pPr>
            <w:r>
              <w:t>16 Hours</w:t>
            </w:r>
          </w:p>
        </w:tc>
      </w:tr>
    </w:tbl>
    <w:p w14:paraId="4345BE2A" w14:textId="77777777" w:rsidR="00F833AB" w:rsidRPr="00DA0CFD" w:rsidRDefault="00F833AB" w:rsidP="00F833AB">
      <w:pPr>
        <w:rPr>
          <w:rFonts w:cstheme="minorHAnsi"/>
          <w:b/>
        </w:rPr>
      </w:pPr>
    </w:p>
    <w:tbl>
      <w:tblPr>
        <w:tblStyle w:val="TableGrid"/>
        <w:tblW w:w="9469" w:type="dxa"/>
        <w:tblInd w:w="-5" w:type="dxa"/>
        <w:tblLook w:val="04A0" w:firstRow="1" w:lastRow="0" w:firstColumn="1" w:lastColumn="0" w:noHBand="0" w:noVBand="1"/>
      </w:tblPr>
      <w:tblGrid>
        <w:gridCol w:w="3261"/>
        <w:gridCol w:w="2073"/>
        <w:gridCol w:w="2257"/>
        <w:gridCol w:w="1878"/>
      </w:tblGrid>
      <w:tr w:rsidR="00F833AB" w:rsidRPr="00DA0CFD" w14:paraId="1BF867A2" w14:textId="77777777" w:rsidTr="00F833AB">
        <w:tc>
          <w:tcPr>
            <w:tcW w:w="3261" w:type="dxa"/>
            <w:shd w:val="clear" w:color="auto" w:fill="000000" w:themeFill="text1"/>
          </w:tcPr>
          <w:p w14:paraId="659D16DD" w14:textId="77777777" w:rsidR="00F833AB" w:rsidRPr="00DA0CFD" w:rsidRDefault="00F833AB" w:rsidP="00BF3AD8">
            <w:pPr>
              <w:rPr>
                <w:rFonts w:cstheme="minorHAnsi"/>
                <w:b/>
                <w:color w:val="FFFFFF" w:themeColor="background1"/>
              </w:rPr>
            </w:pPr>
          </w:p>
        </w:tc>
        <w:tc>
          <w:tcPr>
            <w:tcW w:w="2073" w:type="dxa"/>
            <w:shd w:val="clear" w:color="auto" w:fill="000000" w:themeFill="text1"/>
          </w:tcPr>
          <w:p w14:paraId="568312AC"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SUBSCRIBERS AT START OF PROJECT</w:t>
            </w:r>
          </w:p>
        </w:tc>
        <w:tc>
          <w:tcPr>
            <w:tcW w:w="2257" w:type="dxa"/>
            <w:shd w:val="clear" w:color="auto" w:fill="000000" w:themeFill="text1"/>
          </w:tcPr>
          <w:p w14:paraId="7D702A05"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SUBSCRIBERS AT END OF PROJECT</w:t>
            </w:r>
          </w:p>
        </w:tc>
        <w:tc>
          <w:tcPr>
            <w:tcW w:w="1878" w:type="dxa"/>
            <w:shd w:val="clear" w:color="auto" w:fill="000000" w:themeFill="text1"/>
          </w:tcPr>
          <w:p w14:paraId="53090457"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CLICK THROUGHS</w:t>
            </w:r>
          </w:p>
        </w:tc>
      </w:tr>
      <w:tr w:rsidR="00FF387F" w:rsidRPr="00DA0CFD" w14:paraId="1A411556" w14:textId="77777777" w:rsidTr="00F833AB">
        <w:tc>
          <w:tcPr>
            <w:tcW w:w="3261" w:type="dxa"/>
          </w:tcPr>
          <w:p w14:paraId="23AC6627" w14:textId="77777777" w:rsidR="00FF387F" w:rsidRPr="00DA0CFD" w:rsidRDefault="00FF387F" w:rsidP="00BF3AD8">
            <w:pPr>
              <w:rPr>
                <w:rFonts w:cstheme="minorHAnsi"/>
              </w:rPr>
            </w:pPr>
            <w:r w:rsidRPr="00DA0CFD">
              <w:rPr>
                <w:rFonts w:cstheme="minorHAnsi"/>
              </w:rPr>
              <w:t>E-newsletter subscribers via project routes</w:t>
            </w:r>
          </w:p>
        </w:tc>
        <w:tc>
          <w:tcPr>
            <w:tcW w:w="2073" w:type="dxa"/>
          </w:tcPr>
          <w:p w14:paraId="27D7B7C4" w14:textId="77777777" w:rsidR="00FF387F" w:rsidRDefault="00FF387F" w:rsidP="0030681F">
            <w:pPr>
              <w:jc w:val="center"/>
            </w:pPr>
            <w:r>
              <w:t>N/A</w:t>
            </w:r>
          </w:p>
        </w:tc>
        <w:tc>
          <w:tcPr>
            <w:tcW w:w="2257" w:type="dxa"/>
          </w:tcPr>
          <w:p w14:paraId="19B1ACA0" w14:textId="77777777" w:rsidR="00FF387F" w:rsidRDefault="00FF387F" w:rsidP="0030681F">
            <w:pPr>
              <w:jc w:val="center"/>
            </w:pPr>
            <w:r>
              <w:t>N/A</w:t>
            </w:r>
          </w:p>
        </w:tc>
        <w:tc>
          <w:tcPr>
            <w:tcW w:w="1878" w:type="dxa"/>
          </w:tcPr>
          <w:p w14:paraId="50384878" w14:textId="77777777" w:rsidR="00FF387F" w:rsidRDefault="00FF387F" w:rsidP="0030681F">
            <w:pPr>
              <w:jc w:val="center"/>
            </w:pPr>
            <w:r>
              <w:t>N/A</w:t>
            </w:r>
          </w:p>
        </w:tc>
      </w:tr>
      <w:tr w:rsidR="00FF387F" w:rsidRPr="00DA0CFD" w14:paraId="0D8377ED" w14:textId="77777777" w:rsidTr="00F833AB">
        <w:tc>
          <w:tcPr>
            <w:tcW w:w="3261" w:type="dxa"/>
          </w:tcPr>
          <w:p w14:paraId="4DDC53BE" w14:textId="77777777" w:rsidR="00FF387F" w:rsidRPr="00DA0CFD" w:rsidRDefault="00FF387F" w:rsidP="00BF3AD8">
            <w:pPr>
              <w:rPr>
                <w:rFonts w:cstheme="minorHAnsi"/>
              </w:rPr>
            </w:pPr>
            <w:r w:rsidRPr="00DA0CFD">
              <w:rPr>
                <w:rFonts w:cstheme="minorHAnsi"/>
              </w:rPr>
              <w:t>SMS subscribers via project routes</w:t>
            </w:r>
          </w:p>
        </w:tc>
        <w:tc>
          <w:tcPr>
            <w:tcW w:w="2073" w:type="dxa"/>
          </w:tcPr>
          <w:p w14:paraId="18856F27" w14:textId="77777777" w:rsidR="00FF387F" w:rsidRDefault="00FF387F" w:rsidP="0030681F">
            <w:pPr>
              <w:jc w:val="center"/>
            </w:pPr>
            <w:r>
              <w:t>N/A</w:t>
            </w:r>
          </w:p>
        </w:tc>
        <w:tc>
          <w:tcPr>
            <w:tcW w:w="2257" w:type="dxa"/>
          </w:tcPr>
          <w:p w14:paraId="5205D773" w14:textId="77777777" w:rsidR="00FF387F" w:rsidRDefault="00FF387F" w:rsidP="0030681F">
            <w:pPr>
              <w:jc w:val="center"/>
            </w:pPr>
            <w:r>
              <w:t>N/A</w:t>
            </w:r>
          </w:p>
        </w:tc>
        <w:tc>
          <w:tcPr>
            <w:tcW w:w="1878" w:type="dxa"/>
          </w:tcPr>
          <w:p w14:paraId="45273E07" w14:textId="77777777" w:rsidR="00FF387F" w:rsidRDefault="00FF387F" w:rsidP="0030681F">
            <w:pPr>
              <w:jc w:val="center"/>
            </w:pPr>
            <w:r>
              <w:t>N/A</w:t>
            </w:r>
          </w:p>
        </w:tc>
      </w:tr>
    </w:tbl>
    <w:p w14:paraId="079C695C" w14:textId="77777777" w:rsidR="00F833AB" w:rsidRPr="00DA0CFD" w:rsidRDefault="00F833AB" w:rsidP="00F833AB">
      <w:pPr>
        <w:rPr>
          <w:rFonts w:cstheme="minorHAnsi"/>
          <w:b/>
        </w:rPr>
      </w:pPr>
    </w:p>
    <w:tbl>
      <w:tblPr>
        <w:tblStyle w:val="TableGrid"/>
        <w:tblW w:w="9472" w:type="dxa"/>
        <w:tblInd w:w="-5" w:type="dxa"/>
        <w:tblLook w:val="04A0" w:firstRow="1" w:lastRow="0" w:firstColumn="1" w:lastColumn="0" w:noHBand="0" w:noVBand="1"/>
      </w:tblPr>
      <w:tblGrid>
        <w:gridCol w:w="1732"/>
        <w:gridCol w:w="2192"/>
        <w:gridCol w:w="2192"/>
        <w:gridCol w:w="1709"/>
        <w:gridCol w:w="1647"/>
      </w:tblGrid>
      <w:tr w:rsidR="00F833AB" w:rsidRPr="00DA0CFD" w14:paraId="0E9855AE" w14:textId="77777777" w:rsidTr="00F833AB">
        <w:tc>
          <w:tcPr>
            <w:tcW w:w="1732" w:type="dxa"/>
            <w:shd w:val="clear" w:color="auto" w:fill="000000" w:themeFill="text1"/>
          </w:tcPr>
          <w:p w14:paraId="1682B2FC" w14:textId="77777777" w:rsidR="00F833AB" w:rsidRPr="00DA0CFD" w:rsidRDefault="00F833AB" w:rsidP="00BF3AD8">
            <w:pPr>
              <w:rPr>
                <w:rFonts w:cstheme="minorHAnsi"/>
                <w:b/>
              </w:rPr>
            </w:pPr>
          </w:p>
        </w:tc>
        <w:tc>
          <w:tcPr>
            <w:tcW w:w="2192" w:type="dxa"/>
            <w:shd w:val="clear" w:color="auto" w:fill="000000" w:themeFill="text1"/>
          </w:tcPr>
          <w:p w14:paraId="2F1928BE"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LIKES/FOLLOWERS/</w:t>
            </w:r>
            <w:r w:rsidRPr="00DA0CFD">
              <w:rPr>
                <w:rFonts w:cstheme="minorHAnsi"/>
                <w:b/>
                <w:bCs/>
                <w:color w:val="FFFFFF" w:themeColor="background1"/>
              </w:rPr>
              <w:br/>
              <w:t>SUBCRIBERS AT START OF PROJECT</w:t>
            </w:r>
          </w:p>
        </w:tc>
        <w:tc>
          <w:tcPr>
            <w:tcW w:w="2192" w:type="dxa"/>
            <w:shd w:val="clear" w:color="auto" w:fill="000000" w:themeFill="text1"/>
          </w:tcPr>
          <w:p w14:paraId="733CC787"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LIKES/FOLLOWERS/</w:t>
            </w:r>
            <w:r w:rsidRPr="00DA0CFD">
              <w:rPr>
                <w:rFonts w:cstheme="minorHAnsi"/>
                <w:b/>
                <w:bCs/>
                <w:color w:val="FFFFFF" w:themeColor="background1"/>
              </w:rPr>
              <w:br/>
              <w:t xml:space="preserve">SUBSCRIBERS AT END OF PROJECT </w:t>
            </w:r>
          </w:p>
        </w:tc>
        <w:tc>
          <w:tcPr>
            <w:tcW w:w="1709" w:type="dxa"/>
            <w:shd w:val="clear" w:color="auto" w:fill="000000" w:themeFill="text1"/>
          </w:tcPr>
          <w:p w14:paraId="7DBF8352"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IMPRESSIONS ON POSTS RELATING TO THE PROJECT</w:t>
            </w:r>
          </w:p>
        </w:tc>
        <w:tc>
          <w:tcPr>
            <w:tcW w:w="1647" w:type="dxa"/>
            <w:shd w:val="clear" w:color="auto" w:fill="000000" w:themeFill="text1"/>
          </w:tcPr>
          <w:p w14:paraId="371DD59A"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ENGAGEMENTS WITH POSTS RELATING TO THE PROJECT</w:t>
            </w:r>
          </w:p>
        </w:tc>
      </w:tr>
      <w:tr w:rsidR="00FF387F" w:rsidRPr="00DA0CFD" w14:paraId="2E981816" w14:textId="77777777" w:rsidTr="00F833AB">
        <w:tc>
          <w:tcPr>
            <w:tcW w:w="1732" w:type="dxa"/>
          </w:tcPr>
          <w:p w14:paraId="051BBACC" w14:textId="77777777" w:rsidR="00FF387F" w:rsidRPr="00DA0CFD" w:rsidRDefault="00FF387F" w:rsidP="00BF3AD8">
            <w:pPr>
              <w:rPr>
                <w:rFonts w:cstheme="minorHAnsi"/>
                <w:b/>
                <w:bCs/>
              </w:rPr>
            </w:pPr>
            <w:r w:rsidRPr="00DA0CFD">
              <w:rPr>
                <w:rFonts w:cstheme="minorHAnsi"/>
              </w:rPr>
              <w:t>Facebook</w:t>
            </w:r>
          </w:p>
        </w:tc>
        <w:tc>
          <w:tcPr>
            <w:tcW w:w="2192" w:type="dxa"/>
          </w:tcPr>
          <w:p w14:paraId="13D9DBA2" w14:textId="77777777" w:rsidR="00FF387F" w:rsidRDefault="00FF387F" w:rsidP="0030681F">
            <w:pPr>
              <w:jc w:val="center"/>
            </w:pPr>
            <w:r>
              <w:t>N/A</w:t>
            </w:r>
          </w:p>
        </w:tc>
        <w:tc>
          <w:tcPr>
            <w:tcW w:w="2192" w:type="dxa"/>
          </w:tcPr>
          <w:p w14:paraId="27CBA02F" w14:textId="77777777" w:rsidR="00FF387F" w:rsidRDefault="00FF387F" w:rsidP="0030681F">
            <w:pPr>
              <w:jc w:val="center"/>
            </w:pPr>
            <w:r>
              <w:t>N/A</w:t>
            </w:r>
          </w:p>
        </w:tc>
        <w:tc>
          <w:tcPr>
            <w:tcW w:w="1709" w:type="dxa"/>
          </w:tcPr>
          <w:p w14:paraId="49CCE5BE" w14:textId="77777777" w:rsidR="00FF387F" w:rsidRDefault="00FF387F" w:rsidP="0030681F">
            <w:pPr>
              <w:jc w:val="center"/>
            </w:pPr>
            <w:r>
              <w:t>N/A</w:t>
            </w:r>
          </w:p>
        </w:tc>
        <w:tc>
          <w:tcPr>
            <w:tcW w:w="1647" w:type="dxa"/>
          </w:tcPr>
          <w:p w14:paraId="54968C7A" w14:textId="77777777" w:rsidR="00FF387F" w:rsidRDefault="00FF387F" w:rsidP="0030681F">
            <w:pPr>
              <w:jc w:val="center"/>
            </w:pPr>
            <w:r>
              <w:t>N/A</w:t>
            </w:r>
          </w:p>
        </w:tc>
      </w:tr>
      <w:tr w:rsidR="00FF387F" w:rsidRPr="00DA0CFD" w14:paraId="4884DFB1" w14:textId="77777777" w:rsidTr="00F833AB">
        <w:tc>
          <w:tcPr>
            <w:tcW w:w="1732" w:type="dxa"/>
          </w:tcPr>
          <w:p w14:paraId="1BE0CFD2" w14:textId="77777777" w:rsidR="00FF387F" w:rsidRPr="00DA0CFD" w:rsidRDefault="00FF387F" w:rsidP="00BF3AD8">
            <w:pPr>
              <w:rPr>
                <w:rFonts w:cstheme="minorHAnsi"/>
                <w:b/>
                <w:bCs/>
              </w:rPr>
            </w:pPr>
            <w:r w:rsidRPr="00DA0CFD">
              <w:rPr>
                <w:rFonts w:cstheme="minorHAnsi"/>
              </w:rPr>
              <w:t>Twitter</w:t>
            </w:r>
          </w:p>
        </w:tc>
        <w:tc>
          <w:tcPr>
            <w:tcW w:w="2192" w:type="dxa"/>
          </w:tcPr>
          <w:p w14:paraId="1A917E3D" w14:textId="77777777" w:rsidR="00FF387F" w:rsidRDefault="00FF387F" w:rsidP="0030681F">
            <w:pPr>
              <w:jc w:val="center"/>
            </w:pPr>
            <w:r>
              <w:t>N/A</w:t>
            </w:r>
          </w:p>
        </w:tc>
        <w:tc>
          <w:tcPr>
            <w:tcW w:w="2192" w:type="dxa"/>
          </w:tcPr>
          <w:p w14:paraId="5AA4A08F" w14:textId="77777777" w:rsidR="00FF387F" w:rsidRDefault="00FF387F" w:rsidP="0030681F">
            <w:pPr>
              <w:jc w:val="center"/>
            </w:pPr>
            <w:r>
              <w:t>N/A</w:t>
            </w:r>
          </w:p>
        </w:tc>
        <w:tc>
          <w:tcPr>
            <w:tcW w:w="1709" w:type="dxa"/>
          </w:tcPr>
          <w:p w14:paraId="78B062D7" w14:textId="77777777" w:rsidR="00FF387F" w:rsidRDefault="00FF387F" w:rsidP="0030681F">
            <w:pPr>
              <w:jc w:val="center"/>
            </w:pPr>
            <w:r>
              <w:t>N/A</w:t>
            </w:r>
          </w:p>
        </w:tc>
        <w:tc>
          <w:tcPr>
            <w:tcW w:w="1647" w:type="dxa"/>
          </w:tcPr>
          <w:p w14:paraId="21CCCA98" w14:textId="77777777" w:rsidR="00FF387F" w:rsidRDefault="00FF387F" w:rsidP="0030681F">
            <w:pPr>
              <w:jc w:val="center"/>
            </w:pPr>
            <w:r>
              <w:t>N/A</w:t>
            </w:r>
          </w:p>
        </w:tc>
      </w:tr>
      <w:tr w:rsidR="00FF387F" w:rsidRPr="00DA0CFD" w14:paraId="6FD53BF4" w14:textId="77777777" w:rsidTr="00F833AB">
        <w:tc>
          <w:tcPr>
            <w:tcW w:w="1732" w:type="dxa"/>
          </w:tcPr>
          <w:p w14:paraId="2C86652A" w14:textId="77777777" w:rsidR="00FF387F" w:rsidRPr="00DA0CFD" w:rsidRDefault="00FF387F" w:rsidP="00BF3AD8">
            <w:pPr>
              <w:rPr>
                <w:rFonts w:cstheme="minorHAnsi"/>
                <w:b/>
                <w:bCs/>
              </w:rPr>
            </w:pPr>
            <w:r w:rsidRPr="00DA0CFD">
              <w:rPr>
                <w:rFonts w:cstheme="minorHAnsi"/>
              </w:rPr>
              <w:t>Instagram</w:t>
            </w:r>
          </w:p>
        </w:tc>
        <w:tc>
          <w:tcPr>
            <w:tcW w:w="2192" w:type="dxa"/>
          </w:tcPr>
          <w:p w14:paraId="3AE3CA42" w14:textId="77777777" w:rsidR="00FF387F" w:rsidRDefault="00FF387F" w:rsidP="0030681F">
            <w:pPr>
              <w:jc w:val="center"/>
            </w:pPr>
            <w:r>
              <w:t>N/A</w:t>
            </w:r>
          </w:p>
        </w:tc>
        <w:tc>
          <w:tcPr>
            <w:tcW w:w="2192" w:type="dxa"/>
          </w:tcPr>
          <w:p w14:paraId="4FD32330" w14:textId="77777777" w:rsidR="00FF387F" w:rsidRDefault="00FF387F" w:rsidP="0030681F">
            <w:pPr>
              <w:jc w:val="center"/>
            </w:pPr>
            <w:r>
              <w:t>N/A</w:t>
            </w:r>
          </w:p>
        </w:tc>
        <w:tc>
          <w:tcPr>
            <w:tcW w:w="1709" w:type="dxa"/>
          </w:tcPr>
          <w:p w14:paraId="71F9C0C6" w14:textId="77777777" w:rsidR="00FF387F" w:rsidRDefault="00FF387F" w:rsidP="0030681F">
            <w:pPr>
              <w:jc w:val="center"/>
            </w:pPr>
            <w:r>
              <w:t>N/A</w:t>
            </w:r>
          </w:p>
        </w:tc>
        <w:tc>
          <w:tcPr>
            <w:tcW w:w="1647" w:type="dxa"/>
          </w:tcPr>
          <w:p w14:paraId="1565720E" w14:textId="77777777" w:rsidR="00FF387F" w:rsidRDefault="00FF387F" w:rsidP="0030681F">
            <w:pPr>
              <w:jc w:val="center"/>
            </w:pPr>
            <w:r>
              <w:t>N/A</w:t>
            </w:r>
          </w:p>
        </w:tc>
      </w:tr>
      <w:tr w:rsidR="00FF387F" w:rsidRPr="00DA0CFD" w14:paraId="17E2162B" w14:textId="77777777" w:rsidTr="00F833AB">
        <w:tc>
          <w:tcPr>
            <w:tcW w:w="1732" w:type="dxa"/>
          </w:tcPr>
          <w:p w14:paraId="6269FAAC" w14:textId="77777777" w:rsidR="00FF387F" w:rsidRPr="00DA0CFD" w:rsidRDefault="00FF387F" w:rsidP="00BF3AD8">
            <w:pPr>
              <w:rPr>
                <w:rFonts w:cstheme="minorHAnsi"/>
                <w:b/>
                <w:bCs/>
              </w:rPr>
            </w:pPr>
            <w:r w:rsidRPr="00DA0CFD">
              <w:rPr>
                <w:rFonts w:cstheme="minorHAnsi"/>
              </w:rPr>
              <w:t>Other</w:t>
            </w:r>
          </w:p>
        </w:tc>
        <w:tc>
          <w:tcPr>
            <w:tcW w:w="2192" w:type="dxa"/>
          </w:tcPr>
          <w:p w14:paraId="16C27C37" w14:textId="77777777" w:rsidR="00FF387F" w:rsidRDefault="00FF387F" w:rsidP="0030681F">
            <w:pPr>
              <w:jc w:val="center"/>
            </w:pPr>
            <w:r>
              <w:t>N/A</w:t>
            </w:r>
          </w:p>
        </w:tc>
        <w:tc>
          <w:tcPr>
            <w:tcW w:w="2192" w:type="dxa"/>
          </w:tcPr>
          <w:p w14:paraId="3E241AC1" w14:textId="77777777" w:rsidR="00FF387F" w:rsidRDefault="00FF387F" w:rsidP="0030681F">
            <w:pPr>
              <w:jc w:val="center"/>
            </w:pPr>
            <w:r>
              <w:t>N/A</w:t>
            </w:r>
          </w:p>
        </w:tc>
        <w:tc>
          <w:tcPr>
            <w:tcW w:w="1709" w:type="dxa"/>
          </w:tcPr>
          <w:p w14:paraId="0A23309D" w14:textId="77777777" w:rsidR="00FF387F" w:rsidRDefault="00FF387F" w:rsidP="0030681F">
            <w:pPr>
              <w:jc w:val="center"/>
            </w:pPr>
            <w:r>
              <w:t>N/A</w:t>
            </w:r>
          </w:p>
        </w:tc>
        <w:tc>
          <w:tcPr>
            <w:tcW w:w="1647" w:type="dxa"/>
          </w:tcPr>
          <w:p w14:paraId="030CA9FE" w14:textId="77777777" w:rsidR="00FF387F" w:rsidRDefault="00FF387F" w:rsidP="0030681F">
            <w:pPr>
              <w:jc w:val="center"/>
            </w:pPr>
            <w:r>
              <w:t>N/A</w:t>
            </w:r>
          </w:p>
        </w:tc>
      </w:tr>
    </w:tbl>
    <w:p w14:paraId="57793F7F" w14:textId="77777777" w:rsidR="00C207C5" w:rsidRPr="006162D3" w:rsidRDefault="0080465D">
      <w:pPr>
        <w:rPr>
          <w:b/>
          <w:u w:val="single"/>
        </w:rPr>
      </w:pPr>
      <w:r w:rsidRPr="006162D3">
        <w:rPr>
          <w:b/>
          <w:u w:val="single"/>
        </w:rPr>
        <w:lastRenderedPageBreak/>
        <w:t>Project Outline</w:t>
      </w:r>
    </w:p>
    <w:p w14:paraId="6185CDBE" w14:textId="77777777" w:rsidR="0080465D" w:rsidRPr="006162D3" w:rsidRDefault="006162D3">
      <w:pPr>
        <w:rPr>
          <w:b/>
        </w:rPr>
      </w:pPr>
      <w:r w:rsidRPr="006162D3">
        <w:rPr>
          <w:b/>
        </w:rPr>
        <w:t>Enter a description of the project including</w:t>
      </w:r>
      <w:r>
        <w:rPr>
          <w:b/>
        </w:rPr>
        <w:t>:</w:t>
      </w:r>
      <w:r w:rsidRPr="006162D3">
        <w:rPr>
          <w:b/>
        </w:rPr>
        <w:t xml:space="preserve"> expected outcomes</w:t>
      </w:r>
      <w:r>
        <w:rPr>
          <w:b/>
        </w:rPr>
        <w:t>, predicted audience numbers, project location.</w:t>
      </w:r>
    </w:p>
    <w:p w14:paraId="6532CD5C" w14:textId="77777777" w:rsidR="00C62598" w:rsidRDefault="00C62598"/>
    <w:tbl>
      <w:tblPr>
        <w:tblStyle w:val="TableGrid"/>
        <w:tblW w:w="10632" w:type="dxa"/>
        <w:tblInd w:w="-459" w:type="dxa"/>
        <w:tblLook w:val="04A0" w:firstRow="1" w:lastRow="0" w:firstColumn="1" w:lastColumn="0" w:noHBand="0" w:noVBand="1"/>
      </w:tblPr>
      <w:tblGrid>
        <w:gridCol w:w="10632"/>
      </w:tblGrid>
      <w:tr w:rsidR="00F833AB" w14:paraId="0C66C684" w14:textId="77777777" w:rsidTr="005E06D6">
        <w:tc>
          <w:tcPr>
            <w:tcW w:w="10632" w:type="dxa"/>
          </w:tcPr>
          <w:p w14:paraId="68FD2C5E" w14:textId="77777777" w:rsidR="00F833AB" w:rsidRDefault="00F833AB"/>
          <w:p w14:paraId="539C0C35" w14:textId="77777777" w:rsidR="005D14CD" w:rsidRPr="001E40A4" w:rsidRDefault="005D14CD" w:rsidP="005D14CD">
            <w:pPr>
              <w:jc w:val="center"/>
              <w:rPr>
                <w:rFonts w:cstheme="minorHAnsi"/>
                <w:b/>
                <w:u w:val="single"/>
              </w:rPr>
            </w:pPr>
            <w:r w:rsidRPr="001E40A4">
              <w:rPr>
                <w:rFonts w:cstheme="minorHAnsi"/>
                <w:b/>
                <w:u w:val="single"/>
              </w:rPr>
              <w:t xml:space="preserve">Diversity Training </w:t>
            </w:r>
            <w:r w:rsidR="00156840">
              <w:rPr>
                <w:rFonts w:cstheme="minorHAnsi"/>
                <w:b/>
                <w:u w:val="single"/>
              </w:rPr>
              <w:t xml:space="preserve">Course - </w:t>
            </w:r>
            <w:r w:rsidRPr="001E40A4">
              <w:rPr>
                <w:rFonts w:cstheme="minorHAnsi"/>
                <w:b/>
                <w:u w:val="single"/>
              </w:rPr>
              <w:t>Module</w:t>
            </w:r>
          </w:p>
          <w:p w14:paraId="248D22F9" w14:textId="77777777" w:rsidR="005D14CD" w:rsidRPr="001E40A4" w:rsidRDefault="005D14CD" w:rsidP="005D14CD">
            <w:pPr>
              <w:jc w:val="center"/>
              <w:rPr>
                <w:rFonts w:cstheme="minorHAnsi"/>
                <w:b/>
                <w:u w:val="single"/>
              </w:rPr>
            </w:pPr>
          </w:p>
          <w:p w14:paraId="55837C81" w14:textId="77777777" w:rsidR="00B52CB7" w:rsidRPr="001E40A4" w:rsidRDefault="005D14CD" w:rsidP="005D14CD">
            <w:pPr>
              <w:jc w:val="both"/>
              <w:rPr>
                <w:rFonts w:cstheme="minorHAnsi"/>
              </w:rPr>
            </w:pPr>
            <w:r w:rsidRPr="001E40A4">
              <w:rPr>
                <w:rFonts w:cstheme="minorHAnsi"/>
              </w:rPr>
              <w:t xml:space="preserve">As part of the Artlink </w:t>
            </w:r>
            <w:r w:rsidR="00B52CB7" w:rsidRPr="001E40A4">
              <w:rPr>
                <w:rFonts w:cstheme="minorHAnsi"/>
              </w:rPr>
              <w:t>Square Peg</w:t>
            </w:r>
            <w:r w:rsidRPr="001E40A4">
              <w:rPr>
                <w:rFonts w:cstheme="minorHAnsi"/>
              </w:rPr>
              <w:t xml:space="preserve"> Project being delivered throughout </w:t>
            </w:r>
            <w:r w:rsidR="00B52CB7" w:rsidRPr="001E40A4">
              <w:rPr>
                <w:rFonts w:cstheme="minorHAnsi"/>
              </w:rPr>
              <w:t xml:space="preserve">Hull City of Culture 2017, a need has been identified to address diversity and </w:t>
            </w:r>
            <w:r w:rsidR="00652917" w:rsidRPr="001E40A4">
              <w:rPr>
                <w:rFonts w:cstheme="minorHAnsi"/>
              </w:rPr>
              <w:t xml:space="preserve">equality </w:t>
            </w:r>
            <w:r w:rsidR="00B52CB7" w:rsidRPr="001E40A4">
              <w:rPr>
                <w:rFonts w:cstheme="minorHAnsi"/>
              </w:rPr>
              <w:t>in the arts.</w:t>
            </w:r>
            <w:r w:rsidR="00652917" w:rsidRPr="001E40A4">
              <w:rPr>
                <w:rFonts w:cstheme="minorHAnsi"/>
              </w:rPr>
              <w:t xml:space="preserve"> Extensive service experience in the sector recognises that the most effective means of impacting </w:t>
            </w:r>
            <w:r w:rsidR="00537161" w:rsidRPr="001E40A4">
              <w:rPr>
                <w:rFonts w:cstheme="minorHAnsi"/>
              </w:rPr>
              <w:t>awareness</w:t>
            </w:r>
            <w:r w:rsidR="00652917" w:rsidRPr="001E40A4">
              <w:rPr>
                <w:rFonts w:cstheme="minorHAnsi"/>
              </w:rPr>
              <w:t xml:space="preserve"> </w:t>
            </w:r>
            <w:r w:rsidR="00537161" w:rsidRPr="001E40A4">
              <w:rPr>
                <w:rFonts w:cstheme="minorHAnsi"/>
              </w:rPr>
              <w:t xml:space="preserve">on audiences </w:t>
            </w:r>
            <w:r w:rsidR="00652917" w:rsidRPr="001E40A4">
              <w:rPr>
                <w:rFonts w:cstheme="minorHAnsi"/>
              </w:rPr>
              <w:t xml:space="preserve">would be the creation of a </w:t>
            </w:r>
            <w:r w:rsidR="00537161" w:rsidRPr="001E40A4">
              <w:rPr>
                <w:rFonts w:cstheme="minorHAnsi"/>
              </w:rPr>
              <w:t xml:space="preserve">training </w:t>
            </w:r>
            <w:r w:rsidR="00652917" w:rsidRPr="001E40A4">
              <w:rPr>
                <w:rFonts w:cstheme="minorHAnsi"/>
              </w:rPr>
              <w:t xml:space="preserve">module </w:t>
            </w:r>
            <w:r w:rsidR="00537161" w:rsidRPr="001E40A4">
              <w:rPr>
                <w:rFonts w:cstheme="minorHAnsi"/>
              </w:rPr>
              <w:t xml:space="preserve">deliverable through training. </w:t>
            </w:r>
          </w:p>
          <w:p w14:paraId="304C36BB" w14:textId="77777777" w:rsidR="00B52CB7" w:rsidRPr="001E40A4" w:rsidRDefault="00B52CB7" w:rsidP="005D14CD">
            <w:pPr>
              <w:jc w:val="both"/>
              <w:rPr>
                <w:rFonts w:cstheme="minorHAnsi"/>
              </w:rPr>
            </w:pPr>
          </w:p>
          <w:p w14:paraId="76DC83EA" w14:textId="77777777" w:rsidR="00537161" w:rsidRPr="001E40A4" w:rsidRDefault="00704518" w:rsidP="005D14CD">
            <w:pPr>
              <w:jc w:val="both"/>
              <w:rPr>
                <w:rFonts w:cstheme="minorHAnsi"/>
              </w:rPr>
            </w:pPr>
            <w:r w:rsidRPr="001E40A4">
              <w:rPr>
                <w:rFonts w:cstheme="minorHAnsi"/>
              </w:rPr>
              <w:t>The curriculum has considered t</w:t>
            </w:r>
            <w:r w:rsidR="00B52CB7" w:rsidRPr="001E40A4">
              <w:rPr>
                <w:rFonts w:cstheme="minorHAnsi"/>
              </w:rPr>
              <w:t xml:space="preserve">he ACE Creative Case for Diversity, </w:t>
            </w:r>
            <w:r w:rsidRPr="001E40A4">
              <w:rPr>
                <w:rFonts w:cstheme="minorHAnsi"/>
              </w:rPr>
              <w:t xml:space="preserve">and </w:t>
            </w:r>
            <w:r w:rsidR="00537161" w:rsidRPr="001E40A4">
              <w:rPr>
                <w:rFonts w:cstheme="minorHAnsi"/>
              </w:rPr>
              <w:t>it is intended to incorporate</w:t>
            </w:r>
            <w:r w:rsidRPr="001E40A4">
              <w:rPr>
                <w:rFonts w:cstheme="minorHAnsi"/>
              </w:rPr>
              <w:t xml:space="preserve"> the thr</w:t>
            </w:r>
            <w:r w:rsidR="00537161" w:rsidRPr="001E40A4">
              <w:rPr>
                <w:rFonts w:cstheme="minorHAnsi"/>
              </w:rPr>
              <w:t>ee interlocking progressions of:</w:t>
            </w:r>
          </w:p>
          <w:p w14:paraId="04BD9C00" w14:textId="77777777" w:rsidR="00537161" w:rsidRPr="001E40A4" w:rsidRDefault="00537161" w:rsidP="005D14CD">
            <w:pPr>
              <w:jc w:val="both"/>
              <w:rPr>
                <w:rFonts w:cstheme="minorHAnsi"/>
              </w:rPr>
            </w:pPr>
          </w:p>
          <w:p w14:paraId="7916665E" w14:textId="77777777" w:rsidR="00537161" w:rsidRPr="001E40A4" w:rsidRDefault="00704518" w:rsidP="00537161">
            <w:pPr>
              <w:pStyle w:val="ListParagraph"/>
              <w:numPr>
                <w:ilvl w:val="0"/>
                <w:numId w:val="4"/>
              </w:numPr>
              <w:jc w:val="both"/>
              <w:rPr>
                <w:rFonts w:cstheme="minorHAnsi"/>
              </w:rPr>
            </w:pPr>
            <w:r w:rsidRPr="001E40A4">
              <w:rPr>
                <w:rFonts w:cstheme="minorHAnsi"/>
                <w:b/>
              </w:rPr>
              <w:t>Equality</w:t>
            </w:r>
            <w:r w:rsidRPr="001E40A4">
              <w:rPr>
                <w:rFonts w:cstheme="minorHAnsi"/>
              </w:rPr>
              <w:t xml:space="preserve"> </w:t>
            </w:r>
            <w:r w:rsidR="00537161" w:rsidRPr="001E40A4">
              <w:rPr>
                <w:rFonts w:cstheme="minorHAnsi"/>
              </w:rPr>
              <w:t>by</w:t>
            </w:r>
            <w:r w:rsidRPr="001E40A4">
              <w:rPr>
                <w:rFonts w:cstheme="minorHAnsi"/>
              </w:rPr>
              <w:t xml:space="preserve"> remov</w:t>
            </w:r>
            <w:r w:rsidR="00537161" w:rsidRPr="001E40A4">
              <w:rPr>
                <w:rFonts w:cstheme="minorHAnsi"/>
              </w:rPr>
              <w:t>ing</w:t>
            </w:r>
            <w:r w:rsidRPr="001E40A4">
              <w:rPr>
                <w:rFonts w:cstheme="minorHAnsi"/>
              </w:rPr>
              <w:t xml:space="preserve"> potential barriers to participation. </w:t>
            </w:r>
          </w:p>
          <w:p w14:paraId="6B621118" w14:textId="77777777" w:rsidR="00537161" w:rsidRPr="001E40A4" w:rsidRDefault="00704518" w:rsidP="00537161">
            <w:pPr>
              <w:pStyle w:val="ListParagraph"/>
              <w:numPr>
                <w:ilvl w:val="0"/>
                <w:numId w:val="4"/>
              </w:numPr>
              <w:jc w:val="both"/>
              <w:rPr>
                <w:rFonts w:cstheme="minorHAnsi"/>
              </w:rPr>
            </w:pPr>
            <w:r w:rsidRPr="001E40A4">
              <w:rPr>
                <w:rFonts w:cstheme="minorHAnsi"/>
                <w:b/>
              </w:rPr>
              <w:t>Recognition</w:t>
            </w:r>
            <w:r w:rsidRPr="001E40A4">
              <w:rPr>
                <w:rFonts w:cstheme="minorHAnsi"/>
              </w:rPr>
              <w:t xml:space="preserve"> </w:t>
            </w:r>
            <w:r w:rsidR="00537161" w:rsidRPr="001E40A4">
              <w:rPr>
                <w:rFonts w:cstheme="minorHAnsi"/>
              </w:rPr>
              <w:t>through</w:t>
            </w:r>
            <w:r w:rsidRPr="001E40A4">
              <w:rPr>
                <w:rFonts w:cstheme="minorHAnsi"/>
              </w:rPr>
              <w:t xml:space="preserve"> conversation which will lead to the </w:t>
            </w:r>
            <w:r w:rsidR="007B2AB1" w:rsidRPr="001E40A4">
              <w:rPr>
                <w:rFonts w:cstheme="minorHAnsi"/>
              </w:rPr>
              <w:t>restoration</w:t>
            </w:r>
            <w:r w:rsidRPr="001E40A4">
              <w:rPr>
                <w:rFonts w:cstheme="minorHAnsi"/>
              </w:rPr>
              <w:t xml:space="preserve"> of diverse artists</w:t>
            </w:r>
            <w:r w:rsidR="00537161" w:rsidRPr="001E40A4">
              <w:rPr>
                <w:rFonts w:cstheme="minorHAnsi"/>
              </w:rPr>
              <w:t>.</w:t>
            </w:r>
          </w:p>
          <w:p w14:paraId="2C36A3C1" w14:textId="77777777" w:rsidR="00B52CB7" w:rsidRPr="001E40A4" w:rsidRDefault="00704518" w:rsidP="00537161">
            <w:pPr>
              <w:pStyle w:val="ListParagraph"/>
              <w:numPr>
                <w:ilvl w:val="0"/>
                <w:numId w:val="4"/>
              </w:numPr>
              <w:jc w:val="both"/>
              <w:rPr>
                <w:rFonts w:cstheme="minorHAnsi"/>
              </w:rPr>
            </w:pPr>
            <w:r w:rsidRPr="001E40A4">
              <w:rPr>
                <w:rFonts w:cstheme="minorHAnsi"/>
                <w:b/>
              </w:rPr>
              <w:t>A New Vision</w:t>
            </w:r>
            <w:r w:rsidRPr="001E40A4">
              <w:rPr>
                <w:rFonts w:cstheme="minorHAnsi"/>
              </w:rPr>
              <w:t xml:space="preserve"> which embraces diversity </w:t>
            </w:r>
            <w:r w:rsidR="007B2AB1" w:rsidRPr="001E40A4">
              <w:rPr>
                <w:rFonts w:cstheme="minorHAnsi"/>
              </w:rPr>
              <w:t xml:space="preserve">and </w:t>
            </w:r>
            <w:r w:rsidR="00537161" w:rsidRPr="001E40A4">
              <w:rPr>
                <w:rFonts w:cstheme="minorHAnsi"/>
              </w:rPr>
              <w:t xml:space="preserve">specifically </w:t>
            </w:r>
            <w:r w:rsidR="007B2AB1" w:rsidRPr="001E40A4">
              <w:rPr>
                <w:rFonts w:cstheme="minorHAnsi"/>
              </w:rPr>
              <w:t>the role of disability in art.</w:t>
            </w:r>
          </w:p>
          <w:p w14:paraId="4734FB74" w14:textId="77777777" w:rsidR="00B52CB7" w:rsidRPr="001E40A4" w:rsidRDefault="00734BF5" w:rsidP="005D14CD">
            <w:pPr>
              <w:jc w:val="both"/>
              <w:rPr>
                <w:rFonts w:cstheme="minorHAnsi"/>
              </w:rPr>
            </w:pPr>
            <w:r w:rsidRPr="001E40A4">
              <w:rPr>
                <w:rFonts w:cstheme="minorHAnsi"/>
              </w:rPr>
              <w:t>A</w:t>
            </w:r>
            <w:r w:rsidR="0033747D" w:rsidRPr="001E40A4">
              <w:rPr>
                <w:rFonts w:cstheme="minorHAnsi"/>
              </w:rPr>
              <w:t xml:space="preserve"> </w:t>
            </w:r>
            <w:r w:rsidR="00B52CB7" w:rsidRPr="001E40A4">
              <w:rPr>
                <w:rFonts w:cstheme="minorHAnsi"/>
              </w:rPr>
              <w:t xml:space="preserve">module is </w:t>
            </w:r>
            <w:r w:rsidR="005D14CD" w:rsidRPr="001E40A4">
              <w:rPr>
                <w:rFonts w:cstheme="minorHAnsi"/>
              </w:rPr>
              <w:t xml:space="preserve">being developed </w:t>
            </w:r>
            <w:r w:rsidR="00B52CB7" w:rsidRPr="001E40A4">
              <w:rPr>
                <w:rFonts w:cstheme="minorHAnsi"/>
              </w:rPr>
              <w:t>which will complement current delivery, as part of an established course in community arts practice</w:t>
            </w:r>
            <w:r w:rsidRPr="001E40A4">
              <w:rPr>
                <w:rFonts w:cstheme="minorHAnsi"/>
              </w:rPr>
              <w:t>, but will be flexible enough to adapt to audience needs through delivery of a ‘stand alone’ course</w:t>
            </w:r>
            <w:r w:rsidR="00B52CB7" w:rsidRPr="001E40A4">
              <w:rPr>
                <w:rFonts w:cstheme="minorHAnsi"/>
              </w:rPr>
              <w:t>.</w:t>
            </w:r>
          </w:p>
          <w:p w14:paraId="569F70E6" w14:textId="77777777" w:rsidR="00B52CB7" w:rsidRPr="001E40A4" w:rsidRDefault="00B52CB7" w:rsidP="005D14CD">
            <w:pPr>
              <w:jc w:val="both"/>
              <w:rPr>
                <w:rFonts w:cstheme="minorHAnsi"/>
              </w:rPr>
            </w:pPr>
          </w:p>
          <w:p w14:paraId="3DBB06A4" w14:textId="77777777" w:rsidR="00734BF5" w:rsidRPr="001E40A4" w:rsidRDefault="005D14CD" w:rsidP="005D14CD">
            <w:pPr>
              <w:jc w:val="both"/>
              <w:rPr>
                <w:rFonts w:cstheme="minorHAnsi"/>
              </w:rPr>
            </w:pPr>
            <w:r w:rsidRPr="001E40A4">
              <w:rPr>
                <w:rFonts w:cstheme="minorHAnsi"/>
              </w:rPr>
              <w:t xml:space="preserve">The existing </w:t>
            </w:r>
            <w:r w:rsidR="00734BF5" w:rsidRPr="001E40A4">
              <w:rPr>
                <w:rFonts w:cstheme="minorHAnsi"/>
              </w:rPr>
              <w:t>Community Arts Worker Training Course established in 2001</w:t>
            </w:r>
            <w:r w:rsidRPr="001E40A4">
              <w:rPr>
                <w:rFonts w:cstheme="minorHAnsi"/>
              </w:rPr>
              <w:t xml:space="preserve"> introduces learners to </w:t>
            </w:r>
            <w:r w:rsidR="00734BF5" w:rsidRPr="001E40A4">
              <w:rPr>
                <w:rFonts w:cstheme="minorHAnsi"/>
              </w:rPr>
              <w:t>all of the essential elements needed to plan and facilitate a successful arts project with audiences. The programme currently consists of seven Learning Outcomes including:</w:t>
            </w:r>
          </w:p>
          <w:p w14:paraId="4AFA884F" w14:textId="77777777" w:rsidR="00734BF5" w:rsidRPr="001E40A4" w:rsidRDefault="00734BF5" w:rsidP="005D14CD">
            <w:pPr>
              <w:jc w:val="both"/>
              <w:rPr>
                <w:rFonts w:cstheme="minorHAnsi"/>
              </w:rPr>
            </w:pPr>
          </w:p>
          <w:p w14:paraId="084C2A86" w14:textId="77777777" w:rsidR="00734BF5" w:rsidRPr="001E40A4" w:rsidRDefault="00734BF5" w:rsidP="00734BF5">
            <w:pPr>
              <w:pStyle w:val="ListParagraph"/>
              <w:numPr>
                <w:ilvl w:val="0"/>
                <w:numId w:val="5"/>
              </w:numPr>
              <w:jc w:val="both"/>
              <w:rPr>
                <w:rFonts w:cstheme="minorHAnsi"/>
              </w:rPr>
            </w:pPr>
            <w:r w:rsidRPr="001E40A4">
              <w:rPr>
                <w:rFonts w:cstheme="minorHAnsi"/>
              </w:rPr>
              <w:t>Understand how to plan a</w:t>
            </w:r>
            <w:r w:rsidR="009F04E9" w:rsidRPr="001E40A4">
              <w:rPr>
                <w:rFonts w:cstheme="minorHAnsi"/>
              </w:rPr>
              <w:t>n</w:t>
            </w:r>
            <w:r w:rsidRPr="001E40A4">
              <w:rPr>
                <w:rFonts w:cstheme="minorHAnsi"/>
              </w:rPr>
              <w:t xml:space="preserve"> arts project.</w:t>
            </w:r>
          </w:p>
          <w:p w14:paraId="6D0818C4" w14:textId="77777777" w:rsidR="00734BF5" w:rsidRPr="001E40A4" w:rsidRDefault="00734BF5" w:rsidP="00734BF5">
            <w:pPr>
              <w:pStyle w:val="ListParagraph"/>
              <w:numPr>
                <w:ilvl w:val="0"/>
                <w:numId w:val="5"/>
              </w:numPr>
              <w:jc w:val="both"/>
              <w:rPr>
                <w:rFonts w:cstheme="minorHAnsi"/>
              </w:rPr>
            </w:pPr>
            <w:r w:rsidRPr="001E40A4">
              <w:rPr>
                <w:rFonts w:cstheme="minorHAnsi"/>
              </w:rPr>
              <w:t>Understand how to manage a</w:t>
            </w:r>
            <w:r w:rsidR="009F04E9" w:rsidRPr="001E40A4">
              <w:rPr>
                <w:rFonts w:cstheme="minorHAnsi"/>
              </w:rPr>
              <w:t>n</w:t>
            </w:r>
            <w:r w:rsidRPr="001E40A4">
              <w:rPr>
                <w:rFonts w:cstheme="minorHAnsi"/>
              </w:rPr>
              <w:t xml:space="preserve"> arts project.</w:t>
            </w:r>
          </w:p>
          <w:p w14:paraId="6AAAF8FB" w14:textId="77777777" w:rsidR="00734BF5" w:rsidRPr="001E40A4" w:rsidRDefault="00734BF5" w:rsidP="00734BF5">
            <w:pPr>
              <w:pStyle w:val="ListParagraph"/>
              <w:numPr>
                <w:ilvl w:val="0"/>
                <w:numId w:val="5"/>
              </w:numPr>
              <w:jc w:val="both"/>
              <w:rPr>
                <w:rFonts w:cstheme="minorHAnsi"/>
              </w:rPr>
            </w:pPr>
            <w:r w:rsidRPr="001E40A4">
              <w:rPr>
                <w:rFonts w:cstheme="minorHAnsi"/>
              </w:rPr>
              <w:t>Be able to facilitate an arts project.</w:t>
            </w:r>
          </w:p>
          <w:p w14:paraId="3C1EB709" w14:textId="77777777" w:rsidR="00734BF5" w:rsidRPr="001E40A4" w:rsidRDefault="00734BF5" w:rsidP="00734BF5">
            <w:pPr>
              <w:pStyle w:val="ListParagraph"/>
              <w:numPr>
                <w:ilvl w:val="0"/>
                <w:numId w:val="5"/>
              </w:numPr>
              <w:jc w:val="both"/>
              <w:rPr>
                <w:rFonts w:cstheme="minorHAnsi"/>
              </w:rPr>
            </w:pPr>
            <w:r w:rsidRPr="001E40A4">
              <w:rPr>
                <w:rFonts w:cstheme="minorHAnsi"/>
              </w:rPr>
              <w:t>Be able to manage a project budget.</w:t>
            </w:r>
          </w:p>
          <w:p w14:paraId="0160A5CC" w14:textId="77777777" w:rsidR="00734BF5" w:rsidRPr="001E40A4" w:rsidRDefault="00734BF5" w:rsidP="00734BF5">
            <w:pPr>
              <w:pStyle w:val="ListParagraph"/>
              <w:numPr>
                <w:ilvl w:val="0"/>
                <w:numId w:val="5"/>
              </w:numPr>
              <w:jc w:val="both"/>
              <w:rPr>
                <w:rFonts w:cstheme="minorHAnsi"/>
              </w:rPr>
            </w:pPr>
            <w:r w:rsidRPr="001E40A4">
              <w:rPr>
                <w:rFonts w:cstheme="minorHAnsi"/>
              </w:rPr>
              <w:t>Understand how to publicise an event.</w:t>
            </w:r>
          </w:p>
          <w:p w14:paraId="73C52832" w14:textId="77777777" w:rsidR="00734BF5" w:rsidRPr="001E40A4" w:rsidRDefault="00734BF5" w:rsidP="00734BF5">
            <w:pPr>
              <w:pStyle w:val="ListParagraph"/>
              <w:numPr>
                <w:ilvl w:val="0"/>
                <w:numId w:val="5"/>
              </w:numPr>
              <w:jc w:val="both"/>
              <w:rPr>
                <w:rFonts w:cstheme="minorHAnsi"/>
              </w:rPr>
            </w:pPr>
            <w:r w:rsidRPr="001E40A4">
              <w:rPr>
                <w:rFonts w:cstheme="minorHAnsi"/>
              </w:rPr>
              <w:t>Understand and act on Health and Safety legislation.</w:t>
            </w:r>
          </w:p>
          <w:p w14:paraId="6DA402FE" w14:textId="77777777" w:rsidR="00734BF5" w:rsidRPr="001E40A4" w:rsidRDefault="009F04E9" w:rsidP="00EB3A2F">
            <w:pPr>
              <w:pStyle w:val="ListParagraph"/>
              <w:numPr>
                <w:ilvl w:val="0"/>
                <w:numId w:val="5"/>
              </w:numPr>
              <w:spacing w:after="0"/>
              <w:jc w:val="both"/>
              <w:rPr>
                <w:rFonts w:cstheme="minorHAnsi"/>
              </w:rPr>
            </w:pPr>
            <w:r w:rsidRPr="001E40A4">
              <w:rPr>
                <w:rFonts w:cstheme="minorHAnsi"/>
              </w:rPr>
              <w:t>Understand how to evaluate.</w:t>
            </w:r>
          </w:p>
          <w:p w14:paraId="4813C72E" w14:textId="77777777" w:rsidR="00734BF5" w:rsidRPr="001E40A4" w:rsidRDefault="00734BF5" w:rsidP="005D14CD">
            <w:pPr>
              <w:jc w:val="both"/>
              <w:rPr>
                <w:rFonts w:cstheme="minorHAnsi"/>
              </w:rPr>
            </w:pPr>
          </w:p>
          <w:p w14:paraId="39CD01C2" w14:textId="77777777" w:rsidR="009F04E9" w:rsidRPr="001E40A4" w:rsidRDefault="009F04E9" w:rsidP="005D14CD">
            <w:pPr>
              <w:jc w:val="both"/>
              <w:rPr>
                <w:rFonts w:cstheme="minorHAnsi"/>
              </w:rPr>
            </w:pPr>
            <w:r w:rsidRPr="001E40A4">
              <w:rPr>
                <w:rFonts w:cstheme="minorHAnsi"/>
              </w:rPr>
              <w:t xml:space="preserve">LO 8 will include </w:t>
            </w:r>
            <w:r w:rsidR="005D14CD" w:rsidRPr="001E40A4">
              <w:rPr>
                <w:rFonts w:cstheme="minorHAnsi"/>
              </w:rPr>
              <w:t xml:space="preserve">elements of </w:t>
            </w:r>
            <w:r w:rsidRPr="001E40A4">
              <w:rPr>
                <w:rFonts w:cstheme="minorHAnsi"/>
              </w:rPr>
              <w:t>diversity</w:t>
            </w:r>
            <w:r w:rsidR="005D14CD" w:rsidRPr="001E40A4">
              <w:rPr>
                <w:rFonts w:cstheme="minorHAnsi"/>
              </w:rPr>
              <w:t xml:space="preserve"> and </w:t>
            </w:r>
            <w:r w:rsidRPr="001E40A4">
              <w:rPr>
                <w:rFonts w:cstheme="minorHAnsi"/>
              </w:rPr>
              <w:t>equality as identified through application of the Creative Case</w:t>
            </w:r>
            <w:r w:rsidR="005D14CD" w:rsidRPr="001E40A4">
              <w:rPr>
                <w:rFonts w:cstheme="minorHAnsi"/>
              </w:rPr>
              <w:t xml:space="preserve">, </w:t>
            </w:r>
            <w:r w:rsidRPr="001E40A4">
              <w:rPr>
                <w:rFonts w:cstheme="minorHAnsi"/>
              </w:rPr>
              <w:t>whilst introducing the 9 Protected Characteristics including: Age, disability, religion and belief, gender, race, sexual orientation, pregnancy and maternity, marriage and civil partnership.</w:t>
            </w:r>
          </w:p>
          <w:p w14:paraId="08C94559" w14:textId="77777777" w:rsidR="009F04E9" w:rsidRPr="001E40A4" w:rsidRDefault="009F04E9" w:rsidP="005D14CD">
            <w:pPr>
              <w:jc w:val="both"/>
              <w:rPr>
                <w:rFonts w:cstheme="minorHAnsi"/>
              </w:rPr>
            </w:pPr>
          </w:p>
          <w:p w14:paraId="2C7620F4" w14:textId="77777777" w:rsidR="005D14CD" w:rsidRPr="001E40A4" w:rsidRDefault="009F04E9" w:rsidP="005D14CD">
            <w:pPr>
              <w:jc w:val="both"/>
              <w:rPr>
                <w:rFonts w:cstheme="minorHAnsi"/>
              </w:rPr>
            </w:pPr>
            <w:r w:rsidRPr="001E40A4">
              <w:rPr>
                <w:rFonts w:cstheme="minorHAnsi"/>
              </w:rPr>
              <w:t xml:space="preserve">The current course does include aspects of diversity, disability and learning difficulties, with barriers to participation and access already being addressed. </w:t>
            </w:r>
          </w:p>
          <w:p w14:paraId="4ADAFE44" w14:textId="77777777" w:rsidR="005D14CD" w:rsidRPr="001E40A4" w:rsidRDefault="005D14CD" w:rsidP="005D14CD">
            <w:pPr>
              <w:jc w:val="both"/>
              <w:rPr>
                <w:rFonts w:cstheme="minorHAnsi"/>
              </w:rPr>
            </w:pPr>
            <w:r w:rsidRPr="001E40A4">
              <w:rPr>
                <w:rFonts w:cstheme="minorHAnsi"/>
              </w:rPr>
              <w:t>It is</w:t>
            </w:r>
            <w:r w:rsidR="009F04E9" w:rsidRPr="001E40A4">
              <w:rPr>
                <w:rFonts w:cstheme="minorHAnsi"/>
              </w:rPr>
              <w:t xml:space="preserve"> however</w:t>
            </w:r>
            <w:r w:rsidRPr="001E40A4">
              <w:rPr>
                <w:rFonts w:cstheme="minorHAnsi"/>
              </w:rPr>
              <w:t xml:space="preserve"> intended to expand on this area through the creation of the new </w:t>
            </w:r>
            <w:r w:rsidR="0033747D" w:rsidRPr="001E40A4">
              <w:rPr>
                <w:rFonts w:cstheme="minorHAnsi"/>
              </w:rPr>
              <w:t>module</w:t>
            </w:r>
            <w:r w:rsidRPr="001E40A4">
              <w:rPr>
                <w:rFonts w:cstheme="minorHAnsi"/>
              </w:rPr>
              <w:t xml:space="preserve">, the aim of which is to </w:t>
            </w:r>
            <w:r w:rsidR="00E817C4" w:rsidRPr="001E40A4">
              <w:rPr>
                <w:rFonts w:cstheme="minorHAnsi"/>
              </w:rPr>
              <w:t>better prepare</w:t>
            </w:r>
            <w:r w:rsidRPr="001E40A4">
              <w:rPr>
                <w:rFonts w:cstheme="minorHAnsi"/>
              </w:rPr>
              <w:t xml:space="preserve"> potential arts project managers and facilitators of workshops to consider inclusiveness </w:t>
            </w:r>
            <w:r w:rsidR="009F04E9" w:rsidRPr="001E40A4">
              <w:rPr>
                <w:rFonts w:cstheme="minorHAnsi"/>
              </w:rPr>
              <w:t xml:space="preserve">whilst </w:t>
            </w:r>
            <w:r w:rsidRPr="001E40A4">
              <w:rPr>
                <w:rFonts w:cstheme="minorHAnsi"/>
              </w:rPr>
              <w:t>providing greater access to</w:t>
            </w:r>
            <w:r w:rsidR="00E817C4" w:rsidRPr="001E40A4">
              <w:rPr>
                <w:rFonts w:cstheme="minorHAnsi"/>
              </w:rPr>
              <w:t xml:space="preserve"> arts related workshops for all, and thus ‘Achieving great art for everyone’.</w:t>
            </w:r>
          </w:p>
          <w:p w14:paraId="4E59576F" w14:textId="77777777" w:rsidR="00F141A9" w:rsidRPr="001E40A4" w:rsidRDefault="00F141A9" w:rsidP="005D14CD">
            <w:pPr>
              <w:jc w:val="both"/>
              <w:rPr>
                <w:rFonts w:cstheme="minorHAnsi"/>
              </w:rPr>
            </w:pPr>
          </w:p>
          <w:p w14:paraId="547C2A45" w14:textId="77777777" w:rsidR="00F141A9" w:rsidRPr="001E40A4" w:rsidRDefault="00F141A9" w:rsidP="005D14CD">
            <w:pPr>
              <w:jc w:val="both"/>
              <w:rPr>
                <w:rFonts w:cstheme="minorHAnsi"/>
              </w:rPr>
            </w:pPr>
            <w:r w:rsidRPr="001E40A4">
              <w:rPr>
                <w:rFonts w:cstheme="minorHAnsi"/>
              </w:rPr>
              <w:t xml:space="preserve">Whilst recognising the Creative Case for diversity, stand alone courses are intended to apply the ACE key guiding principles in that inclusivity of outlook and practice creates a better, richer and more dynamic arts sector and that training will reflect the societies being served. </w:t>
            </w:r>
          </w:p>
          <w:p w14:paraId="3A6E76F4" w14:textId="77777777" w:rsidR="00F141A9" w:rsidRPr="001E40A4" w:rsidRDefault="00F141A9" w:rsidP="005D14CD">
            <w:pPr>
              <w:jc w:val="both"/>
              <w:rPr>
                <w:rFonts w:cstheme="minorHAnsi"/>
              </w:rPr>
            </w:pPr>
          </w:p>
          <w:p w14:paraId="3AD638F8" w14:textId="77777777" w:rsidR="002476F2" w:rsidRPr="001E40A4" w:rsidRDefault="002476F2" w:rsidP="005D14CD">
            <w:pPr>
              <w:jc w:val="both"/>
              <w:rPr>
                <w:rFonts w:cstheme="minorHAnsi"/>
              </w:rPr>
            </w:pPr>
            <w:r w:rsidRPr="001E40A4">
              <w:rPr>
                <w:rFonts w:cstheme="minorHAnsi"/>
              </w:rPr>
              <w:t xml:space="preserve">Whilst developing the new module, it has been identified that ACE themselves have acknowledged that they do not have a monopoly on this initial debate through publication of the Creative Case, but want to create opportunities </w:t>
            </w:r>
            <w:r w:rsidRPr="001E40A4">
              <w:rPr>
                <w:rFonts w:cstheme="minorHAnsi"/>
              </w:rPr>
              <w:lastRenderedPageBreak/>
              <w:t>for others to contribute to the discussion. The course will therefore provide opportunities for discussion and debate, whilst providing prompts for course candidates to take on more ownership and direction whilst providing convincing evidence for their assertions and viewpoints.</w:t>
            </w:r>
          </w:p>
          <w:p w14:paraId="47546320" w14:textId="77777777" w:rsidR="002476F2" w:rsidRPr="001E40A4" w:rsidRDefault="002476F2" w:rsidP="005D14CD">
            <w:pPr>
              <w:jc w:val="both"/>
              <w:rPr>
                <w:rFonts w:cstheme="minorHAnsi"/>
              </w:rPr>
            </w:pPr>
          </w:p>
          <w:p w14:paraId="0B6BA516" w14:textId="77777777" w:rsidR="0061504A" w:rsidRPr="001E40A4" w:rsidRDefault="0061504A" w:rsidP="005D14CD">
            <w:pPr>
              <w:jc w:val="both"/>
              <w:rPr>
                <w:rFonts w:cstheme="minorHAnsi"/>
              </w:rPr>
            </w:pPr>
            <w:r w:rsidRPr="001E40A4">
              <w:rPr>
                <w:rFonts w:cstheme="minorHAnsi"/>
              </w:rPr>
              <w:t>It is with this in mind</w:t>
            </w:r>
            <w:r w:rsidR="002476F2" w:rsidRPr="001E40A4">
              <w:rPr>
                <w:rFonts w:cstheme="minorHAnsi"/>
              </w:rPr>
              <w:t xml:space="preserve"> that tailored</w:t>
            </w:r>
            <w:r w:rsidRPr="001E40A4">
              <w:rPr>
                <w:rFonts w:cstheme="minorHAnsi"/>
              </w:rPr>
              <w:t xml:space="preserve"> courses / modules will incorporate these prompts through adapted Learning Outcomes which meet the needs of the group.</w:t>
            </w:r>
          </w:p>
          <w:p w14:paraId="3BA8E408" w14:textId="77777777" w:rsidR="00F141A9" w:rsidRPr="001E40A4" w:rsidRDefault="002476F2" w:rsidP="005D14CD">
            <w:pPr>
              <w:jc w:val="both"/>
              <w:rPr>
                <w:rFonts w:cstheme="minorHAnsi"/>
              </w:rPr>
            </w:pPr>
            <w:r w:rsidRPr="001E40A4">
              <w:rPr>
                <w:rFonts w:cstheme="minorHAnsi"/>
              </w:rPr>
              <w:t xml:space="preserve">   </w:t>
            </w:r>
          </w:p>
          <w:p w14:paraId="5940D2BC" w14:textId="77777777" w:rsidR="005E06D6" w:rsidRPr="001E40A4" w:rsidRDefault="0061504A" w:rsidP="005D14CD">
            <w:pPr>
              <w:jc w:val="both"/>
              <w:rPr>
                <w:rFonts w:cstheme="minorHAnsi"/>
                <w:u w:val="single"/>
              </w:rPr>
            </w:pPr>
            <w:r w:rsidRPr="001E40A4">
              <w:rPr>
                <w:rFonts w:cstheme="minorHAnsi"/>
                <w:u w:val="single"/>
              </w:rPr>
              <w:t>Example 1</w:t>
            </w:r>
            <w:r w:rsidR="005E06D6" w:rsidRPr="001E40A4">
              <w:rPr>
                <w:rFonts w:cstheme="minorHAnsi"/>
                <w:u w:val="single"/>
              </w:rPr>
              <w:t xml:space="preserve"> (Curriculum Development is ongoing)</w:t>
            </w:r>
          </w:p>
          <w:p w14:paraId="26E1493F" w14:textId="77777777" w:rsidR="005D14CD" w:rsidRPr="001E40A4" w:rsidRDefault="005D14CD" w:rsidP="005D14CD">
            <w:pPr>
              <w:jc w:val="both"/>
              <w:rPr>
                <w:rFonts w:cstheme="minorHAnsi"/>
                <w:u w:val="single"/>
              </w:rPr>
            </w:pPr>
          </w:p>
          <w:p w14:paraId="2BC3AC49" w14:textId="77777777" w:rsidR="005D14CD" w:rsidRPr="001E40A4" w:rsidRDefault="005D14CD" w:rsidP="005D14CD">
            <w:pPr>
              <w:jc w:val="center"/>
              <w:rPr>
                <w:rFonts w:cstheme="minorHAnsi"/>
                <w:u w:val="single"/>
              </w:rPr>
            </w:pPr>
            <w:r w:rsidRPr="001E40A4">
              <w:rPr>
                <w:rFonts w:cstheme="minorHAnsi"/>
                <w:b/>
                <w:u w:val="single"/>
              </w:rPr>
              <w:t>Course Aims</w:t>
            </w:r>
            <w:r w:rsidR="0061504A" w:rsidRPr="001E40A4">
              <w:rPr>
                <w:rFonts w:cstheme="minorHAnsi"/>
                <w:b/>
                <w:u w:val="single"/>
              </w:rPr>
              <w:t xml:space="preserve"> </w:t>
            </w:r>
            <w:r w:rsidR="0061504A" w:rsidRPr="001E40A4">
              <w:rPr>
                <w:rFonts w:cstheme="minorHAnsi"/>
                <w:u w:val="single"/>
              </w:rPr>
              <w:t>(Subject to Adaptation)</w:t>
            </w:r>
            <w:r w:rsidRPr="001E40A4">
              <w:rPr>
                <w:rFonts w:cstheme="minorHAnsi"/>
                <w:u w:val="single"/>
              </w:rPr>
              <w:t>:</w:t>
            </w:r>
          </w:p>
          <w:p w14:paraId="0CB5416B" w14:textId="77777777" w:rsidR="005D14CD" w:rsidRPr="001E40A4" w:rsidRDefault="005D14CD" w:rsidP="005D14CD">
            <w:pPr>
              <w:jc w:val="center"/>
              <w:rPr>
                <w:rFonts w:cstheme="minorHAnsi"/>
                <w:b/>
                <w:u w:val="single"/>
              </w:rPr>
            </w:pPr>
          </w:p>
          <w:p w14:paraId="209B51A2" w14:textId="77777777" w:rsidR="005D14CD" w:rsidRPr="001E40A4" w:rsidRDefault="005D14CD" w:rsidP="005D14CD">
            <w:pPr>
              <w:pStyle w:val="ListParagraph"/>
              <w:numPr>
                <w:ilvl w:val="0"/>
                <w:numId w:val="2"/>
              </w:numPr>
              <w:jc w:val="both"/>
              <w:rPr>
                <w:rFonts w:cstheme="minorHAnsi"/>
                <w:b/>
                <w:u w:val="single"/>
              </w:rPr>
            </w:pPr>
            <w:r w:rsidRPr="001E40A4">
              <w:rPr>
                <w:rFonts w:cstheme="minorHAnsi"/>
              </w:rPr>
              <w:t>To consider those with disabilities and from diverse backgrounds when planning and providing arts project activity.</w:t>
            </w:r>
          </w:p>
          <w:p w14:paraId="01976A54" w14:textId="77777777" w:rsidR="005D14CD" w:rsidRPr="001E40A4" w:rsidRDefault="005D14CD" w:rsidP="005D14CD">
            <w:pPr>
              <w:pStyle w:val="ListParagraph"/>
              <w:jc w:val="both"/>
              <w:rPr>
                <w:rFonts w:cstheme="minorHAnsi"/>
                <w:b/>
                <w:u w:val="single"/>
              </w:rPr>
            </w:pPr>
          </w:p>
          <w:p w14:paraId="28D6CE04" w14:textId="77777777" w:rsidR="005D14CD" w:rsidRPr="001E40A4" w:rsidRDefault="005D14CD" w:rsidP="005D14CD">
            <w:pPr>
              <w:pStyle w:val="ListParagraph"/>
              <w:numPr>
                <w:ilvl w:val="0"/>
                <w:numId w:val="2"/>
              </w:numPr>
              <w:jc w:val="both"/>
              <w:rPr>
                <w:rFonts w:cstheme="minorHAnsi"/>
                <w:b/>
                <w:u w:val="single"/>
              </w:rPr>
            </w:pPr>
            <w:r w:rsidRPr="001E40A4">
              <w:rPr>
                <w:rFonts w:cstheme="minorHAnsi"/>
              </w:rPr>
              <w:t xml:space="preserve">To better understand the needs of those with a range of disabilities </w:t>
            </w:r>
            <w:r w:rsidR="00FF4598" w:rsidRPr="001E40A4">
              <w:rPr>
                <w:rFonts w:cstheme="minorHAnsi"/>
              </w:rPr>
              <w:t xml:space="preserve">and learning difficulties </w:t>
            </w:r>
            <w:r w:rsidRPr="001E40A4">
              <w:rPr>
                <w:rFonts w:cstheme="minorHAnsi"/>
              </w:rPr>
              <w:t>in order to improve access and participation.</w:t>
            </w:r>
          </w:p>
          <w:p w14:paraId="53AA3D74" w14:textId="77777777" w:rsidR="005D14CD" w:rsidRPr="001E40A4" w:rsidRDefault="005D14CD" w:rsidP="005D14CD">
            <w:pPr>
              <w:pStyle w:val="ListParagraph"/>
              <w:rPr>
                <w:rFonts w:cstheme="minorHAnsi"/>
                <w:b/>
                <w:u w:val="single"/>
              </w:rPr>
            </w:pPr>
          </w:p>
          <w:p w14:paraId="450473DA" w14:textId="77777777" w:rsidR="005D14CD" w:rsidRPr="001E40A4" w:rsidRDefault="005D14CD" w:rsidP="005D14CD">
            <w:pPr>
              <w:pStyle w:val="ListParagraph"/>
              <w:numPr>
                <w:ilvl w:val="0"/>
                <w:numId w:val="2"/>
              </w:numPr>
              <w:jc w:val="both"/>
              <w:rPr>
                <w:rFonts w:cstheme="minorHAnsi"/>
                <w:b/>
                <w:u w:val="single"/>
              </w:rPr>
            </w:pPr>
            <w:r w:rsidRPr="001E40A4">
              <w:rPr>
                <w:rFonts w:cstheme="minorHAnsi"/>
              </w:rPr>
              <w:t xml:space="preserve">To identify barriers which prevent those from hard to reach communities to engage in the arts through greater understanding of issues preventing participation. </w:t>
            </w:r>
          </w:p>
          <w:p w14:paraId="56DD5925" w14:textId="77777777" w:rsidR="005D14CD" w:rsidRPr="001E40A4" w:rsidRDefault="005D14CD" w:rsidP="005D14CD">
            <w:pPr>
              <w:ind w:left="360"/>
              <w:jc w:val="center"/>
              <w:rPr>
                <w:rFonts w:cstheme="minorHAnsi"/>
                <w:u w:val="single"/>
              </w:rPr>
            </w:pPr>
            <w:r w:rsidRPr="001E40A4">
              <w:rPr>
                <w:rFonts w:cstheme="minorHAnsi"/>
                <w:b/>
                <w:u w:val="single"/>
              </w:rPr>
              <w:t>Objectives</w:t>
            </w:r>
            <w:r w:rsidR="0061504A" w:rsidRPr="001E40A4">
              <w:rPr>
                <w:rFonts w:cstheme="minorHAnsi"/>
                <w:b/>
                <w:u w:val="single"/>
              </w:rPr>
              <w:t xml:space="preserve"> </w:t>
            </w:r>
            <w:r w:rsidR="0061504A" w:rsidRPr="001E40A4">
              <w:rPr>
                <w:rFonts w:cstheme="minorHAnsi"/>
                <w:u w:val="single"/>
              </w:rPr>
              <w:t>(Not a definitive list)</w:t>
            </w:r>
            <w:r w:rsidRPr="001E40A4">
              <w:rPr>
                <w:rFonts w:cstheme="minorHAnsi"/>
                <w:u w:val="single"/>
              </w:rPr>
              <w:t>:</w:t>
            </w:r>
          </w:p>
          <w:p w14:paraId="04B1D050" w14:textId="77777777" w:rsidR="005D14CD" w:rsidRPr="001E40A4" w:rsidRDefault="005D14CD" w:rsidP="005D14CD">
            <w:pPr>
              <w:ind w:left="360"/>
              <w:jc w:val="center"/>
              <w:rPr>
                <w:rFonts w:cstheme="minorHAnsi"/>
                <w:b/>
                <w:u w:val="single"/>
              </w:rPr>
            </w:pPr>
          </w:p>
          <w:p w14:paraId="349147CF" w14:textId="77777777" w:rsidR="005D14CD" w:rsidRPr="001E40A4" w:rsidRDefault="005D14CD" w:rsidP="005D14CD">
            <w:pPr>
              <w:rPr>
                <w:rFonts w:cstheme="minorHAnsi"/>
              </w:rPr>
            </w:pPr>
            <w:r w:rsidRPr="001E40A4">
              <w:rPr>
                <w:rFonts w:cstheme="minorHAnsi"/>
              </w:rPr>
              <w:t xml:space="preserve">         By the end of the course</w:t>
            </w:r>
            <w:r w:rsidR="005E06D6" w:rsidRPr="001E40A4">
              <w:rPr>
                <w:rFonts w:cstheme="minorHAnsi"/>
              </w:rPr>
              <w:t>/module</w:t>
            </w:r>
            <w:r w:rsidRPr="001E40A4">
              <w:rPr>
                <w:rFonts w:cstheme="minorHAnsi"/>
              </w:rPr>
              <w:t xml:space="preserve"> learners will have gained a greater awareness of:</w:t>
            </w:r>
          </w:p>
          <w:p w14:paraId="447C9343" w14:textId="77777777" w:rsidR="005D14CD" w:rsidRPr="001E40A4" w:rsidRDefault="005D14CD" w:rsidP="005D14CD">
            <w:pPr>
              <w:pStyle w:val="ListParagraph"/>
              <w:numPr>
                <w:ilvl w:val="0"/>
                <w:numId w:val="1"/>
              </w:numPr>
              <w:spacing w:after="0" w:line="390" w:lineRule="atLeast"/>
              <w:ind w:left="1843"/>
              <w:textAlignment w:val="baseline"/>
              <w:rPr>
                <w:rFonts w:eastAsia="Times New Roman" w:cstheme="minorHAnsi"/>
                <w:bCs/>
                <w:color w:val="000000" w:themeColor="text1"/>
                <w:lang w:eastAsia="en-GB"/>
              </w:rPr>
            </w:pPr>
            <w:r w:rsidRPr="001E40A4">
              <w:rPr>
                <w:rFonts w:eastAsia="Times New Roman" w:cstheme="minorHAnsi"/>
                <w:bCs/>
                <w:color w:val="000000" w:themeColor="text1"/>
                <w:lang w:eastAsia="en-GB"/>
              </w:rPr>
              <w:t>Disabilities.</w:t>
            </w:r>
          </w:p>
          <w:p w14:paraId="7A2A3A9E" w14:textId="77777777" w:rsidR="005D14CD" w:rsidRPr="001E40A4" w:rsidRDefault="005D14CD" w:rsidP="005D14CD">
            <w:pPr>
              <w:numPr>
                <w:ilvl w:val="0"/>
                <w:numId w:val="1"/>
              </w:numPr>
              <w:spacing w:line="390" w:lineRule="atLeast"/>
              <w:ind w:left="1843"/>
              <w:textAlignment w:val="baseline"/>
              <w:rPr>
                <w:rFonts w:eastAsia="Times New Roman" w:cstheme="minorHAnsi"/>
                <w:color w:val="000000" w:themeColor="text1"/>
                <w:lang w:eastAsia="en-GB"/>
              </w:rPr>
            </w:pPr>
            <w:r w:rsidRPr="001E40A4">
              <w:rPr>
                <w:rFonts w:eastAsia="Times New Roman" w:cstheme="minorHAnsi"/>
                <w:bCs/>
                <w:color w:val="000000" w:themeColor="text1"/>
                <w:lang w:eastAsia="en-GB"/>
              </w:rPr>
              <w:t>Equality and Diversity.</w:t>
            </w:r>
          </w:p>
          <w:p w14:paraId="4117B1F7" w14:textId="77777777" w:rsidR="005D14CD" w:rsidRPr="001E40A4" w:rsidRDefault="005D14CD" w:rsidP="005D14CD">
            <w:pPr>
              <w:numPr>
                <w:ilvl w:val="0"/>
                <w:numId w:val="1"/>
              </w:numPr>
              <w:spacing w:line="390" w:lineRule="atLeast"/>
              <w:ind w:left="1843"/>
              <w:textAlignment w:val="baseline"/>
              <w:rPr>
                <w:rFonts w:eastAsia="Times New Roman" w:cstheme="minorHAnsi"/>
                <w:color w:val="000000" w:themeColor="text1"/>
                <w:lang w:eastAsia="en-GB"/>
              </w:rPr>
            </w:pPr>
            <w:r w:rsidRPr="001E40A4">
              <w:rPr>
                <w:rFonts w:eastAsia="Times New Roman" w:cstheme="minorHAnsi"/>
                <w:bCs/>
                <w:color w:val="000000" w:themeColor="text1"/>
                <w:lang w:eastAsia="en-GB"/>
              </w:rPr>
              <w:t>Legal responsibilities.  </w:t>
            </w:r>
          </w:p>
          <w:p w14:paraId="4513203B" w14:textId="77777777" w:rsidR="005D14CD" w:rsidRPr="001E40A4" w:rsidRDefault="005D14CD" w:rsidP="005D14CD">
            <w:pPr>
              <w:numPr>
                <w:ilvl w:val="0"/>
                <w:numId w:val="1"/>
              </w:numPr>
              <w:spacing w:line="390" w:lineRule="atLeast"/>
              <w:ind w:left="1843"/>
              <w:textAlignment w:val="baseline"/>
              <w:rPr>
                <w:rFonts w:eastAsia="Times New Roman" w:cstheme="minorHAnsi"/>
                <w:color w:val="000000" w:themeColor="text1"/>
                <w:lang w:eastAsia="en-GB"/>
              </w:rPr>
            </w:pPr>
            <w:r w:rsidRPr="001E40A4">
              <w:rPr>
                <w:rFonts w:eastAsia="Times New Roman" w:cstheme="minorHAnsi"/>
                <w:bCs/>
                <w:color w:val="000000" w:themeColor="text1"/>
                <w:lang w:eastAsia="en-GB"/>
              </w:rPr>
              <w:t>Barriers for the Disabled.</w:t>
            </w:r>
          </w:p>
          <w:p w14:paraId="09C84690" w14:textId="77777777" w:rsidR="005D14CD" w:rsidRPr="001E40A4" w:rsidRDefault="005D14CD" w:rsidP="005D14CD">
            <w:pPr>
              <w:numPr>
                <w:ilvl w:val="0"/>
                <w:numId w:val="1"/>
              </w:numPr>
              <w:spacing w:line="390" w:lineRule="atLeast"/>
              <w:ind w:left="1843"/>
              <w:textAlignment w:val="baseline"/>
              <w:rPr>
                <w:rFonts w:eastAsia="Times New Roman" w:cstheme="minorHAnsi"/>
                <w:color w:val="000000" w:themeColor="text1"/>
                <w:lang w:eastAsia="en-GB"/>
              </w:rPr>
            </w:pPr>
            <w:r w:rsidRPr="001E40A4">
              <w:rPr>
                <w:rFonts w:eastAsia="Times New Roman" w:cstheme="minorHAnsi"/>
                <w:bCs/>
                <w:color w:val="000000" w:themeColor="text1"/>
                <w:lang w:eastAsia="en-GB"/>
              </w:rPr>
              <w:t xml:space="preserve">Overcoming Barriers to </w:t>
            </w:r>
            <w:r w:rsidR="005E06D6" w:rsidRPr="001E40A4">
              <w:rPr>
                <w:rFonts w:eastAsia="Times New Roman" w:cstheme="minorHAnsi"/>
                <w:bCs/>
                <w:color w:val="000000" w:themeColor="text1"/>
                <w:lang w:eastAsia="en-GB"/>
              </w:rPr>
              <w:t xml:space="preserve">Access and </w:t>
            </w:r>
            <w:r w:rsidRPr="001E40A4">
              <w:rPr>
                <w:rFonts w:eastAsia="Times New Roman" w:cstheme="minorHAnsi"/>
                <w:bCs/>
                <w:color w:val="000000" w:themeColor="text1"/>
                <w:lang w:eastAsia="en-GB"/>
              </w:rPr>
              <w:t>Communication.</w:t>
            </w:r>
          </w:p>
          <w:p w14:paraId="6347AE98" w14:textId="77777777" w:rsidR="005D14CD" w:rsidRPr="001E40A4" w:rsidRDefault="005D14CD" w:rsidP="005D14CD">
            <w:pPr>
              <w:numPr>
                <w:ilvl w:val="0"/>
                <w:numId w:val="1"/>
              </w:numPr>
              <w:spacing w:line="390" w:lineRule="atLeast"/>
              <w:ind w:left="1843"/>
              <w:textAlignment w:val="baseline"/>
              <w:rPr>
                <w:rFonts w:eastAsia="Times New Roman" w:cstheme="minorHAnsi"/>
                <w:color w:val="000000" w:themeColor="text1"/>
                <w:lang w:eastAsia="en-GB"/>
              </w:rPr>
            </w:pPr>
            <w:r w:rsidRPr="001E40A4">
              <w:rPr>
                <w:rFonts w:eastAsia="Times New Roman" w:cstheme="minorHAnsi"/>
                <w:bCs/>
                <w:color w:val="000000" w:themeColor="text1"/>
                <w:lang w:eastAsia="en-GB"/>
              </w:rPr>
              <w:t>Mental Health.</w:t>
            </w:r>
          </w:p>
          <w:p w14:paraId="5001E478" w14:textId="77777777" w:rsidR="005D14CD" w:rsidRPr="001E40A4" w:rsidRDefault="005D14CD" w:rsidP="005D14CD">
            <w:pPr>
              <w:numPr>
                <w:ilvl w:val="0"/>
                <w:numId w:val="1"/>
              </w:numPr>
              <w:spacing w:line="390" w:lineRule="atLeast"/>
              <w:ind w:left="1843"/>
              <w:textAlignment w:val="baseline"/>
              <w:rPr>
                <w:rFonts w:eastAsia="Times New Roman" w:cstheme="minorHAnsi"/>
                <w:color w:val="000000" w:themeColor="text1"/>
                <w:lang w:eastAsia="en-GB"/>
              </w:rPr>
            </w:pPr>
            <w:r w:rsidRPr="001E40A4">
              <w:rPr>
                <w:rFonts w:eastAsia="Times New Roman" w:cstheme="minorHAnsi"/>
                <w:bCs/>
                <w:color w:val="000000" w:themeColor="text1"/>
                <w:lang w:eastAsia="en-GB"/>
              </w:rPr>
              <w:t>Physical Disabilities.</w:t>
            </w:r>
          </w:p>
          <w:p w14:paraId="73A6B4F8" w14:textId="77777777" w:rsidR="005D14CD" w:rsidRPr="001E40A4" w:rsidRDefault="005D14CD" w:rsidP="005D14CD">
            <w:pPr>
              <w:numPr>
                <w:ilvl w:val="0"/>
                <w:numId w:val="1"/>
              </w:numPr>
              <w:spacing w:line="390" w:lineRule="atLeast"/>
              <w:ind w:left="1843"/>
              <w:textAlignment w:val="baseline"/>
              <w:rPr>
                <w:rFonts w:eastAsia="Times New Roman" w:cstheme="minorHAnsi"/>
                <w:color w:val="000000" w:themeColor="text1"/>
                <w:lang w:eastAsia="en-GB"/>
              </w:rPr>
            </w:pPr>
            <w:r w:rsidRPr="001E40A4">
              <w:rPr>
                <w:rFonts w:eastAsia="Times New Roman" w:cstheme="minorHAnsi"/>
                <w:bCs/>
                <w:color w:val="000000" w:themeColor="text1"/>
                <w:lang w:eastAsia="en-GB"/>
              </w:rPr>
              <w:t>Learning Disabilities.</w:t>
            </w:r>
          </w:p>
          <w:p w14:paraId="5D798514" w14:textId="77777777" w:rsidR="005D14CD" w:rsidRPr="001E40A4" w:rsidRDefault="005D14CD" w:rsidP="005D14CD">
            <w:pPr>
              <w:numPr>
                <w:ilvl w:val="0"/>
                <w:numId w:val="1"/>
              </w:numPr>
              <w:spacing w:line="390" w:lineRule="atLeast"/>
              <w:ind w:left="1843"/>
              <w:textAlignment w:val="baseline"/>
              <w:rPr>
                <w:rFonts w:eastAsia="Times New Roman" w:cstheme="minorHAnsi"/>
                <w:color w:val="000000" w:themeColor="text1"/>
                <w:lang w:eastAsia="en-GB"/>
              </w:rPr>
            </w:pPr>
            <w:r w:rsidRPr="001E40A4">
              <w:rPr>
                <w:rFonts w:eastAsia="Times New Roman" w:cstheme="minorHAnsi"/>
                <w:bCs/>
                <w:color w:val="000000" w:themeColor="text1"/>
                <w:lang w:eastAsia="en-GB"/>
              </w:rPr>
              <w:t>Safeguarding.</w:t>
            </w:r>
          </w:p>
          <w:p w14:paraId="19F33B31" w14:textId="77777777" w:rsidR="005D14CD" w:rsidRPr="001E40A4" w:rsidRDefault="005D14CD" w:rsidP="005D14CD">
            <w:pPr>
              <w:numPr>
                <w:ilvl w:val="0"/>
                <w:numId w:val="1"/>
              </w:numPr>
              <w:spacing w:line="390" w:lineRule="atLeast"/>
              <w:ind w:left="1843"/>
              <w:textAlignment w:val="baseline"/>
              <w:rPr>
                <w:rFonts w:eastAsia="Times New Roman" w:cstheme="minorHAnsi"/>
                <w:color w:val="000000" w:themeColor="text1"/>
                <w:lang w:eastAsia="en-GB"/>
              </w:rPr>
            </w:pPr>
            <w:r w:rsidRPr="001E40A4">
              <w:rPr>
                <w:rFonts w:eastAsia="Times New Roman" w:cstheme="minorHAnsi"/>
                <w:color w:val="000000" w:themeColor="text1"/>
                <w:lang w:eastAsia="en-GB"/>
              </w:rPr>
              <w:t>Excluded Communities.</w:t>
            </w:r>
          </w:p>
          <w:p w14:paraId="233281FF" w14:textId="77777777" w:rsidR="005D14CD" w:rsidRPr="001E40A4" w:rsidRDefault="005D14CD" w:rsidP="005D14CD">
            <w:pPr>
              <w:numPr>
                <w:ilvl w:val="0"/>
                <w:numId w:val="1"/>
              </w:numPr>
              <w:spacing w:line="390" w:lineRule="atLeast"/>
              <w:ind w:left="1843"/>
              <w:textAlignment w:val="baseline"/>
              <w:rPr>
                <w:rFonts w:cstheme="minorHAnsi"/>
                <w:color w:val="000000" w:themeColor="text1"/>
              </w:rPr>
            </w:pPr>
            <w:r w:rsidRPr="001E40A4">
              <w:rPr>
                <w:rFonts w:eastAsia="Times New Roman" w:cstheme="minorHAnsi"/>
                <w:bCs/>
                <w:color w:val="000000" w:themeColor="text1"/>
                <w:lang w:eastAsia="en-GB"/>
              </w:rPr>
              <w:t>Health and Safety.</w:t>
            </w:r>
          </w:p>
          <w:p w14:paraId="63B1DA24" w14:textId="77777777" w:rsidR="00F833AB" w:rsidRPr="001E40A4" w:rsidRDefault="00F833AB">
            <w:pPr>
              <w:rPr>
                <w:rFonts w:cstheme="minorHAnsi"/>
              </w:rPr>
            </w:pPr>
          </w:p>
          <w:p w14:paraId="390A945C" w14:textId="77777777" w:rsidR="00F833AB" w:rsidRDefault="00FF4598" w:rsidP="005E06D6">
            <w:pPr>
              <w:jc w:val="both"/>
              <w:rPr>
                <w:rFonts w:cstheme="minorHAnsi"/>
              </w:rPr>
            </w:pPr>
            <w:r w:rsidRPr="001E40A4">
              <w:rPr>
                <w:rFonts w:cstheme="minorHAnsi"/>
              </w:rPr>
              <w:t>The unique approach to provision will be that a</w:t>
            </w:r>
            <w:r w:rsidR="00555BF1" w:rsidRPr="001E40A4">
              <w:rPr>
                <w:rFonts w:cstheme="minorHAnsi"/>
              </w:rPr>
              <w:t>ims will be adapted to meet specific needs or subject specialism of individuals and groups</w:t>
            </w:r>
            <w:r w:rsidR="00DA3E42" w:rsidRPr="001E40A4">
              <w:rPr>
                <w:rFonts w:cstheme="minorHAnsi"/>
              </w:rPr>
              <w:t xml:space="preserve"> through collaboration with audiences. A</w:t>
            </w:r>
            <w:r w:rsidRPr="001E40A4">
              <w:rPr>
                <w:rFonts w:cstheme="minorHAnsi"/>
              </w:rPr>
              <w:t xml:space="preserve"> choice of o</w:t>
            </w:r>
            <w:r w:rsidR="00555BF1" w:rsidRPr="001E40A4">
              <w:rPr>
                <w:rFonts w:cstheme="minorHAnsi"/>
              </w:rPr>
              <w:t xml:space="preserve">ptional objectives </w:t>
            </w:r>
            <w:r w:rsidR="00DA3E42" w:rsidRPr="001E40A4">
              <w:rPr>
                <w:rFonts w:cstheme="minorHAnsi"/>
              </w:rPr>
              <w:t>will also be</w:t>
            </w:r>
            <w:r w:rsidR="00555BF1" w:rsidRPr="001E40A4">
              <w:rPr>
                <w:rFonts w:cstheme="minorHAnsi"/>
              </w:rPr>
              <w:t xml:space="preserve"> </w:t>
            </w:r>
            <w:r w:rsidRPr="001E40A4">
              <w:rPr>
                <w:rFonts w:cstheme="minorHAnsi"/>
              </w:rPr>
              <w:t xml:space="preserve">offered </w:t>
            </w:r>
            <w:r w:rsidR="00555BF1" w:rsidRPr="001E40A4">
              <w:rPr>
                <w:rFonts w:cstheme="minorHAnsi"/>
              </w:rPr>
              <w:t xml:space="preserve">where </w:t>
            </w:r>
            <w:r w:rsidRPr="001E40A4">
              <w:rPr>
                <w:rFonts w:cstheme="minorHAnsi"/>
              </w:rPr>
              <w:t xml:space="preserve">the </w:t>
            </w:r>
            <w:r w:rsidR="00555BF1" w:rsidRPr="001E40A4">
              <w:rPr>
                <w:rFonts w:cstheme="minorHAnsi"/>
              </w:rPr>
              <w:t xml:space="preserve">initial assessment </w:t>
            </w:r>
            <w:r w:rsidRPr="001E40A4">
              <w:rPr>
                <w:rFonts w:cstheme="minorHAnsi"/>
              </w:rPr>
              <w:t xml:space="preserve">process </w:t>
            </w:r>
            <w:r w:rsidR="00555BF1" w:rsidRPr="001E40A4">
              <w:rPr>
                <w:rFonts w:cstheme="minorHAnsi"/>
              </w:rPr>
              <w:t xml:space="preserve">has identified </w:t>
            </w:r>
            <w:r w:rsidR="00AE021F" w:rsidRPr="001E40A4">
              <w:rPr>
                <w:rFonts w:cstheme="minorHAnsi"/>
              </w:rPr>
              <w:t xml:space="preserve">the benefits of </w:t>
            </w:r>
            <w:r w:rsidRPr="001E40A4">
              <w:rPr>
                <w:rFonts w:cstheme="minorHAnsi"/>
              </w:rPr>
              <w:t>inclusion</w:t>
            </w:r>
            <w:r w:rsidR="00555BF1" w:rsidRPr="001E40A4">
              <w:rPr>
                <w:rFonts w:cstheme="minorHAnsi"/>
              </w:rPr>
              <w:t>.</w:t>
            </w:r>
          </w:p>
          <w:p w14:paraId="65EA5BDF" w14:textId="77777777" w:rsidR="00EB3A2F" w:rsidRDefault="00EB3A2F" w:rsidP="005E06D6">
            <w:pPr>
              <w:jc w:val="both"/>
              <w:rPr>
                <w:rFonts w:cstheme="minorHAnsi"/>
              </w:rPr>
            </w:pPr>
          </w:p>
          <w:p w14:paraId="6AD35AAB" w14:textId="77777777" w:rsidR="00EB3A2F" w:rsidRDefault="00A01FF4" w:rsidP="005E06D6">
            <w:pPr>
              <w:jc w:val="both"/>
              <w:rPr>
                <w:rFonts w:cstheme="minorHAnsi"/>
              </w:rPr>
            </w:pPr>
            <w:r>
              <w:rPr>
                <w:rFonts w:cstheme="minorHAnsi"/>
              </w:rPr>
              <w:t>The course is being designed to engage up to 10 learners on course which can be delivered in-house at the Artlink Centre in Hull, at a host organisation venue as identified or bought in/outsourced from/to external providers.</w:t>
            </w:r>
          </w:p>
          <w:p w14:paraId="494A3819" w14:textId="77777777" w:rsidR="00EB3A2F" w:rsidRDefault="00EB3A2F" w:rsidP="005E06D6">
            <w:pPr>
              <w:jc w:val="both"/>
              <w:rPr>
                <w:rFonts w:cstheme="minorHAnsi"/>
              </w:rPr>
            </w:pPr>
          </w:p>
          <w:p w14:paraId="3F56F92A" w14:textId="77777777" w:rsidR="00EB3A2F" w:rsidRDefault="00EB3A2F" w:rsidP="005E06D6">
            <w:pPr>
              <w:jc w:val="both"/>
              <w:rPr>
                <w:rFonts w:cstheme="minorHAnsi"/>
              </w:rPr>
            </w:pPr>
          </w:p>
          <w:p w14:paraId="06A1912F" w14:textId="77777777" w:rsidR="00EB3A2F" w:rsidRDefault="00EB3A2F" w:rsidP="005E06D6">
            <w:pPr>
              <w:jc w:val="both"/>
              <w:rPr>
                <w:rFonts w:cstheme="minorHAnsi"/>
              </w:rPr>
            </w:pPr>
          </w:p>
          <w:p w14:paraId="7F4B7224" w14:textId="77777777" w:rsidR="00EB3A2F" w:rsidRDefault="00EB3A2F" w:rsidP="005E06D6">
            <w:pPr>
              <w:jc w:val="both"/>
            </w:pPr>
          </w:p>
        </w:tc>
      </w:tr>
    </w:tbl>
    <w:p w14:paraId="5DDA7E1C" w14:textId="77777777" w:rsidR="0080465D" w:rsidRPr="006162D3" w:rsidRDefault="00C62598">
      <w:r w:rsidRPr="006162D3">
        <w:rPr>
          <w:b/>
          <w:u w:val="single"/>
        </w:rPr>
        <w:lastRenderedPageBreak/>
        <w:t>Project Team</w:t>
      </w:r>
    </w:p>
    <w:p w14:paraId="2224CEF1" w14:textId="77777777" w:rsidR="00C62598" w:rsidRDefault="00C62598">
      <w:pPr>
        <w:rPr>
          <w:b/>
        </w:rPr>
      </w:pPr>
    </w:p>
    <w:tbl>
      <w:tblPr>
        <w:tblStyle w:val="TableGrid"/>
        <w:tblW w:w="0" w:type="auto"/>
        <w:tblLook w:val="04A0" w:firstRow="1" w:lastRow="0" w:firstColumn="1" w:lastColumn="0" w:noHBand="0" w:noVBand="1"/>
      </w:tblPr>
      <w:tblGrid>
        <w:gridCol w:w="2943"/>
        <w:gridCol w:w="4111"/>
        <w:gridCol w:w="2188"/>
      </w:tblGrid>
      <w:tr w:rsidR="00C62598" w14:paraId="4B007A05" w14:textId="77777777" w:rsidTr="00C62598">
        <w:tc>
          <w:tcPr>
            <w:tcW w:w="2943" w:type="dxa"/>
          </w:tcPr>
          <w:p w14:paraId="7923B410" w14:textId="77777777" w:rsidR="00C62598" w:rsidRDefault="00C62598">
            <w:pPr>
              <w:rPr>
                <w:b/>
              </w:rPr>
            </w:pPr>
            <w:r>
              <w:rPr>
                <w:b/>
              </w:rPr>
              <w:t>Staff member/Artist name</w:t>
            </w:r>
          </w:p>
        </w:tc>
        <w:tc>
          <w:tcPr>
            <w:tcW w:w="4111" w:type="dxa"/>
          </w:tcPr>
          <w:p w14:paraId="69BFB2B6" w14:textId="77777777" w:rsidR="00C62598" w:rsidRDefault="00C62598">
            <w:pPr>
              <w:rPr>
                <w:b/>
              </w:rPr>
            </w:pPr>
            <w:r>
              <w:rPr>
                <w:b/>
              </w:rPr>
              <w:t>Role and responsibilities</w:t>
            </w:r>
          </w:p>
        </w:tc>
        <w:tc>
          <w:tcPr>
            <w:tcW w:w="2188" w:type="dxa"/>
          </w:tcPr>
          <w:p w14:paraId="7A37D558" w14:textId="77777777" w:rsidR="00C62598" w:rsidRDefault="00C62598">
            <w:pPr>
              <w:rPr>
                <w:b/>
              </w:rPr>
            </w:pPr>
            <w:r>
              <w:rPr>
                <w:b/>
              </w:rPr>
              <w:t>Contract Issue Date</w:t>
            </w:r>
          </w:p>
        </w:tc>
      </w:tr>
      <w:tr w:rsidR="00C62598" w14:paraId="394AFFB2" w14:textId="77777777" w:rsidTr="00C62598">
        <w:tc>
          <w:tcPr>
            <w:tcW w:w="2943" w:type="dxa"/>
          </w:tcPr>
          <w:p w14:paraId="6C55DEC4" w14:textId="77777777" w:rsidR="00C62598" w:rsidRDefault="00FF387F" w:rsidP="00A01FF4">
            <w:pPr>
              <w:spacing w:before="240"/>
              <w:jc w:val="center"/>
              <w:rPr>
                <w:b/>
              </w:rPr>
            </w:pPr>
            <w:r>
              <w:rPr>
                <w:b/>
              </w:rPr>
              <w:t>Neil Rustill</w:t>
            </w:r>
          </w:p>
          <w:p w14:paraId="354FF3F3" w14:textId="77777777" w:rsidR="00DB074D" w:rsidRDefault="00DB074D" w:rsidP="00A01FF4">
            <w:pPr>
              <w:jc w:val="center"/>
              <w:rPr>
                <w:b/>
              </w:rPr>
            </w:pPr>
          </w:p>
        </w:tc>
        <w:tc>
          <w:tcPr>
            <w:tcW w:w="4111" w:type="dxa"/>
          </w:tcPr>
          <w:p w14:paraId="574E76BC" w14:textId="77777777" w:rsidR="00C62598" w:rsidRDefault="00C62598">
            <w:pPr>
              <w:rPr>
                <w:b/>
              </w:rPr>
            </w:pPr>
          </w:p>
          <w:p w14:paraId="782DF2BE" w14:textId="77777777" w:rsidR="00FF387F" w:rsidRDefault="00925718">
            <w:pPr>
              <w:rPr>
                <w:b/>
              </w:rPr>
            </w:pPr>
            <w:r>
              <w:rPr>
                <w:b/>
              </w:rPr>
              <w:t>Research</w:t>
            </w:r>
          </w:p>
        </w:tc>
        <w:tc>
          <w:tcPr>
            <w:tcW w:w="2188" w:type="dxa"/>
          </w:tcPr>
          <w:p w14:paraId="15C66B2C" w14:textId="77777777" w:rsidR="00C62598" w:rsidRDefault="00C62598" w:rsidP="00A01FF4">
            <w:pPr>
              <w:jc w:val="center"/>
              <w:rPr>
                <w:b/>
              </w:rPr>
            </w:pPr>
          </w:p>
          <w:p w14:paraId="780A2C1B" w14:textId="77777777" w:rsidR="00FF387F" w:rsidRDefault="00E01DA7" w:rsidP="00A01FF4">
            <w:pPr>
              <w:jc w:val="center"/>
              <w:rPr>
                <w:b/>
              </w:rPr>
            </w:pPr>
            <w:r>
              <w:rPr>
                <w:b/>
              </w:rPr>
              <w:t>3</w:t>
            </w:r>
            <w:r w:rsidRPr="00E01DA7">
              <w:rPr>
                <w:b/>
                <w:vertAlign w:val="superscript"/>
              </w:rPr>
              <w:t>rd</w:t>
            </w:r>
            <w:r>
              <w:rPr>
                <w:b/>
              </w:rPr>
              <w:t xml:space="preserve"> April 2017</w:t>
            </w:r>
          </w:p>
        </w:tc>
      </w:tr>
      <w:tr w:rsidR="00925718" w14:paraId="289123DB" w14:textId="77777777" w:rsidTr="00C62598">
        <w:tc>
          <w:tcPr>
            <w:tcW w:w="2943" w:type="dxa"/>
          </w:tcPr>
          <w:p w14:paraId="0D401B1F" w14:textId="77777777" w:rsidR="00925718" w:rsidRDefault="00925718" w:rsidP="00A01FF4">
            <w:pPr>
              <w:spacing w:before="240"/>
              <w:jc w:val="center"/>
              <w:rPr>
                <w:b/>
              </w:rPr>
            </w:pPr>
            <w:r>
              <w:rPr>
                <w:b/>
              </w:rPr>
              <w:t>Neil Rustill</w:t>
            </w:r>
          </w:p>
          <w:p w14:paraId="6F5D245D" w14:textId="77777777" w:rsidR="00925718" w:rsidRDefault="00925718" w:rsidP="00A01FF4">
            <w:pPr>
              <w:jc w:val="center"/>
              <w:rPr>
                <w:b/>
              </w:rPr>
            </w:pPr>
          </w:p>
        </w:tc>
        <w:tc>
          <w:tcPr>
            <w:tcW w:w="4111" w:type="dxa"/>
          </w:tcPr>
          <w:p w14:paraId="6348F526" w14:textId="77777777" w:rsidR="00925718" w:rsidRDefault="00925718" w:rsidP="006D5273">
            <w:pPr>
              <w:rPr>
                <w:b/>
              </w:rPr>
            </w:pPr>
          </w:p>
          <w:p w14:paraId="00F1AC45" w14:textId="77777777" w:rsidR="00925718" w:rsidRDefault="00925718" w:rsidP="006D5273">
            <w:pPr>
              <w:rPr>
                <w:b/>
              </w:rPr>
            </w:pPr>
            <w:r>
              <w:rPr>
                <w:b/>
              </w:rPr>
              <w:t>Curriculum Development</w:t>
            </w:r>
          </w:p>
        </w:tc>
        <w:tc>
          <w:tcPr>
            <w:tcW w:w="2188" w:type="dxa"/>
          </w:tcPr>
          <w:p w14:paraId="526A7109" w14:textId="77777777" w:rsidR="00925718" w:rsidRDefault="00925718" w:rsidP="00A01FF4">
            <w:pPr>
              <w:jc w:val="center"/>
              <w:rPr>
                <w:b/>
              </w:rPr>
            </w:pPr>
          </w:p>
          <w:p w14:paraId="587F5949" w14:textId="77777777" w:rsidR="00925718" w:rsidRDefault="00925718" w:rsidP="00A01FF4">
            <w:pPr>
              <w:jc w:val="center"/>
              <w:rPr>
                <w:b/>
              </w:rPr>
            </w:pPr>
            <w:r>
              <w:rPr>
                <w:b/>
              </w:rPr>
              <w:t>3</w:t>
            </w:r>
            <w:r w:rsidRPr="00E01DA7">
              <w:rPr>
                <w:b/>
                <w:vertAlign w:val="superscript"/>
              </w:rPr>
              <w:t>rd</w:t>
            </w:r>
            <w:r>
              <w:rPr>
                <w:b/>
              </w:rPr>
              <w:t xml:space="preserve"> April 2017</w:t>
            </w:r>
          </w:p>
        </w:tc>
      </w:tr>
      <w:tr w:rsidR="00925718" w14:paraId="27D3496F" w14:textId="77777777" w:rsidTr="00C62598">
        <w:tc>
          <w:tcPr>
            <w:tcW w:w="2943" w:type="dxa"/>
          </w:tcPr>
          <w:p w14:paraId="63195655" w14:textId="77777777" w:rsidR="00925718" w:rsidRDefault="00925718" w:rsidP="00A01FF4">
            <w:pPr>
              <w:jc w:val="center"/>
              <w:rPr>
                <w:b/>
              </w:rPr>
            </w:pPr>
          </w:p>
          <w:p w14:paraId="5E11E98C" w14:textId="77777777" w:rsidR="00925718" w:rsidRDefault="00AF6604" w:rsidP="00A01FF4">
            <w:pPr>
              <w:jc w:val="center"/>
              <w:rPr>
                <w:b/>
              </w:rPr>
            </w:pPr>
            <w:r>
              <w:rPr>
                <w:b/>
              </w:rPr>
              <w:t>Neil Rustill</w:t>
            </w:r>
          </w:p>
          <w:p w14:paraId="7039848F" w14:textId="77777777" w:rsidR="00AF6604" w:rsidRDefault="00AF6604" w:rsidP="00A01FF4">
            <w:pPr>
              <w:jc w:val="center"/>
              <w:rPr>
                <w:b/>
              </w:rPr>
            </w:pPr>
          </w:p>
        </w:tc>
        <w:tc>
          <w:tcPr>
            <w:tcW w:w="4111" w:type="dxa"/>
          </w:tcPr>
          <w:p w14:paraId="699F66F2" w14:textId="77777777" w:rsidR="00925718" w:rsidRDefault="00925718">
            <w:pPr>
              <w:rPr>
                <w:b/>
              </w:rPr>
            </w:pPr>
          </w:p>
          <w:p w14:paraId="233D3BA4" w14:textId="77777777" w:rsidR="00AF6604" w:rsidRDefault="00AF6604">
            <w:pPr>
              <w:rPr>
                <w:b/>
              </w:rPr>
            </w:pPr>
            <w:r>
              <w:rPr>
                <w:b/>
              </w:rPr>
              <w:t>Pilot run course trainer</w:t>
            </w:r>
          </w:p>
        </w:tc>
        <w:tc>
          <w:tcPr>
            <w:tcW w:w="2188" w:type="dxa"/>
          </w:tcPr>
          <w:p w14:paraId="7F25C15D" w14:textId="77777777" w:rsidR="00925718" w:rsidRDefault="00925718" w:rsidP="00A01FF4">
            <w:pPr>
              <w:jc w:val="center"/>
              <w:rPr>
                <w:b/>
              </w:rPr>
            </w:pPr>
          </w:p>
          <w:p w14:paraId="6678153A" w14:textId="77777777" w:rsidR="00AF6604" w:rsidRDefault="00AF6604" w:rsidP="00A01FF4">
            <w:pPr>
              <w:jc w:val="center"/>
              <w:rPr>
                <w:b/>
              </w:rPr>
            </w:pPr>
            <w:r>
              <w:rPr>
                <w:b/>
              </w:rPr>
              <w:t>3</w:t>
            </w:r>
            <w:r w:rsidRPr="00AF6604">
              <w:rPr>
                <w:b/>
                <w:vertAlign w:val="superscript"/>
              </w:rPr>
              <w:t>rd</w:t>
            </w:r>
            <w:r>
              <w:rPr>
                <w:b/>
              </w:rPr>
              <w:t xml:space="preserve"> April 2017</w:t>
            </w:r>
          </w:p>
        </w:tc>
      </w:tr>
    </w:tbl>
    <w:p w14:paraId="6FB4E85C" w14:textId="77777777" w:rsidR="00DA0CFD" w:rsidRDefault="00DA0CFD">
      <w:pPr>
        <w:rPr>
          <w:b/>
          <w:u w:val="single"/>
        </w:rPr>
      </w:pPr>
    </w:p>
    <w:p w14:paraId="0A4304BD" w14:textId="77777777" w:rsidR="0080465D" w:rsidRPr="006162D3" w:rsidRDefault="00C62598">
      <w:pPr>
        <w:rPr>
          <w:b/>
          <w:u w:val="single"/>
        </w:rPr>
      </w:pPr>
      <w:r w:rsidRPr="006162D3">
        <w:rPr>
          <w:b/>
          <w:u w:val="single"/>
        </w:rPr>
        <w:t>Project timeline</w:t>
      </w:r>
    </w:p>
    <w:p w14:paraId="48198F1E" w14:textId="77777777" w:rsidR="00F833AB" w:rsidRPr="00DB074D" w:rsidRDefault="00DB074D">
      <w:pPr>
        <w:rPr>
          <w:b/>
        </w:rPr>
      </w:pPr>
      <w:r w:rsidRPr="00DB074D">
        <w:rPr>
          <w:b/>
        </w:rPr>
        <w:t>Enter a predicted timeline for your project</w:t>
      </w:r>
      <w:r>
        <w:rPr>
          <w:b/>
        </w:rPr>
        <w:t xml:space="preserve"> and include any changes experienced throughout the project delivery. Add more rows where necessary. </w:t>
      </w:r>
    </w:p>
    <w:p w14:paraId="17943E2E" w14:textId="77777777" w:rsidR="00DB074D" w:rsidRDefault="00DB074D"/>
    <w:tbl>
      <w:tblPr>
        <w:tblStyle w:val="TableGrid"/>
        <w:tblW w:w="0" w:type="auto"/>
        <w:tblLook w:val="04A0" w:firstRow="1" w:lastRow="0" w:firstColumn="1" w:lastColumn="0" w:noHBand="0" w:noVBand="1"/>
      </w:tblPr>
      <w:tblGrid>
        <w:gridCol w:w="2093"/>
        <w:gridCol w:w="5245"/>
        <w:gridCol w:w="1904"/>
      </w:tblGrid>
      <w:tr w:rsidR="00C62598" w14:paraId="665D21BE" w14:textId="77777777" w:rsidTr="000C28D4">
        <w:tc>
          <w:tcPr>
            <w:tcW w:w="2093" w:type="dxa"/>
          </w:tcPr>
          <w:p w14:paraId="2D221ABE" w14:textId="77777777" w:rsidR="00C62598" w:rsidRDefault="00C62598">
            <w:pPr>
              <w:rPr>
                <w:b/>
              </w:rPr>
            </w:pPr>
            <w:r w:rsidRPr="00C62598">
              <w:rPr>
                <w:b/>
              </w:rPr>
              <w:t>Date</w:t>
            </w:r>
          </w:p>
          <w:p w14:paraId="1068AF10" w14:textId="77777777" w:rsidR="000C28D4" w:rsidRDefault="004041B2">
            <w:pPr>
              <w:rPr>
                <w:b/>
              </w:rPr>
            </w:pPr>
            <w:r>
              <w:rPr>
                <w:b/>
              </w:rPr>
              <w:t>10 Hrs p/week.</w:t>
            </w:r>
          </w:p>
          <w:p w14:paraId="1B10A998" w14:textId="77777777" w:rsidR="000C28D4" w:rsidRPr="00C62598" w:rsidRDefault="000C28D4">
            <w:pPr>
              <w:rPr>
                <w:b/>
              </w:rPr>
            </w:pPr>
            <w:r>
              <w:rPr>
                <w:b/>
              </w:rPr>
              <w:t>Week Commencing</w:t>
            </w:r>
          </w:p>
        </w:tc>
        <w:tc>
          <w:tcPr>
            <w:tcW w:w="5245" w:type="dxa"/>
          </w:tcPr>
          <w:p w14:paraId="6946E935" w14:textId="77777777" w:rsidR="00C62598" w:rsidRPr="00C62598" w:rsidRDefault="00C62598">
            <w:pPr>
              <w:rPr>
                <w:b/>
              </w:rPr>
            </w:pPr>
            <w:r w:rsidRPr="00C62598">
              <w:rPr>
                <w:b/>
              </w:rPr>
              <w:t>Action</w:t>
            </w:r>
          </w:p>
        </w:tc>
        <w:tc>
          <w:tcPr>
            <w:tcW w:w="1904" w:type="dxa"/>
          </w:tcPr>
          <w:p w14:paraId="606D90E9" w14:textId="77777777" w:rsidR="00C62598" w:rsidRPr="00C62598" w:rsidRDefault="00C62598">
            <w:pPr>
              <w:rPr>
                <w:b/>
              </w:rPr>
            </w:pPr>
            <w:r w:rsidRPr="00C62598">
              <w:rPr>
                <w:b/>
              </w:rPr>
              <w:t>Person responsible</w:t>
            </w:r>
          </w:p>
        </w:tc>
      </w:tr>
      <w:tr w:rsidR="00C62598" w14:paraId="738F3E3D" w14:textId="77777777" w:rsidTr="000C28D4">
        <w:tc>
          <w:tcPr>
            <w:tcW w:w="2093" w:type="dxa"/>
            <w:vAlign w:val="center"/>
          </w:tcPr>
          <w:p w14:paraId="1DE473D5" w14:textId="77777777" w:rsidR="00C62598" w:rsidRDefault="00C62598" w:rsidP="000C28D4"/>
          <w:p w14:paraId="603C64E1" w14:textId="77777777" w:rsidR="006162D3" w:rsidRDefault="000C28D4" w:rsidP="000C28D4">
            <w:pPr>
              <w:spacing w:after="240"/>
            </w:pPr>
            <w:r>
              <w:t>3</w:t>
            </w:r>
            <w:r w:rsidRPr="000C28D4">
              <w:rPr>
                <w:vertAlign w:val="superscript"/>
              </w:rPr>
              <w:t>rd</w:t>
            </w:r>
            <w:r>
              <w:t xml:space="preserve"> April 2017</w:t>
            </w:r>
          </w:p>
        </w:tc>
        <w:tc>
          <w:tcPr>
            <w:tcW w:w="5245" w:type="dxa"/>
            <w:vAlign w:val="center"/>
          </w:tcPr>
          <w:p w14:paraId="07F6F5EA" w14:textId="77777777" w:rsidR="00C62598" w:rsidRDefault="000C28D4" w:rsidP="000C28D4">
            <w:r>
              <w:t>Familiarisation with learning requirements</w:t>
            </w:r>
          </w:p>
        </w:tc>
        <w:tc>
          <w:tcPr>
            <w:tcW w:w="1904" w:type="dxa"/>
            <w:vAlign w:val="center"/>
          </w:tcPr>
          <w:p w14:paraId="2844D43F" w14:textId="77777777" w:rsidR="00C62598" w:rsidRDefault="000C28D4" w:rsidP="00876898">
            <w:pPr>
              <w:jc w:val="center"/>
            </w:pPr>
            <w:r>
              <w:t>Neil Rustill</w:t>
            </w:r>
          </w:p>
        </w:tc>
      </w:tr>
      <w:tr w:rsidR="00C62598" w14:paraId="5A64BEB5" w14:textId="77777777" w:rsidTr="000C28D4">
        <w:tc>
          <w:tcPr>
            <w:tcW w:w="2093" w:type="dxa"/>
          </w:tcPr>
          <w:p w14:paraId="5953A3B1" w14:textId="77777777" w:rsidR="00C62598" w:rsidRDefault="00C62598"/>
          <w:p w14:paraId="78BBAF1D" w14:textId="77777777" w:rsidR="000C28D4" w:rsidRDefault="000C28D4">
            <w:r>
              <w:t>10</w:t>
            </w:r>
            <w:r w:rsidRPr="000C28D4">
              <w:rPr>
                <w:vertAlign w:val="superscript"/>
              </w:rPr>
              <w:t>th</w:t>
            </w:r>
            <w:r>
              <w:t xml:space="preserve"> April 2017</w:t>
            </w:r>
          </w:p>
          <w:p w14:paraId="5339E85D" w14:textId="77777777" w:rsidR="006162D3" w:rsidRDefault="006162D3"/>
        </w:tc>
        <w:tc>
          <w:tcPr>
            <w:tcW w:w="5245" w:type="dxa"/>
          </w:tcPr>
          <w:p w14:paraId="6F94294D" w14:textId="77777777" w:rsidR="00C62598" w:rsidRDefault="00C62598"/>
          <w:p w14:paraId="22014FEF" w14:textId="77777777" w:rsidR="000C28D4" w:rsidRDefault="000C28D4">
            <w:r>
              <w:t>Research the ACE Creative Case for Diversity</w:t>
            </w:r>
          </w:p>
        </w:tc>
        <w:tc>
          <w:tcPr>
            <w:tcW w:w="1904" w:type="dxa"/>
          </w:tcPr>
          <w:p w14:paraId="2764391A" w14:textId="77777777" w:rsidR="00C62598" w:rsidRDefault="00C62598" w:rsidP="00876898">
            <w:pPr>
              <w:jc w:val="center"/>
            </w:pPr>
          </w:p>
          <w:p w14:paraId="4AEF538A" w14:textId="77777777" w:rsidR="000C28D4" w:rsidRDefault="000C28D4" w:rsidP="00876898">
            <w:pPr>
              <w:jc w:val="center"/>
            </w:pPr>
            <w:r>
              <w:t>Neil Rustill</w:t>
            </w:r>
          </w:p>
        </w:tc>
      </w:tr>
      <w:tr w:rsidR="00C62598" w14:paraId="274896D1" w14:textId="77777777" w:rsidTr="000C28D4">
        <w:tc>
          <w:tcPr>
            <w:tcW w:w="2093" w:type="dxa"/>
          </w:tcPr>
          <w:p w14:paraId="65F4FCF8" w14:textId="77777777" w:rsidR="00C62598" w:rsidRDefault="00C62598"/>
          <w:p w14:paraId="0299A06C" w14:textId="77777777" w:rsidR="000C28D4" w:rsidRDefault="000C28D4">
            <w:r>
              <w:t>17</w:t>
            </w:r>
            <w:r w:rsidRPr="000C28D4">
              <w:rPr>
                <w:vertAlign w:val="superscript"/>
              </w:rPr>
              <w:t>th</w:t>
            </w:r>
            <w:r>
              <w:t xml:space="preserve"> April 2017</w:t>
            </w:r>
          </w:p>
          <w:p w14:paraId="5AABF90B" w14:textId="77777777" w:rsidR="006162D3" w:rsidRDefault="006162D3"/>
        </w:tc>
        <w:tc>
          <w:tcPr>
            <w:tcW w:w="5245" w:type="dxa"/>
          </w:tcPr>
          <w:p w14:paraId="127E027A" w14:textId="77777777" w:rsidR="00C62598" w:rsidRDefault="00C62598"/>
          <w:p w14:paraId="0731C6E2" w14:textId="77777777" w:rsidR="000C28D4" w:rsidRDefault="000C28D4">
            <w:r>
              <w:t>Assess current provision</w:t>
            </w:r>
          </w:p>
        </w:tc>
        <w:tc>
          <w:tcPr>
            <w:tcW w:w="1904" w:type="dxa"/>
          </w:tcPr>
          <w:p w14:paraId="1BA7874C" w14:textId="77777777" w:rsidR="00C62598" w:rsidRDefault="00C62598" w:rsidP="00876898">
            <w:pPr>
              <w:jc w:val="center"/>
            </w:pPr>
          </w:p>
          <w:p w14:paraId="04FE351F" w14:textId="77777777" w:rsidR="000C28D4" w:rsidRDefault="000C28D4" w:rsidP="00876898">
            <w:pPr>
              <w:jc w:val="center"/>
            </w:pPr>
            <w:r>
              <w:t>Neil Rustill</w:t>
            </w:r>
          </w:p>
        </w:tc>
      </w:tr>
      <w:tr w:rsidR="00C62598" w14:paraId="01645E98" w14:textId="77777777" w:rsidTr="000C28D4">
        <w:tc>
          <w:tcPr>
            <w:tcW w:w="2093" w:type="dxa"/>
          </w:tcPr>
          <w:p w14:paraId="26CE9E61" w14:textId="77777777" w:rsidR="00C62598" w:rsidRDefault="00C62598"/>
          <w:p w14:paraId="5F9EA988" w14:textId="77777777" w:rsidR="006162D3" w:rsidRDefault="000C28D4">
            <w:r>
              <w:t>24</w:t>
            </w:r>
            <w:r w:rsidRPr="000C28D4">
              <w:rPr>
                <w:vertAlign w:val="superscript"/>
              </w:rPr>
              <w:t>th</w:t>
            </w:r>
            <w:r>
              <w:t xml:space="preserve"> April 2017</w:t>
            </w:r>
          </w:p>
          <w:p w14:paraId="64DAAC62" w14:textId="77777777" w:rsidR="000C28D4" w:rsidRDefault="000C28D4"/>
        </w:tc>
        <w:tc>
          <w:tcPr>
            <w:tcW w:w="5245" w:type="dxa"/>
          </w:tcPr>
          <w:p w14:paraId="34140D9C" w14:textId="77777777" w:rsidR="00C62598" w:rsidRDefault="00C62598"/>
          <w:p w14:paraId="005AE3A1" w14:textId="77777777" w:rsidR="000C28D4" w:rsidRDefault="000C28D4">
            <w:r>
              <w:t>Contact diversity and disability providers to gauge existing provision</w:t>
            </w:r>
          </w:p>
          <w:p w14:paraId="39DB55AE" w14:textId="77777777" w:rsidR="000C28D4" w:rsidRDefault="000C28D4"/>
        </w:tc>
        <w:tc>
          <w:tcPr>
            <w:tcW w:w="1904" w:type="dxa"/>
          </w:tcPr>
          <w:p w14:paraId="2E72C4E9" w14:textId="77777777" w:rsidR="00C62598" w:rsidRDefault="00C62598" w:rsidP="00876898">
            <w:pPr>
              <w:jc w:val="center"/>
            </w:pPr>
          </w:p>
          <w:p w14:paraId="03F8F890" w14:textId="77777777" w:rsidR="000C28D4" w:rsidRDefault="000C28D4" w:rsidP="00876898">
            <w:pPr>
              <w:jc w:val="center"/>
            </w:pPr>
            <w:r>
              <w:t>Neil Rustill</w:t>
            </w:r>
          </w:p>
        </w:tc>
      </w:tr>
      <w:tr w:rsidR="00C62598" w14:paraId="747E15A7" w14:textId="77777777" w:rsidTr="000C28D4">
        <w:tc>
          <w:tcPr>
            <w:tcW w:w="2093" w:type="dxa"/>
          </w:tcPr>
          <w:p w14:paraId="028D9C21" w14:textId="77777777" w:rsidR="00C62598" w:rsidRDefault="00C62598"/>
          <w:p w14:paraId="0DAB463B" w14:textId="77777777" w:rsidR="00CF3CCE" w:rsidRDefault="00CF3CCE">
            <w:r>
              <w:t>2</w:t>
            </w:r>
            <w:r w:rsidRPr="00CF3CCE">
              <w:rPr>
                <w:vertAlign w:val="superscript"/>
              </w:rPr>
              <w:t>nd</w:t>
            </w:r>
            <w:r>
              <w:t xml:space="preserve"> May 2017</w:t>
            </w:r>
          </w:p>
          <w:p w14:paraId="7EB1F2CC" w14:textId="77777777" w:rsidR="006162D3" w:rsidRDefault="006162D3"/>
        </w:tc>
        <w:tc>
          <w:tcPr>
            <w:tcW w:w="5245" w:type="dxa"/>
          </w:tcPr>
          <w:p w14:paraId="0BBC77DB" w14:textId="77777777" w:rsidR="00C62598" w:rsidRDefault="00C62598"/>
          <w:p w14:paraId="584ED277" w14:textId="77777777" w:rsidR="00CF3CCE" w:rsidRDefault="00CF3CCE">
            <w:r>
              <w:t>Collate existing provision and establish the level of need</w:t>
            </w:r>
          </w:p>
        </w:tc>
        <w:tc>
          <w:tcPr>
            <w:tcW w:w="1904" w:type="dxa"/>
          </w:tcPr>
          <w:p w14:paraId="62ED0B20" w14:textId="77777777" w:rsidR="00C62598" w:rsidRDefault="00C62598" w:rsidP="00876898">
            <w:pPr>
              <w:jc w:val="center"/>
            </w:pPr>
          </w:p>
          <w:p w14:paraId="3AD0BA0B" w14:textId="77777777" w:rsidR="00CF3CCE" w:rsidRDefault="00CF3CCE" w:rsidP="00876898">
            <w:pPr>
              <w:jc w:val="center"/>
            </w:pPr>
            <w:r>
              <w:t>Neil Rustill</w:t>
            </w:r>
          </w:p>
        </w:tc>
      </w:tr>
      <w:tr w:rsidR="00C62598" w14:paraId="2B705AB5" w14:textId="77777777" w:rsidTr="000C28D4">
        <w:tc>
          <w:tcPr>
            <w:tcW w:w="2093" w:type="dxa"/>
          </w:tcPr>
          <w:p w14:paraId="2411A9D2" w14:textId="77777777" w:rsidR="00C62598" w:rsidRDefault="00C62598"/>
          <w:p w14:paraId="54ACA465" w14:textId="77777777" w:rsidR="00CF3CCE" w:rsidRDefault="00CF3CCE">
            <w:r>
              <w:t>8</w:t>
            </w:r>
            <w:r w:rsidRPr="00CF3CCE">
              <w:rPr>
                <w:vertAlign w:val="superscript"/>
              </w:rPr>
              <w:t>th</w:t>
            </w:r>
            <w:r>
              <w:t xml:space="preserve"> May 2017</w:t>
            </w:r>
          </w:p>
          <w:p w14:paraId="7E2B9EFD" w14:textId="77777777" w:rsidR="006162D3" w:rsidRDefault="006162D3"/>
        </w:tc>
        <w:tc>
          <w:tcPr>
            <w:tcW w:w="5245" w:type="dxa"/>
          </w:tcPr>
          <w:p w14:paraId="6A7F4A1E" w14:textId="77777777" w:rsidR="00C62598" w:rsidRDefault="00C62598"/>
          <w:p w14:paraId="304B44A1" w14:textId="77777777" w:rsidR="00CF3CCE" w:rsidRDefault="00CF3CCE">
            <w:r>
              <w:t>Review existing training provision currently being delivered by Artlink</w:t>
            </w:r>
          </w:p>
          <w:p w14:paraId="5294A543" w14:textId="77777777" w:rsidR="00CF3CCE" w:rsidRDefault="00CF3CCE"/>
        </w:tc>
        <w:tc>
          <w:tcPr>
            <w:tcW w:w="1904" w:type="dxa"/>
          </w:tcPr>
          <w:p w14:paraId="2B94CDD6" w14:textId="77777777" w:rsidR="00C62598" w:rsidRDefault="00C62598" w:rsidP="00876898">
            <w:pPr>
              <w:jc w:val="center"/>
            </w:pPr>
          </w:p>
          <w:p w14:paraId="06A9640F" w14:textId="77777777" w:rsidR="00CF3CCE" w:rsidRDefault="00CF3CCE" w:rsidP="00876898">
            <w:pPr>
              <w:jc w:val="center"/>
            </w:pPr>
            <w:r>
              <w:t>Neil Rustill</w:t>
            </w:r>
          </w:p>
        </w:tc>
      </w:tr>
      <w:tr w:rsidR="00C62598" w14:paraId="0BA78BE9" w14:textId="77777777" w:rsidTr="000C28D4">
        <w:tc>
          <w:tcPr>
            <w:tcW w:w="2093" w:type="dxa"/>
          </w:tcPr>
          <w:p w14:paraId="1054A1A1" w14:textId="77777777" w:rsidR="00C62598" w:rsidRDefault="00C62598"/>
          <w:p w14:paraId="19C96918" w14:textId="77777777" w:rsidR="006162D3" w:rsidRDefault="00CF3CCE">
            <w:r>
              <w:t>15</w:t>
            </w:r>
            <w:r w:rsidRPr="00CF3CCE">
              <w:rPr>
                <w:vertAlign w:val="superscript"/>
              </w:rPr>
              <w:t>th</w:t>
            </w:r>
            <w:r>
              <w:t xml:space="preserve"> May 2017</w:t>
            </w:r>
          </w:p>
          <w:p w14:paraId="5ED17BC2" w14:textId="77777777" w:rsidR="00CF3CCE" w:rsidRDefault="00CF3CCE"/>
        </w:tc>
        <w:tc>
          <w:tcPr>
            <w:tcW w:w="5245" w:type="dxa"/>
          </w:tcPr>
          <w:p w14:paraId="2585AA9A" w14:textId="77777777" w:rsidR="00C62598" w:rsidRDefault="00C62598"/>
          <w:p w14:paraId="13EEA9B8" w14:textId="77777777" w:rsidR="00CF3CCE" w:rsidRDefault="00CF3CCE">
            <w:r>
              <w:t>Explore appropriate regulated and non-regulated provision</w:t>
            </w:r>
          </w:p>
          <w:p w14:paraId="45F1AE2B" w14:textId="77777777" w:rsidR="00CF3CCE" w:rsidRDefault="00CF3CCE"/>
        </w:tc>
        <w:tc>
          <w:tcPr>
            <w:tcW w:w="1904" w:type="dxa"/>
          </w:tcPr>
          <w:p w14:paraId="63B3758B" w14:textId="77777777" w:rsidR="00C62598" w:rsidRDefault="00C62598" w:rsidP="00876898">
            <w:pPr>
              <w:jc w:val="center"/>
            </w:pPr>
          </w:p>
          <w:p w14:paraId="76B15219" w14:textId="77777777" w:rsidR="00CF3CCE" w:rsidRDefault="00CF3CCE" w:rsidP="00876898">
            <w:pPr>
              <w:jc w:val="center"/>
            </w:pPr>
            <w:r>
              <w:t>Neil Rustill</w:t>
            </w:r>
          </w:p>
        </w:tc>
      </w:tr>
      <w:tr w:rsidR="00CF3CCE" w14:paraId="1A7737D9" w14:textId="77777777" w:rsidTr="000C28D4">
        <w:tc>
          <w:tcPr>
            <w:tcW w:w="2093" w:type="dxa"/>
          </w:tcPr>
          <w:p w14:paraId="35AF22D1" w14:textId="77777777" w:rsidR="00CF3CCE" w:rsidRDefault="00CF3CCE"/>
          <w:p w14:paraId="1AD7761B" w14:textId="77777777" w:rsidR="00CF3CCE" w:rsidRDefault="00CF3CCE">
            <w:r>
              <w:t>22</w:t>
            </w:r>
            <w:r w:rsidRPr="00CF3CCE">
              <w:rPr>
                <w:vertAlign w:val="superscript"/>
              </w:rPr>
              <w:t>nd</w:t>
            </w:r>
            <w:r>
              <w:t xml:space="preserve"> May 2017</w:t>
            </w:r>
          </w:p>
          <w:p w14:paraId="56DABCE7" w14:textId="77777777" w:rsidR="00CF3CCE" w:rsidRDefault="00CF3CCE"/>
        </w:tc>
        <w:tc>
          <w:tcPr>
            <w:tcW w:w="5245" w:type="dxa"/>
          </w:tcPr>
          <w:p w14:paraId="208DD49E" w14:textId="77777777" w:rsidR="00CF3CCE" w:rsidRDefault="00CF3CCE"/>
          <w:p w14:paraId="7C227E0C" w14:textId="77777777" w:rsidR="00CF3CCE" w:rsidRDefault="00CF3CCE">
            <w:r>
              <w:t>Develop a list of potential aims and objectives</w:t>
            </w:r>
          </w:p>
        </w:tc>
        <w:tc>
          <w:tcPr>
            <w:tcW w:w="1904" w:type="dxa"/>
          </w:tcPr>
          <w:p w14:paraId="524A8B98" w14:textId="77777777" w:rsidR="00CF3CCE" w:rsidRDefault="00CF3CCE" w:rsidP="00876898">
            <w:pPr>
              <w:jc w:val="center"/>
            </w:pPr>
          </w:p>
          <w:p w14:paraId="10DA1C2A" w14:textId="77777777" w:rsidR="00CF3CCE" w:rsidRDefault="00CF3CCE" w:rsidP="00876898">
            <w:pPr>
              <w:jc w:val="center"/>
            </w:pPr>
            <w:r>
              <w:t>Neil Rustill</w:t>
            </w:r>
          </w:p>
        </w:tc>
      </w:tr>
      <w:tr w:rsidR="00CF3CCE" w14:paraId="1E0299AC" w14:textId="77777777" w:rsidTr="000C28D4">
        <w:tc>
          <w:tcPr>
            <w:tcW w:w="2093" w:type="dxa"/>
          </w:tcPr>
          <w:p w14:paraId="6AA64956" w14:textId="77777777" w:rsidR="00CF3CCE" w:rsidRDefault="00CF3CCE"/>
          <w:p w14:paraId="0858495A" w14:textId="77777777" w:rsidR="00CF3CCE" w:rsidRDefault="00CF3CCE">
            <w:r>
              <w:t>30</w:t>
            </w:r>
            <w:r w:rsidRPr="00CF3CCE">
              <w:rPr>
                <w:vertAlign w:val="superscript"/>
              </w:rPr>
              <w:t>th</w:t>
            </w:r>
            <w:r>
              <w:t xml:space="preserve"> May 2017</w:t>
            </w:r>
          </w:p>
          <w:p w14:paraId="3E02C4C2" w14:textId="77777777" w:rsidR="00CF3CCE" w:rsidRDefault="00CF3CCE"/>
        </w:tc>
        <w:tc>
          <w:tcPr>
            <w:tcW w:w="5245" w:type="dxa"/>
          </w:tcPr>
          <w:p w14:paraId="0B430FC3" w14:textId="77777777" w:rsidR="00CF3CCE" w:rsidRDefault="00CF3CCE"/>
          <w:p w14:paraId="26C051AE" w14:textId="77777777" w:rsidR="00CF3CCE" w:rsidRDefault="00CF3CCE">
            <w:r>
              <w:t>Continue curriculum development of aims and objectives</w:t>
            </w:r>
          </w:p>
          <w:p w14:paraId="3B0A4FA3" w14:textId="77777777" w:rsidR="00CF3CCE" w:rsidRDefault="00CF3CCE"/>
        </w:tc>
        <w:tc>
          <w:tcPr>
            <w:tcW w:w="1904" w:type="dxa"/>
          </w:tcPr>
          <w:p w14:paraId="159DE860" w14:textId="77777777" w:rsidR="00CF3CCE" w:rsidRDefault="00CF3CCE" w:rsidP="00876898">
            <w:pPr>
              <w:jc w:val="center"/>
            </w:pPr>
          </w:p>
          <w:p w14:paraId="65E85B47" w14:textId="77777777" w:rsidR="00CF3CCE" w:rsidRDefault="00CF3CCE" w:rsidP="00876898">
            <w:pPr>
              <w:jc w:val="center"/>
            </w:pPr>
            <w:r>
              <w:t>Neil Rustill</w:t>
            </w:r>
          </w:p>
        </w:tc>
      </w:tr>
      <w:tr w:rsidR="00CF3CCE" w14:paraId="05C6F714" w14:textId="77777777" w:rsidTr="000C28D4">
        <w:tc>
          <w:tcPr>
            <w:tcW w:w="2093" w:type="dxa"/>
          </w:tcPr>
          <w:p w14:paraId="64CE1E05" w14:textId="77777777" w:rsidR="00CF3CCE" w:rsidRDefault="00CF3CCE"/>
          <w:p w14:paraId="52628B0B" w14:textId="77777777" w:rsidR="00CF3CCE" w:rsidRDefault="00CF3CCE">
            <w:r>
              <w:t>5</w:t>
            </w:r>
            <w:r w:rsidRPr="00CF3CCE">
              <w:rPr>
                <w:vertAlign w:val="superscript"/>
              </w:rPr>
              <w:t>th</w:t>
            </w:r>
            <w:r>
              <w:t xml:space="preserve"> June 2017</w:t>
            </w:r>
          </w:p>
          <w:p w14:paraId="297D0E0C" w14:textId="77777777" w:rsidR="00CF3CCE" w:rsidRDefault="00CF3CCE"/>
        </w:tc>
        <w:tc>
          <w:tcPr>
            <w:tcW w:w="5245" w:type="dxa"/>
          </w:tcPr>
          <w:p w14:paraId="3D90AF29" w14:textId="77777777" w:rsidR="00CF3CCE" w:rsidRDefault="00CF3CCE"/>
          <w:p w14:paraId="729C98B3" w14:textId="77777777" w:rsidR="00CF3CCE" w:rsidRDefault="00CF3CCE">
            <w:r>
              <w:t>Write up overview and course / module brief</w:t>
            </w:r>
          </w:p>
        </w:tc>
        <w:tc>
          <w:tcPr>
            <w:tcW w:w="1904" w:type="dxa"/>
          </w:tcPr>
          <w:p w14:paraId="7C9AFEF0" w14:textId="77777777" w:rsidR="00CF3CCE" w:rsidRDefault="00CF3CCE" w:rsidP="00876898">
            <w:pPr>
              <w:jc w:val="center"/>
            </w:pPr>
          </w:p>
          <w:p w14:paraId="61333D63" w14:textId="77777777" w:rsidR="00CF3CCE" w:rsidRDefault="00CF3CCE" w:rsidP="00876898">
            <w:pPr>
              <w:jc w:val="center"/>
            </w:pPr>
            <w:r>
              <w:t>Neil Rustill</w:t>
            </w:r>
          </w:p>
        </w:tc>
      </w:tr>
      <w:tr w:rsidR="00CF3CCE" w14:paraId="71293153" w14:textId="77777777" w:rsidTr="000C28D4">
        <w:tc>
          <w:tcPr>
            <w:tcW w:w="2093" w:type="dxa"/>
          </w:tcPr>
          <w:p w14:paraId="3D017443" w14:textId="77777777" w:rsidR="00CF3CCE" w:rsidRDefault="00CF3CCE"/>
          <w:p w14:paraId="7BD5F871" w14:textId="77777777" w:rsidR="00CF3CCE" w:rsidRDefault="00CF3CCE">
            <w:r>
              <w:t>12</w:t>
            </w:r>
            <w:r w:rsidRPr="00CF3CCE">
              <w:rPr>
                <w:vertAlign w:val="superscript"/>
              </w:rPr>
              <w:t>th</w:t>
            </w:r>
            <w:r>
              <w:t xml:space="preserve"> June 2017</w:t>
            </w:r>
          </w:p>
          <w:p w14:paraId="5AA8F98A" w14:textId="77777777" w:rsidR="00CF3CCE" w:rsidRDefault="00CF3CCE"/>
        </w:tc>
        <w:tc>
          <w:tcPr>
            <w:tcW w:w="5245" w:type="dxa"/>
          </w:tcPr>
          <w:p w14:paraId="1F7A11F4" w14:textId="77777777" w:rsidR="00CF3CCE" w:rsidRDefault="00CF3CCE"/>
          <w:p w14:paraId="290F89EB" w14:textId="77777777" w:rsidR="00CF3CCE" w:rsidRDefault="00CF3CCE">
            <w:r>
              <w:t>Write up potential aims, objectives and learning outcomes</w:t>
            </w:r>
          </w:p>
          <w:p w14:paraId="542AD2C3" w14:textId="77777777" w:rsidR="00CF3CCE" w:rsidRDefault="00CF3CCE"/>
        </w:tc>
        <w:tc>
          <w:tcPr>
            <w:tcW w:w="1904" w:type="dxa"/>
          </w:tcPr>
          <w:p w14:paraId="09E46D3E" w14:textId="77777777" w:rsidR="00CF3CCE" w:rsidRDefault="00CF3CCE" w:rsidP="00876898">
            <w:pPr>
              <w:jc w:val="center"/>
            </w:pPr>
          </w:p>
          <w:p w14:paraId="1B3F944E" w14:textId="77777777" w:rsidR="00CF3CCE" w:rsidRDefault="00CF3CCE" w:rsidP="00876898">
            <w:pPr>
              <w:jc w:val="center"/>
            </w:pPr>
            <w:r>
              <w:t>Neil Rustill</w:t>
            </w:r>
          </w:p>
        </w:tc>
      </w:tr>
    </w:tbl>
    <w:p w14:paraId="545637CF" w14:textId="77777777" w:rsidR="0080465D" w:rsidRDefault="0080465D"/>
    <w:p w14:paraId="0AA7E761" w14:textId="77777777" w:rsidR="0080465D" w:rsidRDefault="00DB074D">
      <w:pPr>
        <w:rPr>
          <w:b/>
          <w:u w:val="single"/>
        </w:rPr>
      </w:pPr>
      <w:r w:rsidRPr="00DB074D">
        <w:rPr>
          <w:b/>
          <w:u w:val="single"/>
        </w:rPr>
        <w:t>Project Evaluation</w:t>
      </w:r>
    </w:p>
    <w:p w14:paraId="66642C48" w14:textId="77777777" w:rsidR="00DB074D" w:rsidRDefault="00DB074D">
      <w:pPr>
        <w:rPr>
          <w:b/>
          <w:u w:val="single"/>
        </w:rPr>
      </w:pPr>
    </w:p>
    <w:p w14:paraId="2C03C144" w14:textId="77777777" w:rsidR="00DB074D" w:rsidRPr="00DB074D" w:rsidRDefault="00DB074D">
      <w:pPr>
        <w:rPr>
          <w:b/>
        </w:rPr>
      </w:pPr>
      <w:r w:rsidRPr="00DB074D">
        <w:rPr>
          <w:b/>
        </w:rPr>
        <w:t>For each project we will collect audience finder surveys and 2017 audience surveys. These will be completed in the gallery or will be issued to the artist to take to workshops and events. Please enter details of any other evaluation you expect to undertake throughout your project.</w:t>
      </w:r>
    </w:p>
    <w:p w14:paraId="271A11E4" w14:textId="77777777" w:rsidR="00DB074D" w:rsidRDefault="00DB074D">
      <w:pPr>
        <w:rPr>
          <w:u w:val="single"/>
        </w:rPr>
      </w:pPr>
    </w:p>
    <w:tbl>
      <w:tblPr>
        <w:tblStyle w:val="TableGrid"/>
        <w:tblW w:w="0" w:type="auto"/>
        <w:tblLook w:val="04A0" w:firstRow="1" w:lastRow="0" w:firstColumn="1" w:lastColumn="0" w:noHBand="0" w:noVBand="1"/>
      </w:tblPr>
      <w:tblGrid>
        <w:gridCol w:w="9242"/>
      </w:tblGrid>
      <w:tr w:rsidR="00F833AB" w14:paraId="11D7BCD6" w14:textId="77777777" w:rsidTr="00F833AB">
        <w:tc>
          <w:tcPr>
            <w:tcW w:w="9242" w:type="dxa"/>
          </w:tcPr>
          <w:p w14:paraId="2E2D168B" w14:textId="77777777" w:rsidR="00F833AB" w:rsidRDefault="00F833AB">
            <w:pPr>
              <w:rPr>
                <w:u w:val="single"/>
              </w:rPr>
            </w:pPr>
          </w:p>
          <w:p w14:paraId="12C6AD9D" w14:textId="77777777" w:rsidR="00F833AB" w:rsidRPr="00CF3CCE" w:rsidRDefault="00CF3CCE" w:rsidP="00CF3CCE">
            <w:pPr>
              <w:pStyle w:val="ListParagraph"/>
              <w:numPr>
                <w:ilvl w:val="0"/>
                <w:numId w:val="6"/>
              </w:numPr>
              <w:rPr>
                <w:u w:val="single"/>
              </w:rPr>
            </w:pPr>
            <w:r>
              <w:t xml:space="preserve">The project lead, Creative Director and staff team will be consulted at each stage of the curriculum development process, with past learners </w:t>
            </w:r>
            <w:r w:rsidR="00AF6604">
              <w:t xml:space="preserve">and achievers </w:t>
            </w:r>
            <w:r>
              <w:t>being invited to comment o</w:t>
            </w:r>
            <w:r w:rsidR="00AF6604">
              <w:t>n</w:t>
            </w:r>
            <w:r>
              <w:t xml:space="preserve"> the proposed delivery.</w:t>
            </w:r>
          </w:p>
          <w:p w14:paraId="6AFF0EB7" w14:textId="77777777" w:rsidR="00CF3CCE" w:rsidRPr="00AF6604" w:rsidRDefault="00AF6604" w:rsidP="00CF3CCE">
            <w:pPr>
              <w:pStyle w:val="ListParagraph"/>
              <w:numPr>
                <w:ilvl w:val="0"/>
                <w:numId w:val="6"/>
              </w:numPr>
            </w:pPr>
            <w:r w:rsidRPr="00AF6604">
              <w:t xml:space="preserve">Evaluation </w:t>
            </w:r>
            <w:r>
              <w:t>will also be conducted at the end of a pilot run of the proposed new course / module, which will inform future improvement to content and methods of delivery.</w:t>
            </w:r>
          </w:p>
          <w:p w14:paraId="55E4628A" w14:textId="77777777" w:rsidR="00F833AB" w:rsidRDefault="00F833AB">
            <w:pPr>
              <w:rPr>
                <w:u w:val="single"/>
              </w:rPr>
            </w:pPr>
          </w:p>
          <w:p w14:paraId="35A51CE1" w14:textId="77777777" w:rsidR="00F833AB" w:rsidRDefault="00F833AB">
            <w:pPr>
              <w:rPr>
                <w:u w:val="single"/>
              </w:rPr>
            </w:pPr>
          </w:p>
          <w:p w14:paraId="1A51A7ED" w14:textId="77777777" w:rsidR="00DA0CFD" w:rsidRDefault="00DA0CFD">
            <w:pPr>
              <w:rPr>
                <w:u w:val="single"/>
              </w:rPr>
            </w:pPr>
          </w:p>
          <w:p w14:paraId="49A3EDD0" w14:textId="77777777" w:rsidR="00DA0CFD" w:rsidRDefault="00DA0CFD">
            <w:pPr>
              <w:rPr>
                <w:u w:val="single"/>
              </w:rPr>
            </w:pPr>
          </w:p>
          <w:p w14:paraId="30E71FAD" w14:textId="77777777" w:rsidR="00DA0CFD" w:rsidRDefault="00DA0CFD">
            <w:pPr>
              <w:rPr>
                <w:u w:val="single"/>
              </w:rPr>
            </w:pPr>
          </w:p>
          <w:p w14:paraId="2DB704E5" w14:textId="77777777" w:rsidR="00DA0CFD" w:rsidRDefault="00DA0CFD">
            <w:pPr>
              <w:rPr>
                <w:u w:val="single"/>
              </w:rPr>
            </w:pPr>
          </w:p>
          <w:p w14:paraId="61437EE2" w14:textId="77777777" w:rsidR="00DA0CFD" w:rsidRDefault="00DA0CFD">
            <w:pPr>
              <w:rPr>
                <w:u w:val="single"/>
              </w:rPr>
            </w:pPr>
          </w:p>
          <w:p w14:paraId="75679F0E" w14:textId="77777777" w:rsidR="00F833AB" w:rsidRDefault="00F833AB">
            <w:pPr>
              <w:rPr>
                <w:u w:val="single"/>
              </w:rPr>
            </w:pPr>
          </w:p>
          <w:p w14:paraId="234DDF10" w14:textId="77777777" w:rsidR="00F833AB" w:rsidRDefault="00F833AB">
            <w:pPr>
              <w:rPr>
                <w:u w:val="single"/>
              </w:rPr>
            </w:pPr>
          </w:p>
          <w:p w14:paraId="7D732FC4" w14:textId="77777777" w:rsidR="00F833AB" w:rsidRDefault="00F833AB">
            <w:pPr>
              <w:rPr>
                <w:u w:val="single"/>
              </w:rPr>
            </w:pPr>
          </w:p>
          <w:p w14:paraId="46FC72EE" w14:textId="77777777" w:rsidR="00F833AB" w:rsidRDefault="00F833AB">
            <w:pPr>
              <w:rPr>
                <w:u w:val="single"/>
              </w:rPr>
            </w:pPr>
          </w:p>
          <w:p w14:paraId="5DD1F0B2" w14:textId="77777777" w:rsidR="00F833AB" w:rsidRDefault="00F833AB">
            <w:pPr>
              <w:rPr>
                <w:u w:val="single"/>
              </w:rPr>
            </w:pPr>
          </w:p>
          <w:p w14:paraId="5A0BCD81" w14:textId="77777777" w:rsidR="00F833AB" w:rsidRDefault="00F833AB">
            <w:pPr>
              <w:rPr>
                <w:u w:val="single"/>
              </w:rPr>
            </w:pPr>
          </w:p>
        </w:tc>
      </w:tr>
    </w:tbl>
    <w:p w14:paraId="1C741198" w14:textId="77777777" w:rsidR="00DB074D" w:rsidRDefault="00DB074D">
      <w:pPr>
        <w:rPr>
          <w:u w:val="single"/>
        </w:rPr>
      </w:pPr>
    </w:p>
    <w:p w14:paraId="2BD3C25F" w14:textId="77777777" w:rsidR="00DA0CFD" w:rsidRDefault="00DA0CFD">
      <w:pPr>
        <w:rPr>
          <w:u w:val="single"/>
        </w:rPr>
      </w:pPr>
    </w:p>
    <w:p w14:paraId="75D47B4B" w14:textId="77777777" w:rsidR="00DA0CFD" w:rsidRPr="00DB074D" w:rsidRDefault="00DA0CFD">
      <w:pPr>
        <w:rPr>
          <w:u w:val="single"/>
        </w:rPr>
      </w:pPr>
    </w:p>
    <w:sectPr w:rsidR="00DA0CFD" w:rsidRPr="00DB074D" w:rsidSect="00C35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F23"/>
    <w:multiLevelType w:val="hybridMultilevel"/>
    <w:tmpl w:val="C87A839C"/>
    <w:lvl w:ilvl="0" w:tplc="5B2CFD4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336F98"/>
    <w:multiLevelType w:val="hybridMultilevel"/>
    <w:tmpl w:val="F8D8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11FFB"/>
    <w:multiLevelType w:val="hybridMultilevel"/>
    <w:tmpl w:val="7A22C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26ED7"/>
    <w:multiLevelType w:val="hybridMultilevel"/>
    <w:tmpl w:val="40464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9D64AB"/>
    <w:multiLevelType w:val="multilevel"/>
    <w:tmpl w:val="466ADCEC"/>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201601"/>
    <w:multiLevelType w:val="hybridMultilevel"/>
    <w:tmpl w:val="ADF8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47"/>
    <w:rsid w:val="00046521"/>
    <w:rsid w:val="00080DC7"/>
    <w:rsid w:val="000C28D4"/>
    <w:rsid w:val="00140796"/>
    <w:rsid w:val="00156840"/>
    <w:rsid w:val="0018578B"/>
    <w:rsid w:val="001E40A4"/>
    <w:rsid w:val="002476F2"/>
    <w:rsid w:val="00322E4D"/>
    <w:rsid w:val="0033747D"/>
    <w:rsid w:val="0037599C"/>
    <w:rsid w:val="003E54E0"/>
    <w:rsid w:val="004041B2"/>
    <w:rsid w:val="00417F1D"/>
    <w:rsid w:val="004A7258"/>
    <w:rsid w:val="00537161"/>
    <w:rsid w:val="00555BF1"/>
    <w:rsid w:val="00563ED1"/>
    <w:rsid w:val="00574132"/>
    <w:rsid w:val="005D14CD"/>
    <w:rsid w:val="005E06D6"/>
    <w:rsid w:val="0061504A"/>
    <w:rsid w:val="006162D3"/>
    <w:rsid w:val="00652917"/>
    <w:rsid w:val="006B2254"/>
    <w:rsid w:val="006F7EE3"/>
    <w:rsid w:val="00704518"/>
    <w:rsid w:val="00734BF5"/>
    <w:rsid w:val="007402D4"/>
    <w:rsid w:val="007B2AB1"/>
    <w:rsid w:val="0080465D"/>
    <w:rsid w:val="00876898"/>
    <w:rsid w:val="00876CAC"/>
    <w:rsid w:val="00925718"/>
    <w:rsid w:val="009F04E9"/>
    <w:rsid w:val="00A01FF4"/>
    <w:rsid w:val="00AD13ED"/>
    <w:rsid w:val="00AE021F"/>
    <w:rsid w:val="00AF6604"/>
    <w:rsid w:val="00B52CB7"/>
    <w:rsid w:val="00BD23AF"/>
    <w:rsid w:val="00C207C5"/>
    <w:rsid w:val="00C27466"/>
    <w:rsid w:val="00C35B1D"/>
    <w:rsid w:val="00C369F4"/>
    <w:rsid w:val="00C62598"/>
    <w:rsid w:val="00CF383F"/>
    <w:rsid w:val="00CF3CCE"/>
    <w:rsid w:val="00D03371"/>
    <w:rsid w:val="00D559D6"/>
    <w:rsid w:val="00D67039"/>
    <w:rsid w:val="00D7737E"/>
    <w:rsid w:val="00DA0CFD"/>
    <w:rsid w:val="00DA3E42"/>
    <w:rsid w:val="00DB074D"/>
    <w:rsid w:val="00E01DA7"/>
    <w:rsid w:val="00E663CB"/>
    <w:rsid w:val="00E817C4"/>
    <w:rsid w:val="00EB3A2F"/>
    <w:rsid w:val="00F141A9"/>
    <w:rsid w:val="00F42E47"/>
    <w:rsid w:val="00F833AB"/>
    <w:rsid w:val="00FF387F"/>
    <w:rsid w:val="00FF4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F9B5"/>
  <w15:docId w15:val="{1014D8E7-54A1-48F6-A27A-D7EB838A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598"/>
    <w:rPr>
      <w:rFonts w:ascii="Tahoma" w:hAnsi="Tahoma" w:cs="Tahoma"/>
      <w:sz w:val="16"/>
      <w:szCs w:val="16"/>
    </w:rPr>
  </w:style>
  <w:style w:type="character" w:customStyle="1" w:styleId="BalloonTextChar">
    <w:name w:val="Balloon Text Char"/>
    <w:basedOn w:val="DefaultParagraphFont"/>
    <w:link w:val="BalloonText"/>
    <w:uiPriority w:val="99"/>
    <w:semiHidden/>
    <w:rsid w:val="00C62598"/>
    <w:rPr>
      <w:rFonts w:ascii="Tahoma" w:hAnsi="Tahoma" w:cs="Tahoma"/>
      <w:sz w:val="16"/>
      <w:szCs w:val="16"/>
    </w:rPr>
  </w:style>
  <w:style w:type="paragraph" w:styleId="ListParagraph">
    <w:name w:val="List Paragraph"/>
    <w:basedOn w:val="Normal"/>
    <w:uiPriority w:val="34"/>
    <w:qFormat/>
    <w:rsid w:val="005D14C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58C3A81-C2A1-48BA-A004-02592B940E32}"/>
</file>

<file path=customXml/itemProps2.xml><?xml version="1.0" encoding="utf-8"?>
<ds:datastoreItem xmlns:ds="http://schemas.openxmlformats.org/officeDocument/2006/customXml" ds:itemID="{0F0F1256-4349-43FE-8D9C-CD2F7784C05E}">
  <ds:schemaRefs>
    <ds:schemaRef ds:uri="http://schemas.microsoft.com/sharepoint/v3/contenttype/forms"/>
  </ds:schemaRefs>
</ds:datastoreItem>
</file>

<file path=customXml/itemProps3.xml><?xml version="1.0" encoding="utf-8"?>
<ds:datastoreItem xmlns:ds="http://schemas.openxmlformats.org/officeDocument/2006/customXml" ds:itemID="{B1BBD81C-D8FF-476D-BE02-3BB57908C3A4}">
  <ds:schemaRefs>
    <ds:schemaRef ds:uri="http://schemas.openxmlformats.org/package/2006/metadata/core-properties"/>
    <ds:schemaRef ds:uri="http://purl.org/dc/elements/1.1/"/>
    <ds:schemaRef ds:uri="80129174-c05c-43cc-8e32-21fcbdfe51bb"/>
    <ds:schemaRef ds:uri="http://schemas.microsoft.com/office/infopath/2007/PartnerControls"/>
    <ds:schemaRef ds:uri="http://purl.org/dc/dcmitype/"/>
    <ds:schemaRef ds:uri="958b15ed-c521-4290-b073-2e98d4cc1d7f"/>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adw2</dc:creator>
  <cp:lastModifiedBy>Williams Walton Hannah (2017)</cp:lastModifiedBy>
  <cp:revision>2</cp:revision>
  <cp:lastPrinted>2017-06-16T10:52:00Z</cp:lastPrinted>
  <dcterms:created xsi:type="dcterms:W3CDTF">2017-06-16T10:57:00Z</dcterms:created>
  <dcterms:modified xsi:type="dcterms:W3CDTF">2017-06-16T10:57:00Z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