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2884" w14:textId="018F68C8" w:rsidR="00686A8D" w:rsidRPr="00745686" w:rsidRDefault="00FE67A8">
      <w:pPr>
        <w:rPr>
          <w:b/>
        </w:rPr>
      </w:pPr>
      <w:r w:rsidRPr="00745686">
        <w:rPr>
          <w:b/>
        </w:rPr>
        <w:t>Invitation to artists/creative industries</w:t>
      </w:r>
      <w:bookmarkStart w:id="0" w:name="_GoBack"/>
      <w:bookmarkEnd w:id="0"/>
    </w:p>
    <w:p w14:paraId="68B821B3" w14:textId="77777777" w:rsidR="002A6819" w:rsidRDefault="002A6819">
      <w:r w:rsidRPr="002A6819">
        <w:rPr>
          <w:noProof/>
          <w:lang w:eastAsia="en-GB"/>
        </w:rPr>
        <w:drawing>
          <wp:inline distT="0" distB="0" distL="0" distR="0" wp14:anchorId="55D1ADB3" wp14:editId="68019F91">
            <wp:extent cx="1945239" cy="11144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4453" cy="1119704"/>
                    </a:xfrm>
                    <a:prstGeom prst="rect">
                      <a:avLst/>
                    </a:prstGeom>
                    <a:noFill/>
                    <a:ln>
                      <a:noFill/>
                    </a:ln>
                  </pic:spPr>
                </pic:pic>
              </a:graphicData>
            </a:graphic>
          </wp:inline>
        </w:drawing>
      </w:r>
      <w:r w:rsidR="00875A35">
        <w:t xml:space="preserve"> &lt;Image amended to say </w:t>
      </w:r>
      <w:r w:rsidR="00875A35" w:rsidRPr="00875A35">
        <w:rPr>
          <w:b/>
        </w:rPr>
        <w:t>Substance: Future Forum</w:t>
      </w:r>
    </w:p>
    <w:p w14:paraId="7AF1B062" w14:textId="77777777" w:rsidR="00745686" w:rsidRDefault="00FE67A8" w:rsidP="00745686">
      <w:pPr>
        <w:spacing w:after="0"/>
        <w:rPr>
          <w:b/>
          <w:bCs/>
          <w:i/>
          <w:iCs/>
        </w:rPr>
      </w:pPr>
      <w:r w:rsidRPr="00FE67A8">
        <w:rPr>
          <w:b/>
          <w:bCs/>
          <w:i/>
          <w:iCs/>
        </w:rPr>
        <w:t>Fruit, Hull Minster &amp; Humber Street Area</w:t>
      </w:r>
    </w:p>
    <w:p w14:paraId="25089012" w14:textId="77777777" w:rsidR="00745686" w:rsidRDefault="00745686" w:rsidP="00745686">
      <w:pPr>
        <w:spacing w:after="0"/>
        <w:rPr>
          <w:b/>
          <w:bCs/>
          <w:i/>
          <w:iCs/>
        </w:rPr>
      </w:pPr>
      <w:r>
        <w:rPr>
          <w:b/>
          <w:bCs/>
          <w:i/>
          <w:iCs/>
        </w:rPr>
        <w:t>Thursday 7 December</w:t>
      </w:r>
    </w:p>
    <w:p w14:paraId="548BCEBD" w14:textId="77777777" w:rsidR="00875A35" w:rsidRDefault="00875A35" w:rsidP="00875A35">
      <w:pPr>
        <w:pStyle w:val="Title"/>
        <w:rPr>
          <w:i/>
        </w:rPr>
      </w:pPr>
      <w:r w:rsidRPr="00875A35">
        <w:rPr>
          <w:i/>
        </w:rPr>
        <w:t>“Celebrating the culture, creativity and future of the north”</w:t>
      </w:r>
    </w:p>
    <w:p w14:paraId="12871E73" w14:textId="77777777" w:rsidR="00875A35" w:rsidRPr="00875A35" w:rsidRDefault="00875A35" w:rsidP="00875A35"/>
    <w:p w14:paraId="64A7E9EE" w14:textId="77777777" w:rsidR="00FE67A8" w:rsidRPr="00FE67A8" w:rsidRDefault="00FE67A8" w:rsidP="00FE67A8">
      <w:r w:rsidRPr="00FE67A8">
        <w:t>Substance Future Forum invites creative industries, businesses, organisations, artists, digital pioneers, social commentators, policy makers and change makers of the future to a day of active debate and discussion on the culture, creativity and future of the north.</w:t>
      </w:r>
    </w:p>
    <w:p w14:paraId="18C64C98" w14:textId="77777777" w:rsidR="00FE67A8" w:rsidRDefault="00FE67A8" w:rsidP="00FE67A8">
      <w:r w:rsidRPr="00FE67A8">
        <w:t>Through panel discussions, keynote speeches, installations and debate; Substance aims to deliver a day that sets out how the rich creativity and culture of the north can lay the foundations for future generations, using the regenerated areas of Hull UK City of Culture as a backdrop.</w:t>
      </w:r>
    </w:p>
    <w:p w14:paraId="0A7523BC" w14:textId="77777777" w:rsidR="00FE67A8" w:rsidRDefault="00FE67A8" w:rsidP="00FE67A8">
      <w:r>
        <w:t xml:space="preserve">The day will be </w:t>
      </w:r>
      <w:r w:rsidR="002A6819">
        <w:t>bringing</w:t>
      </w:r>
      <w:r>
        <w:t xml:space="preserve"> together an impressive array of partners to inform and contribute to the discussions:</w:t>
      </w:r>
    </w:p>
    <w:p w14:paraId="4AE8A5D5" w14:textId="77777777" w:rsidR="00FE67A8" w:rsidRDefault="00FE67A8" w:rsidP="002A6819"/>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7"/>
        <w:gridCol w:w="2218"/>
        <w:gridCol w:w="2947"/>
      </w:tblGrid>
      <w:tr w:rsidR="0074629A" w14:paraId="5CEA2983" w14:textId="77777777" w:rsidTr="0074629A">
        <w:tc>
          <w:tcPr>
            <w:tcW w:w="3357" w:type="dxa"/>
          </w:tcPr>
          <w:p w14:paraId="5A2EC19B" w14:textId="77777777" w:rsidR="00FE67A8" w:rsidRDefault="0074629A" w:rsidP="00FE67A8">
            <w:r>
              <w:rPr>
                <w:noProof/>
                <w:lang w:eastAsia="en-GB"/>
              </w:rPr>
              <w:drawing>
                <wp:inline distT="0" distB="0" distL="0" distR="0" wp14:anchorId="34BBAB6A" wp14:editId="1EABCF49">
                  <wp:extent cx="1882140" cy="1238250"/>
                  <wp:effectExtent l="0" t="0" r="0"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6325" cy="1241003"/>
                          </a:xfrm>
                          <a:prstGeom prst="rect">
                            <a:avLst/>
                          </a:prstGeom>
                          <a:noFill/>
                          <a:ln>
                            <a:noFill/>
                          </a:ln>
                        </pic:spPr>
                      </pic:pic>
                    </a:graphicData>
                  </a:graphic>
                </wp:inline>
              </w:drawing>
            </w:r>
          </w:p>
        </w:tc>
        <w:tc>
          <w:tcPr>
            <w:tcW w:w="2218" w:type="dxa"/>
          </w:tcPr>
          <w:p w14:paraId="4EC6405C" w14:textId="77777777" w:rsidR="0074629A" w:rsidRDefault="0074629A" w:rsidP="0074629A">
            <w:pPr>
              <w:spacing w:after="200" w:line="276" w:lineRule="auto"/>
            </w:pPr>
            <w:r w:rsidRPr="0074629A">
              <w:drawing>
                <wp:inline distT="0" distB="0" distL="0" distR="0" wp14:anchorId="5DE3F101" wp14:editId="0CA1A316">
                  <wp:extent cx="1333500" cy="1377221"/>
                  <wp:effectExtent l="0" t="0" r="0"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9018" cy="1393247"/>
                          </a:xfrm>
                          <a:prstGeom prst="rect">
                            <a:avLst/>
                          </a:prstGeom>
                          <a:noFill/>
                          <a:ln>
                            <a:noFill/>
                          </a:ln>
                        </pic:spPr>
                      </pic:pic>
                    </a:graphicData>
                  </a:graphic>
                </wp:inline>
              </w:drawing>
            </w:r>
          </w:p>
        </w:tc>
        <w:tc>
          <w:tcPr>
            <w:tcW w:w="2947" w:type="dxa"/>
          </w:tcPr>
          <w:p w14:paraId="269FD63A" w14:textId="77777777" w:rsidR="00FE67A8" w:rsidRDefault="0074629A" w:rsidP="002A6819">
            <w:pPr>
              <w:spacing w:after="200" w:line="276" w:lineRule="auto"/>
              <w:jc w:val="both"/>
            </w:pPr>
            <w:r w:rsidRPr="0074629A">
              <w:drawing>
                <wp:inline distT="0" distB="0" distL="0" distR="0" wp14:anchorId="2FFA2FCD" wp14:editId="2C0896C7">
                  <wp:extent cx="1581150" cy="1054100"/>
                  <wp:effectExtent l="0" t="0" r="0" b="0"/>
                  <wp:docPr id="4" name="Picture 4" descr="Image result for ippr n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ippr nort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054100"/>
                          </a:xfrm>
                          <a:prstGeom prst="rect">
                            <a:avLst/>
                          </a:prstGeom>
                          <a:noFill/>
                          <a:ln>
                            <a:noFill/>
                          </a:ln>
                        </pic:spPr>
                      </pic:pic>
                    </a:graphicData>
                  </a:graphic>
                </wp:inline>
              </w:drawing>
            </w:r>
          </w:p>
        </w:tc>
      </w:tr>
      <w:tr w:rsidR="0074629A" w14:paraId="27CB0EEA" w14:textId="77777777" w:rsidTr="0074629A">
        <w:tc>
          <w:tcPr>
            <w:tcW w:w="3357" w:type="dxa"/>
          </w:tcPr>
          <w:p w14:paraId="1E477A82" w14:textId="77777777" w:rsidR="00FE67A8" w:rsidRPr="0074629A" w:rsidRDefault="0074629A" w:rsidP="00FE67A8">
            <w:pPr>
              <w:spacing w:after="200" w:line="276" w:lineRule="auto"/>
              <w:rPr>
                <w:b/>
              </w:rPr>
            </w:pPr>
            <w:r>
              <w:rPr>
                <w:noProof/>
                <w:lang w:eastAsia="en-GB"/>
              </w:rPr>
              <w:drawing>
                <wp:inline distT="0" distB="0" distL="0" distR="0" wp14:anchorId="608D18D2" wp14:editId="1FFE29E6">
                  <wp:extent cx="1209675" cy="1209675"/>
                  <wp:effectExtent l="0" t="0" r="0" b="0"/>
                  <wp:docPr id="5" name="Picture 5" descr="Image result for c4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4d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73380A1" w14:textId="77777777" w:rsidR="00FE67A8" w:rsidRDefault="00FE67A8" w:rsidP="00FE67A8"/>
        </w:tc>
        <w:tc>
          <w:tcPr>
            <w:tcW w:w="2218" w:type="dxa"/>
          </w:tcPr>
          <w:p w14:paraId="4DDA6B31" w14:textId="77777777" w:rsidR="00FE67A8" w:rsidRDefault="0074629A" w:rsidP="00FE67A8">
            <w:r w:rsidRPr="0074629A">
              <w:drawing>
                <wp:inline distT="0" distB="0" distL="0" distR="0" wp14:anchorId="403BEBD3" wp14:editId="55D2E25B">
                  <wp:extent cx="1257300" cy="1257300"/>
                  <wp:effectExtent l="0" t="0" r="0" b="0"/>
                  <wp:docPr id="6" name="Picture 6" descr="Image result for the space commissi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the space commission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2947" w:type="dxa"/>
          </w:tcPr>
          <w:p w14:paraId="4F4F1450" w14:textId="77777777" w:rsidR="00FE67A8" w:rsidRDefault="0074629A" w:rsidP="002A6819">
            <w:pPr>
              <w:jc w:val="right"/>
            </w:pPr>
            <w:r w:rsidRPr="0074629A">
              <w:drawing>
                <wp:inline distT="0" distB="0" distL="0" distR="0" wp14:anchorId="16429BB2" wp14:editId="145BBEF4">
                  <wp:extent cx="1778382" cy="923925"/>
                  <wp:effectExtent l="0" t="0" r="0" b="0"/>
                  <wp:docPr id="7" name="Picture 7" descr="Image result for hack and host h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hack and host hu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283" cy="936862"/>
                          </a:xfrm>
                          <a:prstGeom prst="rect">
                            <a:avLst/>
                          </a:prstGeom>
                          <a:noFill/>
                          <a:ln>
                            <a:noFill/>
                          </a:ln>
                        </pic:spPr>
                      </pic:pic>
                    </a:graphicData>
                  </a:graphic>
                </wp:inline>
              </w:drawing>
            </w:r>
          </w:p>
        </w:tc>
      </w:tr>
      <w:tr w:rsidR="0074629A" w:rsidRPr="0074629A" w14:paraId="0C3DAFD5" w14:textId="77777777" w:rsidTr="0074629A">
        <w:tc>
          <w:tcPr>
            <w:tcW w:w="3357" w:type="dxa"/>
          </w:tcPr>
          <w:p w14:paraId="3407F648" w14:textId="77777777" w:rsidR="00FE67A8" w:rsidRDefault="002A6819" w:rsidP="00FE67A8">
            <w:r w:rsidRPr="002A6819">
              <w:lastRenderedPageBreak/>
              <w:drawing>
                <wp:inline distT="0" distB="0" distL="0" distR="0" wp14:anchorId="1EB94E77" wp14:editId="4603EB12">
                  <wp:extent cx="1864032" cy="866775"/>
                  <wp:effectExtent l="0" t="0" r="0" b="0"/>
                  <wp:docPr id="13" name="Picture 13" descr="Image result for university of hull logo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university of hull logo squa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138" cy="867754"/>
                          </a:xfrm>
                          <a:prstGeom prst="rect">
                            <a:avLst/>
                          </a:prstGeom>
                          <a:noFill/>
                          <a:ln>
                            <a:noFill/>
                          </a:ln>
                        </pic:spPr>
                      </pic:pic>
                    </a:graphicData>
                  </a:graphic>
                </wp:inline>
              </w:drawing>
            </w:r>
          </w:p>
        </w:tc>
        <w:tc>
          <w:tcPr>
            <w:tcW w:w="2218" w:type="dxa"/>
          </w:tcPr>
          <w:p w14:paraId="308008BD" w14:textId="77777777" w:rsidR="0074629A" w:rsidRPr="0074629A" w:rsidRDefault="0074629A" w:rsidP="00FE67A8">
            <w:pPr>
              <w:rPr>
                <w:b/>
              </w:rPr>
            </w:pPr>
            <w:r w:rsidRPr="0074629A">
              <w:rPr>
                <w:b/>
              </w:rPr>
              <w:drawing>
                <wp:inline distT="0" distB="0" distL="0" distR="0" wp14:anchorId="260ECBC7" wp14:editId="20AC672A">
                  <wp:extent cx="1466850" cy="1265298"/>
                  <wp:effectExtent l="0" t="0" r="0" b="0"/>
                  <wp:docPr id="9"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lated image"/>
                          <pic:cNvPicPr>
                            <a:picLocks noChangeAspect="1" noChangeArrowheads="1"/>
                          </pic:cNvPicPr>
                        </pic:nvPicPr>
                        <pic:blipFill rotWithShape="1">
                          <a:blip r:embed="rId16">
                            <a:extLst>
                              <a:ext uri="{28A0092B-C50C-407E-A947-70E740481C1C}">
                                <a14:useLocalDpi xmlns:a14="http://schemas.microsoft.com/office/drawing/2010/main" val="0"/>
                              </a:ext>
                            </a:extLst>
                          </a:blip>
                          <a:srcRect l="14218" t="11567" r="14130" b="11524"/>
                          <a:stretch/>
                        </pic:blipFill>
                        <pic:spPr bwMode="auto">
                          <a:xfrm>
                            <a:off x="0" y="0"/>
                            <a:ext cx="1480545" cy="12771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7" w:type="dxa"/>
          </w:tcPr>
          <w:p w14:paraId="3ADC19AB" w14:textId="77777777" w:rsidR="0074629A" w:rsidRPr="0074629A" w:rsidRDefault="0074629A" w:rsidP="002A6819">
            <w:pPr>
              <w:spacing w:after="200" w:line="276" w:lineRule="auto"/>
              <w:jc w:val="right"/>
              <w:rPr>
                <w:b/>
              </w:rPr>
            </w:pPr>
            <w:r w:rsidRPr="0074629A">
              <w:rPr>
                <w:b/>
              </w:rPr>
              <w:drawing>
                <wp:inline distT="0" distB="0" distL="0" distR="0" wp14:anchorId="10FE6FE2" wp14:editId="0C16D85E">
                  <wp:extent cx="1199403" cy="1495425"/>
                  <wp:effectExtent l="0" t="0" r="0" b="0"/>
                  <wp:docPr id="10" name="Picture 10" descr="Image result for northern fiction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northern fiction allia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2699" cy="1536938"/>
                          </a:xfrm>
                          <a:prstGeom prst="rect">
                            <a:avLst/>
                          </a:prstGeom>
                          <a:noFill/>
                          <a:ln>
                            <a:noFill/>
                          </a:ln>
                        </pic:spPr>
                      </pic:pic>
                    </a:graphicData>
                  </a:graphic>
                </wp:inline>
              </w:drawing>
            </w:r>
          </w:p>
          <w:p w14:paraId="28D19B40" w14:textId="77777777" w:rsidR="00FE67A8" w:rsidRPr="0074629A" w:rsidRDefault="00FE67A8" w:rsidP="00FE67A8">
            <w:pPr>
              <w:rPr>
                <w:b/>
              </w:rPr>
            </w:pPr>
          </w:p>
        </w:tc>
      </w:tr>
      <w:tr w:rsidR="0074629A" w:rsidRPr="0074629A" w14:paraId="138AF7C1" w14:textId="77777777" w:rsidTr="0074629A">
        <w:tc>
          <w:tcPr>
            <w:tcW w:w="3357" w:type="dxa"/>
          </w:tcPr>
          <w:p w14:paraId="358F4018" w14:textId="77777777" w:rsidR="0074629A" w:rsidRDefault="0074629A" w:rsidP="00FE67A8">
            <w:pPr>
              <w:rPr>
                <w:b/>
              </w:rPr>
            </w:pPr>
            <w:r>
              <w:rPr>
                <w:noProof/>
                <w:lang w:eastAsia="en-GB"/>
              </w:rPr>
              <w:drawing>
                <wp:inline distT="0" distB="0" distL="0" distR="0" wp14:anchorId="720E19B4" wp14:editId="21FCFE7C">
                  <wp:extent cx="1295400" cy="1295400"/>
                  <wp:effectExtent l="0" t="0" r="0" b="0"/>
                  <wp:docPr id="11" name="Picture 11" descr="Image result for the warren h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the warren hu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539A97A8" w14:textId="77777777" w:rsidR="0074629A" w:rsidRPr="0074629A" w:rsidRDefault="0074629A" w:rsidP="00FE67A8">
            <w:pPr>
              <w:rPr>
                <w:b/>
              </w:rPr>
            </w:pPr>
          </w:p>
        </w:tc>
        <w:tc>
          <w:tcPr>
            <w:tcW w:w="2218" w:type="dxa"/>
          </w:tcPr>
          <w:p w14:paraId="6CB8F80C" w14:textId="77777777" w:rsidR="002A6819" w:rsidRPr="0074629A" w:rsidRDefault="002A6819" w:rsidP="00FE67A8">
            <w:pPr>
              <w:rPr>
                <w:b/>
              </w:rPr>
            </w:pPr>
            <w:r>
              <w:rPr>
                <w:noProof/>
                <w:lang w:eastAsia="en-GB"/>
              </w:rPr>
              <w:drawing>
                <wp:inline distT="0" distB="0" distL="0" distR="0" wp14:anchorId="659CAE97" wp14:editId="46E2C36D">
                  <wp:extent cx="1152525" cy="1152525"/>
                  <wp:effectExtent l="0" t="0" r="0" b="0"/>
                  <wp:docPr id="12" name="Picture 12" descr="Image result for the brit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the british counc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tc>
        <w:tc>
          <w:tcPr>
            <w:tcW w:w="2947" w:type="dxa"/>
          </w:tcPr>
          <w:p w14:paraId="0F10D368" w14:textId="77777777" w:rsidR="0074629A" w:rsidRPr="0074629A" w:rsidRDefault="0074629A" w:rsidP="002A6819">
            <w:pPr>
              <w:jc w:val="right"/>
              <w:rPr>
                <w:b/>
              </w:rPr>
            </w:pPr>
            <w:r>
              <w:rPr>
                <w:noProof/>
                <w:lang w:eastAsia="en-GB"/>
              </w:rPr>
              <w:drawing>
                <wp:inline distT="0" distB="0" distL="0" distR="0" wp14:anchorId="1F5DE217" wp14:editId="6FB749F2">
                  <wp:extent cx="1304926" cy="1304926"/>
                  <wp:effectExtent l="0" t="0" r="0" b="0"/>
                  <wp:docPr id="8" name="Picture 8" descr="Image result for bbc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bbc academ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4932" cy="1304932"/>
                          </a:xfrm>
                          <a:prstGeom prst="rect">
                            <a:avLst/>
                          </a:prstGeom>
                          <a:noFill/>
                          <a:ln>
                            <a:noFill/>
                          </a:ln>
                        </pic:spPr>
                      </pic:pic>
                    </a:graphicData>
                  </a:graphic>
                </wp:inline>
              </w:drawing>
            </w:r>
          </w:p>
        </w:tc>
      </w:tr>
    </w:tbl>
    <w:p w14:paraId="554F58B7" w14:textId="77777777" w:rsidR="00FE67A8" w:rsidRPr="00FE67A8" w:rsidRDefault="00FE67A8" w:rsidP="00FE67A8">
      <w:pPr>
        <w:ind w:left="720"/>
      </w:pPr>
    </w:p>
    <w:p w14:paraId="600B47C2" w14:textId="77777777" w:rsidR="00FE67A8" w:rsidRPr="00745686" w:rsidRDefault="002A6819" w:rsidP="00FE67A8">
      <w:pPr>
        <w:rPr>
          <w:b/>
        </w:rPr>
      </w:pPr>
      <w:r w:rsidRPr="00745686">
        <w:rPr>
          <w:b/>
        </w:rPr>
        <w:t xml:space="preserve">Sessions will </w:t>
      </w:r>
      <w:r w:rsidR="00745686" w:rsidRPr="00745686">
        <w:rPr>
          <w:b/>
        </w:rPr>
        <w:t>include</w:t>
      </w:r>
      <w:r w:rsidRPr="00745686">
        <w:rPr>
          <w:b/>
        </w:rPr>
        <w:t>:</w:t>
      </w:r>
    </w:p>
    <w:p w14:paraId="2BCCD12B" w14:textId="77777777" w:rsidR="002A6819" w:rsidRPr="00745686" w:rsidRDefault="002A6819" w:rsidP="00745686">
      <w:pPr>
        <w:pStyle w:val="ListParagraph"/>
        <w:numPr>
          <w:ilvl w:val="0"/>
          <w:numId w:val="2"/>
        </w:numPr>
        <w:spacing w:after="0"/>
        <w:rPr>
          <w:rFonts w:ascii="Calibri" w:hAnsi="Calibri"/>
          <w:color w:val="000000"/>
          <w:shd w:val="clear" w:color="auto" w:fill="FFFFFF"/>
        </w:rPr>
      </w:pPr>
      <w:r w:rsidRPr="00745686">
        <w:rPr>
          <w:rFonts w:ascii="Calibri" w:hAnsi="Calibri"/>
          <w:b/>
          <w:color w:val="000000"/>
          <w:shd w:val="clear" w:color="auto" w:fill="FFFFFF"/>
        </w:rPr>
        <w:t>How the creative sector is a vehicle for political, social and economical change?</w:t>
      </w:r>
      <w:r w:rsidRPr="00745686">
        <w:rPr>
          <w:rFonts w:ascii="Calibri" w:hAnsi="Calibri"/>
          <w:color w:val="000000"/>
          <w:shd w:val="clear" w:color="auto" w:fill="FFFFFF"/>
        </w:rPr>
        <w:t xml:space="preserve"> </w:t>
      </w:r>
    </w:p>
    <w:p w14:paraId="6B81237A" w14:textId="77777777" w:rsidR="00745686" w:rsidRPr="00745686" w:rsidRDefault="002A6819" w:rsidP="00745686">
      <w:pPr>
        <w:pStyle w:val="ListParagraph"/>
        <w:numPr>
          <w:ilvl w:val="0"/>
          <w:numId w:val="2"/>
        </w:numPr>
        <w:spacing w:after="0"/>
        <w:rPr>
          <w:b/>
        </w:rPr>
      </w:pPr>
      <w:r w:rsidRPr="00745686">
        <w:rPr>
          <w:b/>
        </w:rPr>
        <w:t>What makes a successful city of culture?</w:t>
      </w:r>
    </w:p>
    <w:p w14:paraId="543AFCC0" w14:textId="77777777" w:rsidR="00745686" w:rsidRDefault="00745686" w:rsidP="00745686">
      <w:pPr>
        <w:pStyle w:val="ListParagraph"/>
        <w:numPr>
          <w:ilvl w:val="0"/>
          <w:numId w:val="2"/>
        </w:numPr>
        <w:spacing w:after="0"/>
        <w:rPr>
          <w:b/>
        </w:rPr>
      </w:pPr>
      <w:r w:rsidRPr="00745686">
        <w:rPr>
          <w:b/>
        </w:rPr>
        <w:t>How does a city or town's cultural product hit a global audience, and what benefit does that bring to a place?</w:t>
      </w:r>
    </w:p>
    <w:p w14:paraId="75FF2E49" w14:textId="77777777" w:rsidR="00745686" w:rsidRDefault="00DC3CC6" w:rsidP="00745686">
      <w:pPr>
        <w:pStyle w:val="ListParagraph"/>
        <w:numPr>
          <w:ilvl w:val="0"/>
          <w:numId w:val="2"/>
        </w:numPr>
        <w:spacing w:after="0"/>
        <w:rPr>
          <w:b/>
        </w:rPr>
      </w:pPr>
      <w:r>
        <w:rPr>
          <w:b/>
        </w:rPr>
        <w:t>Art</w:t>
      </w:r>
      <w:r w:rsidR="00745686">
        <w:rPr>
          <w:b/>
        </w:rPr>
        <w:t>s and Business: a working relationship with benefits beyond the obvious.</w:t>
      </w:r>
    </w:p>
    <w:p w14:paraId="599F8CDF" w14:textId="77777777" w:rsidR="00745686" w:rsidRDefault="00711EA3" w:rsidP="00745686">
      <w:pPr>
        <w:pStyle w:val="ListParagraph"/>
        <w:numPr>
          <w:ilvl w:val="0"/>
          <w:numId w:val="2"/>
        </w:numPr>
        <w:spacing w:after="0"/>
        <w:rPr>
          <w:b/>
        </w:rPr>
      </w:pPr>
      <w:r>
        <w:rPr>
          <w:b/>
        </w:rPr>
        <w:t>Showcasing place and displaying cultural ambition with a bang: The impact of site specific performances and outdoor arts.</w:t>
      </w:r>
    </w:p>
    <w:p w14:paraId="58EC25A5" w14:textId="5063E60E" w:rsidR="00711EA3" w:rsidRDefault="00711EA3" w:rsidP="00745686">
      <w:pPr>
        <w:pStyle w:val="ListParagraph"/>
        <w:numPr>
          <w:ilvl w:val="0"/>
          <w:numId w:val="2"/>
        </w:numPr>
        <w:spacing w:after="0"/>
        <w:rPr>
          <w:b/>
        </w:rPr>
      </w:pPr>
      <w:r>
        <w:rPr>
          <w:b/>
        </w:rPr>
        <w:t>The Next Gen: Young people – The Future of the North</w:t>
      </w:r>
      <w:r w:rsidR="00BA0DD3">
        <w:rPr>
          <w:b/>
        </w:rPr>
        <w:t>. Policies and their implications.</w:t>
      </w:r>
    </w:p>
    <w:p w14:paraId="766D1496" w14:textId="77777777" w:rsidR="00745686" w:rsidRDefault="00745686" w:rsidP="00745686">
      <w:pPr>
        <w:spacing w:after="0"/>
        <w:rPr>
          <w:b/>
        </w:rPr>
      </w:pPr>
    </w:p>
    <w:p w14:paraId="2B363CE9" w14:textId="6B4F4458" w:rsidR="00745686" w:rsidRPr="002A6819" w:rsidRDefault="00745686" w:rsidP="00745686">
      <w:pPr>
        <w:spacing w:after="0"/>
        <w:rPr>
          <w:b/>
        </w:rPr>
      </w:pPr>
      <w:r>
        <w:rPr>
          <w:b/>
        </w:rPr>
        <w:t>With more to be announced</w:t>
      </w:r>
      <w:r w:rsidR="0044475D">
        <w:rPr>
          <w:b/>
        </w:rPr>
        <w:t xml:space="preserve"> soon, as well as keynote speakers and installations.</w:t>
      </w:r>
    </w:p>
    <w:p w14:paraId="5ACB8E29" w14:textId="77777777" w:rsidR="002A6819" w:rsidRPr="00FE67A8" w:rsidRDefault="002A6819" w:rsidP="00FE67A8"/>
    <w:p w14:paraId="4E199ABA" w14:textId="77777777" w:rsidR="00FE67A8" w:rsidRPr="00FE67A8" w:rsidRDefault="00FE67A8" w:rsidP="00FE67A8">
      <w:r w:rsidRPr="00FE67A8">
        <w:rPr>
          <w:i/>
          <w:iCs/>
        </w:rPr>
        <w:t>We are looking for an excellent group of participants to enjoy and take part in discussions and talks throughout the day. In order to make sure we have the right people in the room we believe there should be no barriers to access for those who struggle to afford the ticket price.</w:t>
      </w:r>
    </w:p>
    <w:p w14:paraId="4751B79F" w14:textId="77777777" w:rsidR="00FE67A8" w:rsidRPr="00FE67A8" w:rsidRDefault="00FE67A8" w:rsidP="00FE67A8">
      <w:r w:rsidRPr="00FE67A8">
        <w:rPr>
          <w:i/>
          <w:iCs/>
        </w:rPr>
        <w:t>If you might struggle to pay the ticket price and feel this day will really benefit you, we do have a small amount of bursary places available. Please contact </w:t>
      </w:r>
      <w:hyperlink r:id="rId21" w:history="1">
        <w:r w:rsidRPr="00FE67A8">
          <w:rPr>
            <w:rStyle w:val="Hyperlink"/>
            <w:b/>
            <w:bCs/>
            <w:i/>
            <w:iCs/>
          </w:rPr>
          <w:t>substance@hull2017.co.uk</w:t>
        </w:r>
      </w:hyperlink>
      <w:r w:rsidRPr="00FE67A8">
        <w:rPr>
          <w:i/>
          <w:iCs/>
        </w:rPr>
        <w:t> with a short paragraph about yourself and what particular elements of the Future Forum are of interest to you.</w:t>
      </w:r>
    </w:p>
    <w:p w14:paraId="24FE37BD" w14:textId="77777777" w:rsidR="00FE67A8" w:rsidRDefault="00FE67A8"/>
    <w:p w14:paraId="47AD137E" w14:textId="77777777" w:rsidR="00FE67A8" w:rsidRDefault="00FE67A8">
      <w:r>
        <w:t>Invitation to Businesses Organisations</w:t>
      </w:r>
    </w:p>
    <w:sectPr w:rsidR="00FE6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84DD1"/>
    <w:multiLevelType w:val="hybridMultilevel"/>
    <w:tmpl w:val="066E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5B5A32"/>
    <w:multiLevelType w:val="multilevel"/>
    <w:tmpl w:val="E798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A8"/>
    <w:rsid w:val="0004384B"/>
    <w:rsid w:val="00102CFB"/>
    <w:rsid w:val="001276F9"/>
    <w:rsid w:val="002A6819"/>
    <w:rsid w:val="003939A5"/>
    <w:rsid w:val="0044475D"/>
    <w:rsid w:val="00686A8D"/>
    <w:rsid w:val="00711EA3"/>
    <w:rsid w:val="00745686"/>
    <w:rsid w:val="0074629A"/>
    <w:rsid w:val="00875A35"/>
    <w:rsid w:val="00BA0DD3"/>
    <w:rsid w:val="00DC3CC6"/>
    <w:rsid w:val="00FE6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1B4C"/>
  <w15:chartTrackingRefBased/>
  <w15:docId w15:val="{DAD89A70-C54C-469B-9F3E-F270537E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67A8"/>
    <w:rPr>
      <w:color w:val="0000FF" w:themeColor="hyperlink"/>
      <w:u w:val="single"/>
    </w:rPr>
  </w:style>
  <w:style w:type="table" w:styleId="TableGrid">
    <w:name w:val="Table Grid"/>
    <w:basedOn w:val="TableNormal"/>
    <w:uiPriority w:val="59"/>
    <w:rsid w:val="00FE6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A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A3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45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05521">
      <w:bodyDiv w:val="1"/>
      <w:marLeft w:val="0"/>
      <w:marRight w:val="0"/>
      <w:marTop w:val="0"/>
      <w:marBottom w:val="0"/>
      <w:divBdr>
        <w:top w:val="none" w:sz="0" w:space="0" w:color="auto"/>
        <w:left w:val="none" w:sz="0" w:space="0" w:color="auto"/>
        <w:bottom w:val="none" w:sz="0" w:space="0" w:color="auto"/>
        <w:right w:val="none" w:sz="0" w:space="0" w:color="auto"/>
      </w:divBdr>
    </w:div>
    <w:div w:id="92013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hyperlink" Target="mailto:substance@hull2017.co.uk" TargetMode="Externa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690EDF8-E6A8-474F-9763-C5ECAFFD5EEA}"/>
</file>

<file path=customXml/itemProps2.xml><?xml version="1.0" encoding="utf-8"?>
<ds:datastoreItem xmlns:ds="http://schemas.openxmlformats.org/officeDocument/2006/customXml" ds:itemID="{084FA19D-DB97-4F92-87AB-011C1DD02AAD}">
  <ds:schemaRefs>
    <ds:schemaRef ds:uri="http://schemas.microsoft.com/sharepoint/v3/contenttype/forms"/>
  </ds:schemaRefs>
</ds:datastoreItem>
</file>

<file path=customXml/itemProps3.xml><?xml version="1.0" encoding="utf-8"?>
<ds:datastoreItem xmlns:ds="http://schemas.openxmlformats.org/officeDocument/2006/customXml" ds:itemID="{7D45D998-73E2-4EDE-9453-A964C8B24A76}">
  <ds:schemaRefs>
    <ds:schemaRef ds:uri="http://schemas.microsoft.com/office/2006/documentManagement/types"/>
    <ds:schemaRef ds:uri="http://purl.org/dc/elements/1.1/"/>
    <ds:schemaRef ds:uri="958b15ed-c521-4290-b073-2e98d4cc1d7f"/>
    <ds:schemaRef ds:uri="http://schemas.openxmlformats.org/package/2006/metadata/core-properties"/>
    <ds:schemaRef ds:uri="http://www.w3.org/XML/1998/namespace"/>
    <ds:schemaRef ds:uri="http://purl.org/dc/terms/"/>
    <ds:schemaRef ds:uri="http://schemas.microsoft.com/office/infopath/2007/PartnerControls"/>
    <ds:schemaRef ds:uri="80129174-c05c-43cc-8e32-21fcbdfe51b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2298</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3</cp:revision>
  <dcterms:created xsi:type="dcterms:W3CDTF">2017-09-11T14:59:00Z</dcterms:created>
  <dcterms:modified xsi:type="dcterms:W3CDTF">2017-09-13T05:32:00Z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