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772B6" w14:textId="77777777" w:rsidR="00CB23F5" w:rsidRPr="00B13FFC" w:rsidRDefault="00CB23F5" w:rsidP="00CB23F5">
      <w:pPr>
        <w:rPr>
          <w:rFonts w:ascii="Futura-Light" w:hAnsi="Futura-Light" w:cstheme="majorHAnsi"/>
          <w:b/>
          <w:szCs w:val="24"/>
        </w:rPr>
      </w:pPr>
      <w:bookmarkStart w:id="0" w:name="_GoBack"/>
      <w:bookmarkEnd w:id="0"/>
      <w:r w:rsidRPr="00B13FFC">
        <w:rPr>
          <w:rFonts w:ascii="Futura-Light" w:hAnsi="Futura-Light" w:cstheme="majorHAnsi"/>
          <w:b/>
          <w:szCs w:val="24"/>
        </w:rPr>
        <w:t>MIDDLE CHILD</w:t>
      </w:r>
    </w:p>
    <w:p w14:paraId="39E87C52" w14:textId="77777777" w:rsidR="00CB23F5" w:rsidRPr="00B13FFC" w:rsidRDefault="00CB23F5" w:rsidP="00CB23F5">
      <w:pPr>
        <w:rPr>
          <w:rFonts w:ascii="Futura-Light" w:eastAsia="Times New Roman" w:hAnsi="Futura-Light" w:cstheme="majorHAnsi"/>
          <w:color w:val="212121"/>
          <w:szCs w:val="24"/>
          <w:lang w:eastAsia="en-GB"/>
        </w:rPr>
      </w:pPr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>Middle Child are a collective of 11 artists spearheaded by Artistic Director Paul Smith</w:t>
      </w:r>
      <w:r w:rsidRPr="00B13FFC">
        <w:rPr>
          <w:rFonts w:ascii="Calibri" w:eastAsia="Times New Roman" w:hAnsi="Calibri" w:cs="Calibri"/>
          <w:iCs/>
          <w:color w:val="333333"/>
          <w:szCs w:val="24"/>
          <w:lang w:eastAsia="en-GB"/>
        </w:rPr>
        <w:t> </w:t>
      </w:r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>and Producer</w:t>
      </w:r>
      <w:r w:rsidRPr="00B13FFC">
        <w:rPr>
          <w:rFonts w:ascii="Calibri" w:eastAsia="Times New Roman" w:hAnsi="Calibri" w:cs="Calibri"/>
          <w:iCs/>
          <w:color w:val="333333"/>
          <w:szCs w:val="24"/>
          <w:lang w:eastAsia="en-GB"/>
        </w:rPr>
        <w:t> </w:t>
      </w:r>
      <w:r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>Mungo Arney.</w:t>
      </w:r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 xml:space="preserve"> They</w:t>
      </w:r>
      <w:r w:rsidRPr="00B13FFC">
        <w:rPr>
          <w:rFonts w:ascii="Calibri" w:eastAsia="Times New Roman" w:hAnsi="Calibri" w:cs="Calibri"/>
          <w:iCs/>
          <w:color w:val="333333"/>
          <w:szCs w:val="24"/>
          <w:lang w:eastAsia="en-GB"/>
        </w:rPr>
        <w:t> </w:t>
      </w:r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>create</w:t>
      </w:r>
      <w:r w:rsidRPr="00B13FFC">
        <w:rPr>
          <w:rFonts w:ascii="Calibri" w:eastAsia="Times New Roman" w:hAnsi="Calibri" w:cs="Calibri"/>
          <w:iCs/>
          <w:color w:val="333333"/>
          <w:szCs w:val="24"/>
          <w:lang w:eastAsia="en-GB"/>
        </w:rPr>
        <w:t> </w:t>
      </w:r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>gig theatre</w:t>
      </w:r>
      <w:r w:rsidRPr="00B13FFC">
        <w:rPr>
          <w:rFonts w:ascii="Calibri" w:eastAsia="Times New Roman" w:hAnsi="Calibri" w:cs="Calibri"/>
          <w:iCs/>
          <w:color w:val="333333"/>
          <w:szCs w:val="24"/>
          <w:lang w:eastAsia="en-GB"/>
        </w:rPr>
        <w:t> </w:t>
      </w:r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>that captures the electrifying moment when the beat drops. Mixing original live music with bold new writing, Middle Child's</w:t>
      </w:r>
      <w:r w:rsidRPr="00B13FFC">
        <w:rPr>
          <w:rFonts w:ascii="Calibri" w:eastAsia="Times New Roman" w:hAnsi="Calibri" w:cs="Calibri"/>
          <w:iCs/>
          <w:color w:val="333333"/>
          <w:szCs w:val="24"/>
          <w:lang w:eastAsia="en-GB"/>
        </w:rPr>
        <w:t> </w:t>
      </w:r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>events</w:t>
      </w:r>
      <w:r w:rsidRPr="00B13FFC">
        <w:rPr>
          <w:rFonts w:ascii="Calibri" w:eastAsia="Times New Roman" w:hAnsi="Calibri" w:cs="Calibri"/>
          <w:iCs/>
          <w:color w:val="333333"/>
          <w:szCs w:val="24"/>
          <w:lang w:eastAsia="en-GB"/>
        </w:rPr>
        <w:t> </w:t>
      </w:r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>discuss</w:t>
      </w:r>
      <w:r w:rsidRPr="00B13FFC">
        <w:rPr>
          <w:rFonts w:ascii="Calibri" w:eastAsia="Times New Roman" w:hAnsi="Calibri" w:cs="Calibri"/>
          <w:iCs/>
          <w:color w:val="333333"/>
          <w:szCs w:val="24"/>
          <w:lang w:eastAsia="en-GB"/>
        </w:rPr>
        <w:t> </w:t>
      </w:r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>what it means to live in modern Britain – with a strong northern accent.</w:t>
      </w:r>
    </w:p>
    <w:p w14:paraId="26F62537" w14:textId="77777777" w:rsidR="00CB23F5" w:rsidRPr="00B13FFC" w:rsidRDefault="00CB23F5" w:rsidP="00CB23F5">
      <w:pPr>
        <w:rPr>
          <w:rFonts w:ascii="Futura-Light" w:eastAsia="Times New Roman" w:hAnsi="Futura-Light" w:cstheme="majorHAnsi"/>
          <w:color w:val="212121"/>
          <w:szCs w:val="24"/>
          <w:lang w:eastAsia="en-GB"/>
        </w:rPr>
      </w:pPr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>They are committed to making work for and about</w:t>
      </w:r>
      <w:r w:rsidRPr="00B13FFC">
        <w:rPr>
          <w:rFonts w:ascii="Calibri" w:eastAsia="Times New Roman" w:hAnsi="Calibri" w:cs="Calibri"/>
          <w:iCs/>
          <w:color w:val="333333"/>
          <w:szCs w:val="24"/>
          <w:lang w:eastAsia="en-GB"/>
        </w:rPr>
        <w:t> </w:t>
      </w:r>
      <w:r w:rsidRPr="00B13FFC">
        <w:rPr>
          <w:rFonts w:ascii="Futura-Light" w:eastAsia="Times New Roman" w:hAnsi="Futura-Light" w:cs="Futura-Light"/>
          <w:iCs/>
          <w:color w:val="333333"/>
          <w:szCs w:val="24"/>
          <w:lang w:eastAsia="en-GB"/>
        </w:rPr>
        <w:t>‘</w:t>
      </w:r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>Millennials</w:t>
      </w:r>
      <w:r w:rsidRPr="00B13FFC">
        <w:rPr>
          <w:rFonts w:ascii="Futura-Light" w:eastAsia="Times New Roman" w:hAnsi="Futura-Light" w:cs="Futura-Light"/>
          <w:iCs/>
          <w:color w:val="333333"/>
          <w:szCs w:val="24"/>
          <w:lang w:eastAsia="en-GB"/>
        </w:rPr>
        <w:t>’</w:t>
      </w:r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>; hosting</w:t>
      </w:r>
      <w:r w:rsidRPr="00B13FFC">
        <w:rPr>
          <w:rFonts w:ascii="Calibri" w:eastAsia="Times New Roman" w:hAnsi="Calibri" w:cs="Calibri"/>
          <w:iCs/>
          <w:color w:val="333333"/>
          <w:szCs w:val="24"/>
          <w:lang w:eastAsia="en-GB"/>
        </w:rPr>
        <w:t> </w:t>
      </w:r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>theatre big on</w:t>
      </w:r>
      <w:r w:rsidRPr="00B13FFC">
        <w:rPr>
          <w:rFonts w:ascii="Calibri" w:eastAsia="Times New Roman" w:hAnsi="Calibri" w:cs="Calibri"/>
          <w:iCs/>
          <w:color w:val="333333"/>
          <w:szCs w:val="24"/>
          <w:lang w:eastAsia="en-GB"/>
        </w:rPr>
        <w:t> </w:t>
      </w:r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>socialising; theatre that</w:t>
      </w:r>
      <w:r w:rsidRPr="00B13FFC">
        <w:rPr>
          <w:rFonts w:ascii="Calibri" w:eastAsia="Times New Roman" w:hAnsi="Calibri" w:cs="Calibri"/>
          <w:iCs/>
          <w:color w:val="333333"/>
          <w:szCs w:val="24"/>
          <w:lang w:eastAsia="en-GB"/>
        </w:rPr>
        <w:t> </w:t>
      </w:r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>gives audiences a reason to come early and stay late. At a Middle Child event you are as likely to meet the love of your life as you are to be told a great story.</w:t>
      </w:r>
    </w:p>
    <w:p w14:paraId="4BFE7723" w14:textId="77777777" w:rsidR="00CB23F5" w:rsidRPr="00B13FFC" w:rsidRDefault="00CB23F5" w:rsidP="00CB23F5">
      <w:pPr>
        <w:rPr>
          <w:rFonts w:ascii="Futura-Light" w:eastAsia="Times New Roman" w:hAnsi="Futura-Light" w:cstheme="majorHAnsi"/>
          <w:color w:val="212121"/>
          <w:szCs w:val="24"/>
          <w:lang w:eastAsia="en-GB"/>
        </w:rPr>
      </w:pPr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 xml:space="preserve">Middle Child are a Hull Truck Supported Company and an Associate Artist of </w:t>
      </w:r>
      <w:proofErr w:type="spellStart"/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>Paines</w:t>
      </w:r>
      <w:proofErr w:type="spellEnd"/>
      <w:r w:rsidRPr="00B13FFC">
        <w:rPr>
          <w:rFonts w:ascii="Futura-Light" w:eastAsia="Times New Roman" w:hAnsi="Futura-Light" w:cstheme="majorHAnsi"/>
          <w:iCs/>
          <w:color w:val="333333"/>
          <w:szCs w:val="24"/>
          <w:lang w:eastAsia="en-GB"/>
        </w:rPr>
        <w:t xml:space="preserve"> Plough.</w:t>
      </w:r>
      <w:r w:rsidRPr="00B13FFC">
        <w:rPr>
          <w:rFonts w:ascii="Calibri" w:eastAsia="Times New Roman" w:hAnsi="Calibri" w:cs="Calibri"/>
          <w:iCs/>
          <w:color w:val="333333"/>
          <w:szCs w:val="24"/>
          <w:lang w:eastAsia="en-GB"/>
        </w:rPr>
        <w:t> </w:t>
      </w:r>
    </w:p>
    <w:p w14:paraId="7C2D507A" w14:textId="77777777" w:rsidR="00CB23F5" w:rsidRPr="00B13FFC" w:rsidRDefault="00CB23F5" w:rsidP="00CB23F5">
      <w:pPr>
        <w:rPr>
          <w:rFonts w:ascii="Futura-Light" w:hAnsi="Futura-Light" w:cstheme="majorHAnsi"/>
          <w:szCs w:val="24"/>
        </w:rPr>
      </w:pPr>
      <w:r w:rsidRPr="00B13FFC">
        <w:rPr>
          <w:rFonts w:ascii="Futura-Light" w:hAnsi="Futura-Light" w:cstheme="majorHAnsi"/>
          <w:szCs w:val="24"/>
        </w:rPr>
        <w:t xml:space="preserve">Highlights in 2017: ALL WE EVER WANTED WAS </w:t>
      </w:r>
      <w:r>
        <w:rPr>
          <w:rFonts w:ascii="Futura-Light" w:hAnsi="Futura-Light" w:cstheme="majorHAnsi"/>
          <w:szCs w:val="24"/>
        </w:rPr>
        <w:t xml:space="preserve">EVERYTHING </w:t>
      </w:r>
      <w:proofErr w:type="gramStart"/>
      <w:r>
        <w:rPr>
          <w:rFonts w:ascii="Futura-Light" w:hAnsi="Futura-Light" w:cstheme="majorHAnsi"/>
          <w:szCs w:val="24"/>
        </w:rPr>
        <w:t>By</w:t>
      </w:r>
      <w:proofErr w:type="gramEnd"/>
      <w:r>
        <w:rPr>
          <w:rFonts w:ascii="Futura-Light" w:hAnsi="Futura-Light" w:cstheme="majorHAnsi"/>
          <w:szCs w:val="24"/>
        </w:rPr>
        <w:t xml:space="preserve"> Luke Barnes, </w:t>
      </w:r>
      <w:r w:rsidRPr="00B13FFC">
        <w:rPr>
          <w:rFonts w:ascii="Futura-Light" w:hAnsi="Futura-Light" w:cstheme="majorHAnsi"/>
          <w:szCs w:val="24"/>
        </w:rPr>
        <w:t>premieres June 13-24. The work is about the pressure put on young people to be brilliant in a society intent on removing support systems. Middle</w:t>
      </w:r>
      <w:r>
        <w:rPr>
          <w:rFonts w:ascii="Futura-Light" w:hAnsi="Futura-Light" w:cstheme="majorHAnsi"/>
          <w:szCs w:val="24"/>
        </w:rPr>
        <w:t xml:space="preserve"> C</w:t>
      </w:r>
      <w:r w:rsidRPr="00B13FFC">
        <w:rPr>
          <w:rFonts w:ascii="Futura-Light" w:hAnsi="Futura-Light" w:cstheme="majorHAnsi"/>
          <w:szCs w:val="24"/>
        </w:rPr>
        <w:t xml:space="preserve">hild also run a Christmas Alternative Panto </w:t>
      </w:r>
      <w:r>
        <w:rPr>
          <w:rFonts w:ascii="Futura-Light" w:hAnsi="Futura-Light" w:cstheme="majorHAnsi"/>
          <w:szCs w:val="24"/>
        </w:rPr>
        <w:t xml:space="preserve">each year </w:t>
      </w:r>
      <w:r w:rsidRPr="00B13FFC">
        <w:rPr>
          <w:rFonts w:ascii="Futura-Light" w:hAnsi="Futura-Light" w:cstheme="majorHAnsi"/>
          <w:szCs w:val="24"/>
        </w:rPr>
        <w:t>and regular small-scale events including a</w:t>
      </w:r>
      <w:r>
        <w:rPr>
          <w:rFonts w:ascii="Futura-Light" w:hAnsi="Futura-Light" w:cstheme="majorHAnsi"/>
          <w:szCs w:val="24"/>
        </w:rPr>
        <w:t xml:space="preserve"> monthly</w:t>
      </w:r>
      <w:r w:rsidRPr="00B13FFC">
        <w:rPr>
          <w:rFonts w:ascii="Futura-Light" w:hAnsi="Futura-Light" w:cstheme="majorHAnsi"/>
          <w:szCs w:val="24"/>
        </w:rPr>
        <w:t xml:space="preserve"> quiz night.</w:t>
      </w:r>
    </w:p>
    <w:p w14:paraId="7175658F" w14:textId="77777777" w:rsidR="00CB23F5" w:rsidRPr="00B13FFC" w:rsidRDefault="00A0265D" w:rsidP="00CB23F5">
      <w:pPr>
        <w:rPr>
          <w:rFonts w:ascii="Futura-Light" w:hAnsi="Futura-Light" w:cstheme="majorHAnsi"/>
          <w:szCs w:val="24"/>
        </w:rPr>
      </w:pPr>
      <w:hyperlink r:id="rId7" w:history="1">
        <w:r w:rsidR="00CB23F5" w:rsidRPr="00B13FFC">
          <w:rPr>
            <w:rStyle w:val="Hyperlink"/>
            <w:rFonts w:ascii="Futura-Light" w:hAnsi="Futura-Light" w:cstheme="majorHAnsi"/>
            <w:szCs w:val="24"/>
          </w:rPr>
          <w:t>www.middlechildtheatre.co.uk</w:t>
        </w:r>
      </w:hyperlink>
      <w:r w:rsidR="00CB23F5" w:rsidRPr="00B13FFC">
        <w:rPr>
          <w:rFonts w:ascii="Futura-Light" w:hAnsi="Futura-Light" w:cstheme="majorHAnsi"/>
          <w:szCs w:val="24"/>
        </w:rPr>
        <w:t xml:space="preserve"> </w:t>
      </w:r>
    </w:p>
    <w:p w14:paraId="3FC607ED" w14:textId="77777777" w:rsidR="00CB23F5" w:rsidRPr="00B13FFC" w:rsidRDefault="00A0265D" w:rsidP="00CB23F5">
      <w:pPr>
        <w:rPr>
          <w:rFonts w:ascii="Futura-Light" w:hAnsi="Futura-Light" w:cstheme="majorHAnsi"/>
          <w:szCs w:val="24"/>
        </w:rPr>
      </w:pPr>
      <w:hyperlink r:id="rId8" w:history="1">
        <w:r w:rsidR="00CB23F5" w:rsidRPr="00B13FFC">
          <w:rPr>
            <w:rStyle w:val="Hyperlink"/>
            <w:rFonts w:ascii="Futura-Light" w:hAnsi="Futura-Light" w:cstheme="majorHAnsi"/>
            <w:szCs w:val="24"/>
          </w:rPr>
          <w:t>www.lukeedwardbarnes.com</w:t>
        </w:r>
      </w:hyperlink>
      <w:r w:rsidR="00CB23F5" w:rsidRPr="00B13FFC">
        <w:rPr>
          <w:rFonts w:ascii="Futura-Light" w:hAnsi="Futura-Light" w:cstheme="majorHAnsi"/>
          <w:szCs w:val="24"/>
        </w:rPr>
        <w:t xml:space="preserve"> </w:t>
      </w:r>
    </w:p>
    <w:p w14:paraId="2B2AD502" w14:textId="77777777" w:rsidR="00CB23F5" w:rsidRDefault="00CB23F5" w:rsidP="00CB23F5">
      <w:pPr>
        <w:rPr>
          <w:rFonts w:ascii="Futura-Light" w:hAnsi="Futura-Light" w:cstheme="majorHAnsi"/>
          <w:szCs w:val="24"/>
        </w:rPr>
      </w:pPr>
    </w:p>
    <w:p w14:paraId="253A7343" w14:textId="77777777" w:rsidR="00CB23F5" w:rsidRDefault="00CB23F5" w:rsidP="00CB23F5">
      <w:pPr>
        <w:rPr>
          <w:rFonts w:ascii="Futura-Light" w:hAnsi="Futura-Light" w:cstheme="majorHAnsi"/>
          <w:szCs w:val="24"/>
        </w:rPr>
      </w:pPr>
    </w:p>
    <w:p w14:paraId="4E649A65" w14:textId="77777777" w:rsidR="00CB23F5" w:rsidRPr="00B13FFC" w:rsidRDefault="00CB23F5" w:rsidP="00CB23F5">
      <w:pPr>
        <w:rPr>
          <w:rFonts w:ascii="Futura-Light" w:hAnsi="Futura-Light" w:cstheme="majorHAnsi"/>
          <w:b/>
          <w:szCs w:val="24"/>
        </w:rPr>
      </w:pPr>
      <w:r w:rsidRPr="00B13FFC">
        <w:rPr>
          <w:rFonts w:ascii="Futura-Light" w:hAnsi="Futura-Light" w:cstheme="majorHAnsi"/>
          <w:b/>
          <w:szCs w:val="24"/>
        </w:rPr>
        <w:t>ROARING GIRLS</w:t>
      </w:r>
      <w:r>
        <w:rPr>
          <w:rFonts w:ascii="Futura-Light" w:hAnsi="Futura-Light" w:cstheme="majorHAnsi"/>
          <w:b/>
          <w:szCs w:val="24"/>
        </w:rPr>
        <w:t xml:space="preserve"> </w:t>
      </w:r>
    </w:p>
    <w:p w14:paraId="0483F25B" w14:textId="77777777" w:rsidR="00CB23F5" w:rsidRPr="00B13FFC" w:rsidRDefault="00CB23F5" w:rsidP="00CB23F5">
      <w:pPr>
        <w:rPr>
          <w:rFonts w:ascii="Futura-Light" w:eastAsia="Times New Roman" w:hAnsi="Futura-Light" w:cs="Arial"/>
          <w:color w:val="212121"/>
          <w:szCs w:val="24"/>
          <w:lang w:eastAsia="en-GB"/>
        </w:rPr>
      </w:pPr>
      <w:r w:rsidRPr="00B13FFC">
        <w:rPr>
          <w:rFonts w:ascii="Futura-Light" w:eastAsia="Times New Roman" w:hAnsi="Futura-Light" w:cs="Arial"/>
          <w:color w:val="212121"/>
          <w:szCs w:val="24"/>
          <w:lang w:eastAsia="en-GB"/>
        </w:rPr>
        <w:t xml:space="preserve">The Roaring Girls are an all-female force, making loud theatre which explores big issues and little idiosyncrasies. It’s somewhere in between theatre and a conversation: interactive, improvised, intimate. Packed with personality and cosy chats, they use personal narratives, often their own, to create work - talking about themes audiences can relate to. </w:t>
      </w:r>
    </w:p>
    <w:p w14:paraId="54F5427B" w14:textId="77777777" w:rsidR="00CB23F5" w:rsidRPr="00B13FFC" w:rsidRDefault="00CB23F5" w:rsidP="00CB23F5">
      <w:pPr>
        <w:rPr>
          <w:rFonts w:ascii="Futura-Light" w:eastAsia="Times New Roman" w:hAnsi="Futura-Light" w:cs="Arial"/>
          <w:color w:val="212121"/>
          <w:szCs w:val="24"/>
          <w:lang w:eastAsia="en-GB"/>
        </w:rPr>
      </w:pPr>
      <w:r w:rsidRPr="00B13FFC">
        <w:rPr>
          <w:rFonts w:ascii="Futura-Light" w:eastAsia="Times New Roman" w:hAnsi="Futura-Light" w:cs="Arial"/>
          <w:color w:val="212121"/>
          <w:szCs w:val="24"/>
          <w:lang w:eastAsia="en-GB"/>
        </w:rPr>
        <w:t>Their work isn't for audiences to sit in the dark and watch, The Roaring Girls share their stories in the hope that you will share yours – to make you roar with laughter, and frustration about the world as they see it.</w:t>
      </w:r>
    </w:p>
    <w:p w14:paraId="60045614" w14:textId="77777777" w:rsidR="00CB23F5" w:rsidRPr="00B13FFC" w:rsidRDefault="00CB23F5" w:rsidP="00CB23F5">
      <w:pPr>
        <w:rPr>
          <w:rFonts w:ascii="Futura-Light" w:eastAsia="Times New Roman" w:hAnsi="Futura-Light" w:cs="Arial"/>
          <w:color w:val="212121"/>
          <w:szCs w:val="24"/>
          <w:lang w:eastAsia="en-GB"/>
        </w:rPr>
      </w:pPr>
      <w:r w:rsidRPr="00B13FFC">
        <w:rPr>
          <w:rFonts w:ascii="Futura-Light" w:eastAsia="Times New Roman" w:hAnsi="Futura-Light" w:cs="Arial"/>
          <w:color w:val="212121"/>
          <w:szCs w:val="24"/>
          <w:lang w:eastAsia="en-GB"/>
        </w:rPr>
        <w:t>The Roaring Girls are currently one of Hull Truck Theatre's Supported Companies, and previously were one of New Diorama Theatre's Emerging Graduate Companies.</w:t>
      </w:r>
    </w:p>
    <w:p w14:paraId="21671E9A" w14:textId="77777777" w:rsidR="00CB23F5" w:rsidRPr="00B13FFC" w:rsidRDefault="00CB23F5" w:rsidP="00CB23F5">
      <w:pPr>
        <w:rPr>
          <w:rFonts w:ascii="Futura-Light" w:eastAsia="Times New Roman" w:hAnsi="Futura-Light" w:cs="Arial"/>
          <w:color w:val="212121"/>
          <w:szCs w:val="24"/>
          <w:lang w:eastAsia="en-GB"/>
        </w:rPr>
      </w:pPr>
      <w:r w:rsidRPr="00B13FFC">
        <w:rPr>
          <w:rFonts w:ascii="Futura-Light" w:eastAsia="Times New Roman" w:hAnsi="Futura-Light" w:cs="Arial"/>
          <w:color w:val="212121"/>
          <w:szCs w:val="24"/>
          <w:lang w:eastAsia="en-GB"/>
        </w:rPr>
        <w:t xml:space="preserve">Highlight in 2017: WEATHERED ESTATES </w:t>
      </w:r>
      <w:proofErr w:type="gramStart"/>
      <w:r w:rsidRPr="00B13FFC">
        <w:rPr>
          <w:rFonts w:ascii="Futura-Light" w:eastAsia="Times New Roman" w:hAnsi="Futura-Light" w:cs="Arial"/>
          <w:color w:val="212121"/>
          <w:szCs w:val="24"/>
          <w:lang w:eastAsia="en-GB"/>
        </w:rPr>
        <w:t>By</w:t>
      </w:r>
      <w:proofErr w:type="gramEnd"/>
      <w:r w:rsidRPr="00B13FFC">
        <w:rPr>
          <w:rFonts w:ascii="Futura-Light" w:eastAsia="Times New Roman" w:hAnsi="Futura-Light" w:cs="Arial"/>
          <w:color w:val="212121"/>
          <w:szCs w:val="24"/>
          <w:lang w:eastAsia="en-GB"/>
        </w:rPr>
        <w:t xml:space="preserve"> </w:t>
      </w:r>
      <w:proofErr w:type="spellStart"/>
      <w:r w:rsidRPr="00B13FFC">
        <w:rPr>
          <w:rFonts w:ascii="Futura-Light" w:eastAsia="Times New Roman" w:hAnsi="Futura-Light" w:cs="Arial"/>
          <w:color w:val="212121"/>
          <w:szCs w:val="24"/>
          <w:lang w:eastAsia="en-GB"/>
        </w:rPr>
        <w:t>Zodwa</w:t>
      </w:r>
      <w:proofErr w:type="spellEnd"/>
      <w:r w:rsidRPr="00B13FFC">
        <w:rPr>
          <w:rFonts w:ascii="Futura-Light" w:eastAsia="Times New Roman" w:hAnsi="Futura-Light" w:cs="Arial"/>
          <w:color w:val="212121"/>
          <w:szCs w:val="24"/>
          <w:lang w:eastAsia="en-GB"/>
        </w:rPr>
        <w:t xml:space="preserve"> </w:t>
      </w:r>
      <w:proofErr w:type="spellStart"/>
      <w:r w:rsidRPr="00B13FFC">
        <w:rPr>
          <w:rFonts w:ascii="Futura-Light" w:eastAsia="Times New Roman" w:hAnsi="Futura-Light" w:cs="Arial"/>
          <w:color w:val="212121"/>
          <w:szCs w:val="24"/>
          <w:lang w:eastAsia="en-GB"/>
        </w:rPr>
        <w:t>Nyoni</w:t>
      </w:r>
      <w:proofErr w:type="spellEnd"/>
      <w:r w:rsidRPr="00B13FFC">
        <w:rPr>
          <w:rFonts w:ascii="Futura-Light" w:eastAsia="Times New Roman" w:hAnsi="Futura-Light" w:cs="Arial"/>
          <w:color w:val="212121"/>
          <w:szCs w:val="24"/>
          <w:lang w:eastAsia="en-GB"/>
        </w:rPr>
        <w:t xml:space="preserve"> premieres Feb 15-18, then part of WOW Mar 10-12, plus features in </w:t>
      </w:r>
      <w:r>
        <w:rPr>
          <w:rFonts w:ascii="Futura-Light" w:eastAsia="Times New Roman" w:hAnsi="Futura-Light" w:cs="Arial"/>
          <w:color w:val="212121"/>
          <w:szCs w:val="24"/>
          <w:lang w:eastAsia="en-GB"/>
        </w:rPr>
        <w:t xml:space="preserve">the </w:t>
      </w:r>
      <w:r w:rsidRPr="00B13FFC">
        <w:rPr>
          <w:rFonts w:ascii="Futura-Light" w:eastAsia="Times New Roman" w:hAnsi="Futura-Light" w:cs="Arial"/>
          <w:color w:val="212121"/>
          <w:szCs w:val="24"/>
          <w:lang w:eastAsia="en-GB"/>
        </w:rPr>
        <w:t>2017 programme in Oct. The show is about immigration and our sense of home/displacement. The Roaring Girls also run ‘Does…’</w:t>
      </w:r>
      <w:r>
        <w:rPr>
          <w:rFonts w:ascii="Futura-Light" w:eastAsia="Times New Roman" w:hAnsi="Futura-Light" w:cs="Arial"/>
          <w:color w:val="212121"/>
          <w:szCs w:val="24"/>
          <w:lang w:eastAsia="en-GB"/>
        </w:rPr>
        <w:t xml:space="preserve"> </w:t>
      </w:r>
      <w:r w:rsidRPr="00B13FFC">
        <w:rPr>
          <w:rFonts w:ascii="Futura-Light" w:eastAsia="Times New Roman" w:hAnsi="Futura-Light" w:cs="Arial"/>
          <w:color w:val="212121"/>
          <w:szCs w:val="24"/>
          <w:lang w:eastAsia="en-GB"/>
        </w:rPr>
        <w:t>where they take over local venues for ‘Roaring Girls Does’ party nights.</w:t>
      </w:r>
      <w:r>
        <w:rPr>
          <w:rFonts w:ascii="Futura-Light" w:eastAsia="Times New Roman" w:hAnsi="Futura-Light" w:cs="Arial"/>
          <w:color w:val="212121"/>
          <w:szCs w:val="24"/>
          <w:lang w:eastAsia="en-GB"/>
        </w:rPr>
        <w:t xml:space="preserve"> Note: WEATHERED ESTATES is not included in the New Diorama Feb showcase due to timelines on delivering the project for late February; it will be included thereon.</w:t>
      </w:r>
    </w:p>
    <w:p w14:paraId="0C0DAB8D" w14:textId="77777777" w:rsidR="00CB23F5" w:rsidRPr="00B13FFC" w:rsidRDefault="00A0265D" w:rsidP="00CB23F5">
      <w:pPr>
        <w:rPr>
          <w:rFonts w:ascii="Futura-Light" w:hAnsi="Futura-Light" w:cs="Arial"/>
          <w:color w:val="333333"/>
          <w:szCs w:val="24"/>
          <w:shd w:val="clear" w:color="auto" w:fill="FFFFFF"/>
        </w:rPr>
      </w:pPr>
      <w:hyperlink r:id="rId9" w:history="1">
        <w:r w:rsidR="00CB23F5" w:rsidRPr="00B13FFC">
          <w:rPr>
            <w:rStyle w:val="Hyperlink"/>
            <w:rFonts w:ascii="Futura-Light" w:hAnsi="Futura-Light" w:cs="Arial"/>
            <w:szCs w:val="24"/>
            <w:shd w:val="clear" w:color="auto" w:fill="FFFFFF"/>
          </w:rPr>
          <w:t>www.theroaringgirls.co.uk</w:t>
        </w:r>
      </w:hyperlink>
    </w:p>
    <w:p w14:paraId="037AFD25" w14:textId="77777777" w:rsidR="00CB23F5" w:rsidRPr="00B13FFC" w:rsidRDefault="00A0265D" w:rsidP="00CB23F5">
      <w:pPr>
        <w:rPr>
          <w:rFonts w:ascii="Futura-Light" w:hAnsi="Futura-Light" w:cs="Arial"/>
          <w:color w:val="333333"/>
          <w:szCs w:val="24"/>
          <w:shd w:val="clear" w:color="auto" w:fill="FFFFFF"/>
        </w:rPr>
      </w:pPr>
      <w:hyperlink r:id="rId10" w:history="1">
        <w:r w:rsidR="00CB23F5" w:rsidRPr="00B13FFC">
          <w:rPr>
            <w:rStyle w:val="Hyperlink"/>
            <w:rFonts w:ascii="Futura-Light" w:hAnsi="Futura-Light" w:cs="Arial"/>
            <w:szCs w:val="24"/>
            <w:shd w:val="clear" w:color="auto" w:fill="FFFFFF"/>
          </w:rPr>
          <w:t>www.zodwanyoni.com/biography/</w:t>
        </w:r>
      </w:hyperlink>
      <w:r w:rsidR="00CB23F5" w:rsidRPr="00B13FFC">
        <w:rPr>
          <w:rFonts w:ascii="Futura-Light" w:hAnsi="Futura-Light" w:cs="Arial"/>
          <w:color w:val="333333"/>
          <w:szCs w:val="24"/>
          <w:shd w:val="clear" w:color="auto" w:fill="FFFFFF"/>
        </w:rPr>
        <w:t xml:space="preserve"> </w:t>
      </w:r>
    </w:p>
    <w:p w14:paraId="204E1B68" w14:textId="77777777" w:rsidR="00CB23F5" w:rsidRDefault="00CB23F5" w:rsidP="00CB23F5">
      <w:pPr>
        <w:rPr>
          <w:rFonts w:ascii="Futura-Light" w:hAnsi="Futura-Light" w:cstheme="majorHAnsi"/>
          <w:szCs w:val="24"/>
        </w:rPr>
      </w:pPr>
    </w:p>
    <w:p w14:paraId="6F7E29A3" w14:textId="77777777" w:rsidR="00CB23F5" w:rsidRPr="00B13FFC" w:rsidRDefault="00CB23F5" w:rsidP="00CB23F5">
      <w:pPr>
        <w:rPr>
          <w:rFonts w:ascii="Futura-Light" w:hAnsi="Futura-Light" w:cstheme="majorHAnsi"/>
          <w:szCs w:val="24"/>
        </w:rPr>
      </w:pPr>
    </w:p>
    <w:p w14:paraId="56104FA5" w14:textId="77777777" w:rsidR="00CB23F5" w:rsidRPr="00B13FFC" w:rsidRDefault="00CB23F5" w:rsidP="00CB23F5">
      <w:pPr>
        <w:rPr>
          <w:rFonts w:ascii="Futura-Light" w:hAnsi="Futura-Light" w:cstheme="majorHAnsi"/>
          <w:b/>
          <w:szCs w:val="24"/>
        </w:rPr>
      </w:pPr>
      <w:r w:rsidRPr="00B13FFC">
        <w:rPr>
          <w:rFonts w:ascii="Futura-Light" w:hAnsi="Futura-Light" w:cstheme="majorHAnsi"/>
          <w:b/>
          <w:szCs w:val="24"/>
        </w:rPr>
        <w:t>SILENT UPROAR</w:t>
      </w:r>
    </w:p>
    <w:p w14:paraId="4ACC497A" w14:textId="77777777" w:rsidR="00CB23F5" w:rsidRPr="00B13FFC" w:rsidRDefault="00CB23F5" w:rsidP="00CB23F5">
      <w:pPr>
        <w:pStyle w:val="xmsonormal"/>
        <w:rPr>
          <w:rFonts w:ascii="Futura-Light" w:hAnsi="Futura-Light" w:cs="Segoe UI"/>
          <w:color w:val="212121"/>
          <w:sz w:val="22"/>
          <w:szCs w:val="23"/>
          <w:shd w:val="clear" w:color="auto" w:fill="FFFFFF"/>
        </w:rPr>
      </w:pPr>
      <w:r w:rsidRPr="00B13FFC">
        <w:rPr>
          <w:rFonts w:ascii="Futura-Light" w:hAnsi="Futura-Light" w:cs="Calibri Light"/>
          <w:color w:val="212121"/>
          <w:sz w:val="22"/>
          <w:szCs w:val="23"/>
          <w:shd w:val="clear" w:color="auto" w:fill="FFFFFF"/>
        </w:rPr>
        <w:t>Silent Uproar are an ensemble renowned for confronting uncomfortable and vital issues</w:t>
      </w:r>
      <w:r w:rsidRPr="00B13FFC">
        <w:rPr>
          <w:rStyle w:val="apple-converted-space"/>
          <w:rFonts w:ascii="Calibri" w:hAnsi="Calibri" w:cs="Calibri"/>
          <w:color w:val="212121"/>
          <w:sz w:val="22"/>
          <w:szCs w:val="23"/>
          <w:shd w:val="clear" w:color="auto" w:fill="FFFFFF"/>
        </w:rPr>
        <w:t> </w:t>
      </w:r>
      <w:r w:rsidRPr="00B13FFC">
        <w:rPr>
          <w:rFonts w:ascii="Futura-Light" w:hAnsi="Futura-Light" w:cs="Calibri Light"/>
          <w:color w:val="212121"/>
          <w:sz w:val="22"/>
          <w:szCs w:val="23"/>
          <w:shd w:val="clear" w:color="auto" w:fill="FFFFFF"/>
        </w:rPr>
        <w:t>affecting people today.</w:t>
      </w:r>
    </w:p>
    <w:p w14:paraId="1A2BB3AD" w14:textId="77777777" w:rsidR="00CB23F5" w:rsidRPr="00B13FFC" w:rsidRDefault="00CB23F5" w:rsidP="00CB23F5">
      <w:pPr>
        <w:pStyle w:val="xmsonormal"/>
        <w:shd w:val="clear" w:color="auto" w:fill="FFFFFF"/>
        <w:rPr>
          <w:rFonts w:ascii="Futura-Light" w:hAnsi="Futura-Light" w:cs="Segoe UI"/>
          <w:color w:val="212121"/>
          <w:sz w:val="22"/>
          <w:szCs w:val="23"/>
        </w:rPr>
      </w:pPr>
      <w:r w:rsidRPr="00B13FFC">
        <w:rPr>
          <w:rFonts w:ascii="Futura-Light" w:hAnsi="Futura-Light" w:cs="Calibri Light"/>
          <w:color w:val="212121"/>
          <w:sz w:val="22"/>
          <w:szCs w:val="23"/>
        </w:rPr>
        <w:t xml:space="preserve">With a strong knack of devising theatre with exceptional playwrights, Silent Uproar are currently working with Jon </w:t>
      </w:r>
      <w:proofErr w:type="spellStart"/>
      <w:r w:rsidRPr="00B13FFC">
        <w:rPr>
          <w:rFonts w:ascii="Futura-Light" w:hAnsi="Futura-Light" w:cs="Calibri Light"/>
          <w:color w:val="212121"/>
          <w:sz w:val="22"/>
          <w:szCs w:val="23"/>
        </w:rPr>
        <w:t>Brittain</w:t>
      </w:r>
      <w:proofErr w:type="spellEnd"/>
      <w:r w:rsidRPr="00B13FFC">
        <w:rPr>
          <w:rFonts w:ascii="Futura-Light" w:hAnsi="Futura-Light" w:cs="Calibri Light"/>
          <w:color w:val="212121"/>
          <w:sz w:val="22"/>
          <w:szCs w:val="23"/>
        </w:rPr>
        <w:t xml:space="preserve"> (Rotterdam, Margaret Thatcher Queen of Soho) and are about to collaborate with the brilliant Joseph Wilde (Cuddles) on a new production about the extreme far right.</w:t>
      </w:r>
    </w:p>
    <w:p w14:paraId="1998ABF9" w14:textId="77777777" w:rsidR="00CB23F5" w:rsidRPr="00B13FFC" w:rsidRDefault="00CB23F5" w:rsidP="00CB23F5">
      <w:pPr>
        <w:pStyle w:val="xmsonormal"/>
        <w:shd w:val="clear" w:color="auto" w:fill="FFFFFF"/>
        <w:rPr>
          <w:rFonts w:ascii="Futura-Light" w:hAnsi="Futura-Light" w:cs="Segoe UI"/>
          <w:color w:val="212121"/>
          <w:sz w:val="22"/>
          <w:szCs w:val="23"/>
        </w:rPr>
      </w:pPr>
      <w:r w:rsidRPr="00B13FFC">
        <w:rPr>
          <w:rFonts w:ascii="Futura-Light" w:hAnsi="Futura-Light" w:cs="Calibri Light"/>
          <w:color w:val="212121"/>
          <w:sz w:val="22"/>
          <w:szCs w:val="23"/>
        </w:rPr>
        <w:t>Combining visually stunning design and bold text, Silent Uproar create raw, playful and provocative new work appealing to cinema fans and stand-up audiences. They pack a punch with sharp new-writing and political provocations.</w:t>
      </w:r>
    </w:p>
    <w:p w14:paraId="110A24CF" w14:textId="77777777" w:rsidR="00CB23F5" w:rsidRPr="00B13FFC" w:rsidRDefault="00CB23F5" w:rsidP="00CB23F5">
      <w:pPr>
        <w:pStyle w:val="xmsonormal"/>
        <w:shd w:val="clear" w:color="auto" w:fill="FFFFFF"/>
        <w:rPr>
          <w:rFonts w:ascii="Futura-Light" w:hAnsi="Futura-Light" w:cs="Segoe UI"/>
          <w:color w:val="212121"/>
          <w:sz w:val="22"/>
          <w:szCs w:val="23"/>
        </w:rPr>
      </w:pPr>
      <w:r w:rsidRPr="00B13FFC">
        <w:rPr>
          <w:rFonts w:ascii="Futura-Light" w:hAnsi="Futura-Light" w:cs="Calibri Light"/>
          <w:color w:val="212121"/>
          <w:sz w:val="22"/>
          <w:szCs w:val="23"/>
        </w:rPr>
        <w:lastRenderedPageBreak/>
        <w:t>Led by Artistic Director Alex Mitchell,</w:t>
      </w:r>
      <w:r w:rsidRPr="00B13FFC">
        <w:rPr>
          <w:rFonts w:ascii="Calibri" w:hAnsi="Calibri" w:cs="Calibri"/>
          <w:color w:val="212121"/>
          <w:sz w:val="22"/>
          <w:szCs w:val="23"/>
        </w:rPr>
        <w:t> </w:t>
      </w:r>
      <w:r w:rsidRPr="00B13FFC">
        <w:rPr>
          <w:rFonts w:ascii="Futura-Light" w:hAnsi="Futura-Light" w:cs="Calibri Light"/>
          <w:color w:val="212121"/>
          <w:sz w:val="22"/>
          <w:szCs w:val="23"/>
        </w:rPr>
        <w:t>Silent Uproar are an Emerging Company of the New Diorama Theatre and a Supported Company of Hull Truck Theatre.</w:t>
      </w:r>
    </w:p>
    <w:p w14:paraId="4D32D943" w14:textId="77777777" w:rsidR="00CB23F5" w:rsidRPr="00B13FFC" w:rsidRDefault="00CB23F5" w:rsidP="00CB23F5">
      <w:pPr>
        <w:rPr>
          <w:rFonts w:ascii="Futura-Light" w:hAnsi="Futura-Light" w:cstheme="majorHAnsi"/>
          <w:color w:val="000000"/>
          <w:szCs w:val="24"/>
        </w:rPr>
      </w:pPr>
      <w:r w:rsidRPr="00B13FFC">
        <w:rPr>
          <w:rFonts w:ascii="Futura-Light" w:eastAsia="Times New Roman" w:hAnsi="Futura-Light" w:cs="Arial"/>
          <w:color w:val="212121"/>
          <w:szCs w:val="24"/>
          <w:lang w:eastAsia="en-GB"/>
        </w:rPr>
        <w:t>Highlight in 2017: New work about the far-right titled BOLD KNIGHTS OF BRITAIN, by Joseph Wilde</w:t>
      </w:r>
      <w:r>
        <w:rPr>
          <w:rFonts w:ascii="Futura-Light" w:eastAsia="Times New Roman" w:hAnsi="Futura-Light" w:cs="Arial"/>
          <w:color w:val="212121"/>
          <w:szCs w:val="24"/>
          <w:lang w:eastAsia="en-GB"/>
        </w:rPr>
        <w:t xml:space="preserve"> premieres Nov 7-11.</w:t>
      </w:r>
    </w:p>
    <w:p w14:paraId="32C5C4CB" w14:textId="77777777" w:rsidR="00CB23F5" w:rsidRPr="00B13FFC" w:rsidRDefault="00A0265D" w:rsidP="00CB23F5">
      <w:pPr>
        <w:rPr>
          <w:rFonts w:ascii="Futura-Light" w:hAnsi="Futura-Light" w:cstheme="majorHAnsi"/>
          <w:szCs w:val="24"/>
        </w:rPr>
      </w:pPr>
      <w:hyperlink r:id="rId11" w:history="1">
        <w:r w:rsidR="00CB23F5" w:rsidRPr="00B13FFC">
          <w:rPr>
            <w:rStyle w:val="Hyperlink"/>
            <w:rFonts w:ascii="Futura-Light" w:hAnsi="Futura-Light" w:cstheme="majorHAnsi"/>
            <w:szCs w:val="24"/>
          </w:rPr>
          <w:t>www.silentuproarproductions.co.uk</w:t>
        </w:r>
      </w:hyperlink>
    </w:p>
    <w:p w14:paraId="681B7756" w14:textId="77777777" w:rsidR="00CB23F5" w:rsidRPr="00B13FFC" w:rsidRDefault="00A0265D" w:rsidP="00CB23F5">
      <w:pPr>
        <w:rPr>
          <w:rFonts w:ascii="Futura-Light" w:hAnsi="Futura-Light" w:cstheme="majorHAnsi"/>
          <w:szCs w:val="24"/>
        </w:rPr>
      </w:pPr>
      <w:hyperlink r:id="rId12" w:history="1">
        <w:r w:rsidR="00CB23F5" w:rsidRPr="00B13FFC">
          <w:rPr>
            <w:rStyle w:val="Hyperlink"/>
            <w:rFonts w:ascii="Futura-Light" w:hAnsi="Futura-Light" w:cstheme="majorHAnsi"/>
            <w:szCs w:val="24"/>
          </w:rPr>
          <w:t>www.berlinassociates.com/clients/joseph-wilde-2</w:t>
        </w:r>
      </w:hyperlink>
      <w:r w:rsidR="00CB23F5" w:rsidRPr="00B13FFC">
        <w:rPr>
          <w:rFonts w:ascii="Futura-Light" w:hAnsi="Futura-Light" w:cstheme="majorHAnsi"/>
          <w:szCs w:val="24"/>
        </w:rPr>
        <w:t xml:space="preserve"> </w:t>
      </w:r>
    </w:p>
    <w:p w14:paraId="00BE050C" w14:textId="77777777" w:rsidR="00CB23F5" w:rsidRPr="00B13FFC" w:rsidRDefault="00CB23F5" w:rsidP="00CB23F5">
      <w:pPr>
        <w:rPr>
          <w:rFonts w:ascii="Futura-Light" w:hAnsi="Futura-Light" w:cstheme="majorHAnsi"/>
          <w:szCs w:val="24"/>
        </w:rPr>
      </w:pPr>
    </w:p>
    <w:p w14:paraId="14D458EE" w14:textId="77777777" w:rsidR="00CB23F5" w:rsidRPr="00B13FFC" w:rsidRDefault="00CB23F5" w:rsidP="00CB23F5">
      <w:pPr>
        <w:rPr>
          <w:rFonts w:ascii="Futura-Light" w:hAnsi="Futura-Light" w:cstheme="majorHAnsi"/>
          <w:b/>
          <w:szCs w:val="24"/>
        </w:rPr>
      </w:pPr>
      <w:r w:rsidRPr="00B13FFC">
        <w:rPr>
          <w:rFonts w:ascii="Futura-Light" w:hAnsi="Futura-Light" w:cstheme="majorHAnsi"/>
          <w:b/>
          <w:szCs w:val="24"/>
        </w:rPr>
        <w:t>BELLOW</w:t>
      </w:r>
    </w:p>
    <w:p w14:paraId="31646573" w14:textId="77777777" w:rsidR="00CB23F5" w:rsidRPr="00B13FFC" w:rsidRDefault="00CB23F5" w:rsidP="00CB23F5">
      <w:pPr>
        <w:rPr>
          <w:rFonts w:ascii="Futura-Light" w:eastAsia="Times New Roman" w:hAnsi="Futura-Light" w:cs="Calibri"/>
          <w:color w:val="000000"/>
          <w:szCs w:val="24"/>
          <w:lang w:eastAsia="en-GB"/>
        </w:rPr>
      </w:pPr>
      <w:r w:rsidRPr="00B13FFC">
        <w:rPr>
          <w:rFonts w:ascii="Futura-Light" w:eastAsia="Times New Roman" w:hAnsi="Futura-Light" w:cs="Calibri"/>
          <w:color w:val="000000"/>
          <w:szCs w:val="24"/>
          <w:lang w:eastAsia="en-GB"/>
        </w:rPr>
        <w:t>Bellow Theatre are a new-writing company rooted in brave and stirring stories. The company often present work in unusual spaces, so far including a pop-up restaurant, under an oak tree, in a club, and a carpark.</w:t>
      </w:r>
    </w:p>
    <w:p w14:paraId="7394BA96" w14:textId="77777777" w:rsidR="00CB23F5" w:rsidRPr="00B13FFC" w:rsidRDefault="00CB23F5" w:rsidP="00CB23F5">
      <w:pPr>
        <w:rPr>
          <w:rFonts w:ascii="Futura-Light" w:eastAsia="Times New Roman" w:hAnsi="Futura-Light" w:cs="Calibri"/>
          <w:color w:val="000000"/>
          <w:szCs w:val="24"/>
          <w:lang w:eastAsia="en-GB"/>
        </w:rPr>
      </w:pPr>
      <w:r w:rsidRPr="00B13FFC">
        <w:rPr>
          <w:rFonts w:ascii="Futura-Light" w:eastAsia="Times New Roman" w:hAnsi="Futura-Light" w:cs="Calibri"/>
          <w:color w:val="000000"/>
          <w:szCs w:val="24"/>
          <w:lang w:eastAsia="en-GB"/>
        </w:rPr>
        <w:t>Bellow always try to champion the downtrodden, forgotten, excluded or silenced. The work is intimate, moving and celebrates DIY aesthetics, usually with a nod towards open landscapes and the smell of cut grass. Sometimes bringing live music into the mix, Bellow leave audiences with a</w:t>
      </w:r>
      <w:r w:rsidRPr="00B13FFC">
        <w:rPr>
          <w:rFonts w:ascii="Calibri" w:eastAsia="Times New Roman" w:hAnsi="Calibri" w:cs="Calibri"/>
          <w:color w:val="000000"/>
          <w:szCs w:val="24"/>
          <w:lang w:eastAsia="en-GB"/>
        </w:rPr>
        <w:t> </w:t>
      </w:r>
      <w:r w:rsidRPr="00B13FFC">
        <w:rPr>
          <w:rFonts w:ascii="Futura-Light" w:eastAsia="Times New Roman" w:hAnsi="Futura-Light" w:cs="Calibri"/>
          <w:color w:val="000000"/>
          <w:szCs w:val="24"/>
          <w:lang w:eastAsia="en-GB"/>
        </w:rPr>
        <w:t>feeling of empowerment.</w:t>
      </w:r>
    </w:p>
    <w:p w14:paraId="2BC711D4" w14:textId="77777777" w:rsidR="00CB23F5" w:rsidRPr="00B13FFC" w:rsidRDefault="00CB23F5" w:rsidP="00CB23F5">
      <w:pPr>
        <w:rPr>
          <w:rFonts w:ascii="Futura-Light" w:eastAsia="Times New Roman" w:hAnsi="Futura-Light" w:cs="Calibri"/>
          <w:color w:val="000000"/>
          <w:szCs w:val="24"/>
          <w:lang w:eastAsia="en-GB"/>
        </w:rPr>
      </w:pPr>
      <w:r w:rsidRPr="00B13FFC">
        <w:rPr>
          <w:rFonts w:ascii="Futura-Light" w:eastAsia="Times New Roman" w:hAnsi="Futura-Light" w:cs="Calibri"/>
          <w:color w:val="000000"/>
          <w:szCs w:val="24"/>
          <w:lang w:eastAsia="en-GB"/>
        </w:rPr>
        <w:t xml:space="preserve">Led by Maureen Lennon </w:t>
      </w:r>
      <w:r w:rsidRPr="00B13FFC">
        <w:rPr>
          <w:rFonts w:ascii="Futura-Light" w:hAnsi="Futura-Light" w:cs="Segoe UI"/>
          <w:color w:val="212121"/>
          <w:szCs w:val="24"/>
          <w:shd w:val="clear" w:color="auto" w:fill="FFFFFF"/>
        </w:rPr>
        <w:t xml:space="preserve">and Tabitha </w:t>
      </w:r>
      <w:proofErr w:type="spellStart"/>
      <w:r w:rsidRPr="00B13FFC">
        <w:rPr>
          <w:rFonts w:ascii="Futura-Light" w:hAnsi="Futura-Light" w:cs="Segoe UI"/>
          <w:color w:val="212121"/>
          <w:szCs w:val="24"/>
          <w:shd w:val="clear" w:color="auto" w:fill="FFFFFF"/>
        </w:rPr>
        <w:t>Mortiboy</w:t>
      </w:r>
      <w:proofErr w:type="spellEnd"/>
      <w:r w:rsidRPr="00B13FFC">
        <w:rPr>
          <w:rFonts w:ascii="Futura-Light" w:eastAsia="Times New Roman" w:hAnsi="Futura-Light" w:cs="Calibri"/>
          <w:color w:val="000000"/>
          <w:szCs w:val="24"/>
          <w:lang w:eastAsia="en-GB"/>
        </w:rPr>
        <w:t>, Bellow</w:t>
      </w:r>
      <w:r w:rsidRPr="00B13FFC">
        <w:rPr>
          <w:rFonts w:ascii="Calibri" w:eastAsia="Times New Roman" w:hAnsi="Calibri" w:cs="Calibri"/>
          <w:color w:val="000000"/>
          <w:szCs w:val="24"/>
          <w:lang w:eastAsia="en-GB"/>
        </w:rPr>
        <w:t> </w:t>
      </w:r>
      <w:r w:rsidRPr="00B13FFC">
        <w:rPr>
          <w:rFonts w:ascii="Futura-Light" w:eastAsia="Times New Roman" w:hAnsi="Futura-Light" w:cs="Calibri"/>
          <w:color w:val="000000"/>
          <w:szCs w:val="24"/>
          <w:lang w:eastAsia="en-GB"/>
        </w:rPr>
        <w:t>is</w:t>
      </w:r>
      <w:r w:rsidRPr="00B13FFC">
        <w:rPr>
          <w:rFonts w:ascii="Calibri" w:eastAsia="Times New Roman" w:hAnsi="Calibri" w:cs="Calibri"/>
          <w:color w:val="000000"/>
          <w:szCs w:val="24"/>
          <w:lang w:eastAsia="en-GB"/>
        </w:rPr>
        <w:t> </w:t>
      </w:r>
      <w:r w:rsidRPr="00B13FFC">
        <w:rPr>
          <w:rFonts w:ascii="Futura-Light" w:eastAsia="Times New Roman" w:hAnsi="Futura-Light" w:cs="Calibri"/>
          <w:color w:val="000000"/>
          <w:szCs w:val="24"/>
          <w:lang w:eastAsia="en-GB"/>
        </w:rPr>
        <w:t>Supported Artist of Hull Truck Theatre; their 2015</w:t>
      </w:r>
      <w:r w:rsidRPr="00B13FFC">
        <w:rPr>
          <w:rFonts w:ascii="Calibri" w:eastAsia="Times New Roman" w:hAnsi="Calibri" w:cs="Calibri"/>
          <w:color w:val="000000"/>
          <w:szCs w:val="24"/>
          <w:lang w:eastAsia="en-GB"/>
        </w:rPr>
        <w:t> </w:t>
      </w:r>
      <w:r w:rsidRPr="00B13FFC">
        <w:rPr>
          <w:rFonts w:ascii="Futura-Light" w:eastAsia="Times New Roman" w:hAnsi="Futura-Light" w:cs="Calibri"/>
          <w:color w:val="000000"/>
          <w:szCs w:val="24"/>
          <w:lang w:eastAsia="en-GB"/>
        </w:rPr>
        <w:t>show</w:t>
      </w:r>
      <w:r w:rsidRPr="00B13FFC">
        <w:rPr>
          <w:rFonts w:ascii="Calibri" w:eastAsia="Times New Roman" w:hAnsi="Calibri" w:cs="Calibri"/>
          <w:color w:val="000000"/>
          <w:szCs w:val="24"/>
          <w:lang w:eastAsia="en-GB"/>
        </w:rPr>
        <w:t> </w:t>
      </w:r>
      <w:r w:rsidRPr="00B13FFC">
        <w:rPr>
          <w:rFonts w:ascii="Futura-Light" w:eastAsia="Times New Roman" w:hAnsi="Futura-Light" w:cs="Calibri"/>
          <w:i/>
          <w:iCs/>
          <w:color w:val="000000"/>
          <w:szCs w:val="24"/>
          <w:lang w:eastAsia="en-GB"/>
        </w:rPr>
        <w:t>Billy Through the Window</w:t>
      </w:r>
      <w:r w:rsidRPr="00B13FFC">
        <w:rPr>
          <w:rFonts w:ascii="Calibri" w:eastAsia="Times New Roman" w:hAnsi="Calibri" w:cs="Calibri"/>
          <w:color w:val="000000"/>
          <w:szCs w:val="24"/>
          <w:lang w:eastAsia="en-GB"/>
        </w:rPr>
        <w:t> </w:t>
      </w:r>
      <w:r w:rsidRPr="00B13FFC">
        <w:rPr>
          <w:rFonts w:ascii="Futura-Light" w:eastAsia="Times New Roman" w:hAnsi="Futura-Light" w:cs="Calibri"/>
          <w:color w:val="000000"/>
          <w:szCs w:val="24"/>
          <w:lang w:eastAsia="en-GB"/>
        </w:rPr>
        <w:t>was nominated for the Brighton Fringe Award for Excellence.</w:t>
      </w:r>
    </w:p>
    <w:p w14:paraId="0F03C185" w14:textId="77777777" w:rsidR="00CB23F5" w:rsidRPr="00B13FFC" w:rsidRDefault="00CB23F5" w:rsidP="00CB23F5">
      <w:pPr>
        <w:rPr>
          <w:rFonts w:ascii="Futura-Light" w:hAnsi="Futura-Light" w:cstheme="majorHAnsi"/>
          <w:szCs w:val="24"/>
        </w:rPr>
      </w:pPr>
      <w:r w:rsidRPr="00B13FFC">
        <w:rPr>
          <w:rFonts w:ascii="Futura-Light" w:hAnsi="Futura-Light" w:cstheme="majorHAnsi"/>
          <w:szCs w:val="24"/>
        </w:rPr>
        <w:t xml:space="preserve">Highlight in 2017: Hull Truck tour in Autumn </w:t>
      </w:r>
    </w:p>
    <w:p w14:paraId="1E23B414" w14:textId="77777777" w:rsidR="00CB23F5" w:rsidRDefault="00A0265D" w:rsidP="00CB23F5">
      <w:pPr>
        <w:rPr>
          <w:rFonts w:ascii="Futura-Light" w:hAnsi="Futura-Light" w:cstheme="majorHAnsi"/>
          <w:szCs w:val="24"/>
        </w:rPr>
      </w:pPr>
      <w:hyperlink r:id="rId13" w:history="1">
        <w:r w:rsidR="00CB23F5" w:rsidRPr="00B13FFC">
          <w:rPr>
            <w:rStyle w:val="Hyperlink"/>
            <w:rFonts w:ascii="Futura-Light" w:hAnsi="Futura-Light" w:cstheme="majorHAnsi"/>
            <w:szCs w:val="24"/>
          </w:rPr>
          <w:t>www.bellowtheatre.com</w:t>
        </w:r>
      </w:hyperlink>
      <w:r w:rsidR="00CB23F5" w:rsidRPr="00B13FFC">
        <w:rPr>
          <w:rFonts w:ascii="Futura-Light" w:hAnsi="Futura-Light" w:cstheme="majorHAnsi"/>
          <w:szCs w:val="24"/>
        </w:rPr>
        <w:t xml:space="preserve"> </w:t>
      </w:r>
    </w:p>
    <w:p w14:paraId="5AC035E9" w14:textId="77777777" w:rsidR="00CB23F5" w:rsidRDefault="00CB23F5" w:rsidP="00CB23F5">
      <w:pPr>
        <w:rPr>
          <w:rFonts w:ascii="Futura-Light" w:hAnsi="Futura-Light" w:cstheme="majorHAnsi"/>
          <w:szCs w:val="24"/>
        </w:rPr>
      </w:pPr>
    </w:p>
    <w:p w14:paraId="1AE112E6" w14:textId="77777777" w:rsidR="00CB23F5" w:rsidRPr="00B13FFC" w:rsidRDefault="00CB23F5" w:rsidP="00CB23F5">
      <w:pPr>
        <w:rPr>
          <w:rFonts w:ascii="Futura-Light" w:hAnsi="Futura-Light" w:cstheme="majorHAnsi"/>
          <w:szCs w:val="24"/>
        </w:rPr>
      </w:pPr>
    </w:p>
    <w:p w14:paraId="479EC092" w14:textId="77777777" w:rsidR="00CB23F5" w:rsidRPr="00B13FFC" w:rsidRDefault="00CB23F5" w:rsidP="00CB23F5">
      <w:pPr>
        <w:rPr>
          <w:rFonts w:ascii="Futura-Light" w:hAnsi="Futura-Light" w:cstheme="majorHAnsi"/>
          <w:b/>
          <w:szCs w:val="24"/>
        </w:rPr>
      </w:pPr>
      <w:r w:rsidRPr="00B13FFC">
        <w:rPr>
          <w:rFonts w:ascii="Futura-Light" w:hAnsi="Futura-Light" w:cstheme="majorHAnsi"/>
          <w:b/>
          <w:szCs w:val="24"/>
        </w:rPr>
        <w:t>PUB CORNER POETS</w:t>
      </w:r>
    </w:p>
    <w:p w14:paraId="304E71AA" w14:textId="77777777" w:rsidR="00CB23F5" w:rsidRPr="00B13FFC" w:rsidRDefault="00CB23F5" w:rsidP="00CB23F5">
      <w:pPr>
        <w:rPr>
          <w:rFonts w:ascii="Futura-Light" w:hAnsi="Futura-Light" w:cs="Calibri"/>
          <w:color w:val="000000"/>
          <w:szCs w:val="24"/>
        </w:rPr>
      </w:pPr>
      <w:r w:rsidRPr="00B13FFC">
        <w:rPr>
          <w:rFonts w:ascii="Futura-Light" w:hAnsi="Futura-Light" w:cs="Segoe UI"/>
          <w:color w:val="212121"/>
          <w:szCs w:val="24"/>
        </w:rPr>
        <w:t xml:space="preserve">The Pub Corner Poets mash slam poetry with sonic storytelling, projection </w:t>
      </w:r>
      <w:proofErr w:type="spellStart"/>
      <w:r w:rsidRPr="00B13FFC">
        <w:rPr>
          <w:rFonts w:ascii="Futura-Light" w:hAnsi="Futura-Light" w:cs="Segoe UI"/>
          <w:color w:val="212121"/>
          <w:szCs w:val="24"/>
        </w:rPr>
        <w:t>vj-ing</w:t>
      </w:r>
      <w:proofErr w:type="spellEnd"/>
      <w:r w:rsidRPr="00B13FFC">
        <w:rPr>
          <w:rFonts w:ascii="Futura-Light" w:hAnsi="Futura-Light" w:cs="Segoe UI"/>
          <w:color w:val="212121"/>
          <w:szCs w:val="24"/>
        </w:rPr>
        <w:t xml:space="preserve"> and live music to create one of a kind live theatre events.</w:t>
      </w:r>
    </w:p>
    <w:p w14:paraId="4C6B4B51" w14:textId="77777777" w:rsidR="00CB23F5" w:rsidRPr="00B13FFC" w:rsidRDefault="00CB23F5" w:rsidP="00CB23F5">
      <w:pPr>
        <w:rPr>
          <w:rFonts w:ascii="Futura-Light" w:hAnsi="Futura-Light" w:cs="Calibri"/>
          <w:color w:val="000000"/>
          <w:szCs w:val="24"/>
        </w:rPr>
      </w:pPr>
      <w:r w:rsidRPr="00B13FFC">
        <w:rPr>
          <w:rFonts w:ascii="Futura-Light" w:hAnsi="Futura-Light" w:cs="Segoe UI"/>
          <w:color w:val="212121"/>
          <w:szCs w:val="24"/>
        </w:rPr>
        <w:t>Tackling big themes from the dusty corner of your local pub, the company have spoken word at</w:t>
      </w:r>
      <w:r w:rsidRPr="00B13FFC">
        <w:rPr>
          <w:rFonts w:ascii="Calibri" w:hAnsi="Calibri" w:cs="Calibri"/>
          <w:color w:val="212121"/>
          <w:szCs w:val="24"/>
        </w:rPr>
        <w:t> </w:t>
      </w:r>
      <w:r w:rsidRPr="00B13FFC">
        <w:rPr>
          <w:rFonts w:ascii="Futura-Light" w:hAnsi="Futura-Light" w:cs="Segoe UI"/>
          <w:color w:val="212121"/>
          <w:szCs w:val="24"/>
        </w:rPr>
        <w:t>the heart of everything they do. Performing gigs in both pop-up venues and theatre studios, the Pub Corner Poets present physical scores</w:t>
      </w:r>
      <w:r w:rsidRPr="00B13FFC">
        <w:rPr>
          <w:rFonts w:ascii="Calibri" w:hAnsi="Calibri" w:cs="Calibri"/>
          <w:color w:val="212121"/>
          <w:szCs w:val="24"/>
        </w:rPr>
        <w:t> </w:t>
      </w:r>
      <w:r w:rsidRPr="00B13FFC">
        <w:rPr>
          <w:rFonts w:ascii="Futura-Light" w:hAnsi="Futura-Light" w:cs="Segoe UI"/>
          <w:color w:val="212121"/>
          <w:szCs w:val="24"/>
        </w:rPr>
        <w:t>alongside</w:t>
      </w:r>
      <w:r w:rsidRPr="00B13FFC">
        <w:rPr>
          <w:rFonts w:ascii="Calibri" w:hAnsi="Calibri" w:cs="Calibri"/>
          <w:color w:val="212121"/>
          <w:szCs w:val="24"/>
        </w:rPr>
        <w:t> </w:t>
      </w:r>
      <w:r w:rsidRPr="00B13FFC">
        <w:rPr>
          <w:rFonts w:ascii="Futura-Light" w:hAnsi="Futura-Light" w:cs="Segoe UI"/>
          <w:color w:val="212121"/>
          <w:szCs w:val="24"/>
        </w:rPr>
        <w:t>delicious text</w:t>
      </w:r>
      <w:r w:rsidRPr="00B13FFC">
        <w:rPr>
          <w:rFonts w:ascii="Calibri" w:hAnsi="Calibri" w:cs="Calibri"/>
          <w:color w:val="212121"/>
          <w:szCs w:val="24"/>
        </w:rPr>
        <w:t> </w:t>
      </w:r>
      <w:r w:rsidRPr="00B13FFC">
        <w:rPr>
          <w:rFonts w:ascii="Futura-Light" w:hAnsi="Futura-Light" w:cs="Segoe UI"/>
          <w:color w:val="212121"/>
          <w:szCs w:val="24"/>
        </w:rPr>
        <w:t>that makes you shiver.</w:t>
      </w:r>
    </w:p>
    <w:p w14:paraId="4B3543FB" w14:textId="77777777" w:rsidR="00CB23F5" w:rsidRPr="00B13FFC" w:rsidRDefault="00CB23F5" w:rsidP="00CB23F5">
      <w:pPr>
        <w:rPr>
          <w:rFonts w:ascii="Futura-Light" w:hAnsi="Futura-Light" w:cs="Calibri"/>
          <w:color w:val="000000"/>
          <w:szCs w:val="24"/>
        </w:rPr>
      </w:pPr>
      <w:r w:rsidRPr="00B13FFC">
        <w:rPr>
          <w:rFonts w:ascii="Futura-Light" w:hAnsi="Futura-Light" w:cs="Segoe UI"/>
          <w:color w:val="212121"/>
          <w:szCs w:val="24"/>
        </w:rPr>
        <w:t xml:space="preserve">The Pub Corner Poets </w:t>
      </w:r>
      <w:proofErr w:type="gramStart"/>
      <w:r w:rsidRPr="00B13FFC">
        <w:rPr>
          <w:rFonts w:ascii="Futura-Light" w:hAnsi="Futura-Light" w:cs="Segoe UI"/>
          <w:color w:val="212121"/>
          <w:szCs w:val="24"/>
        </w:rPr>
        <w:t>are</w:t>
      </w:r>
      <w:proofErr w:type="gramEnd"/>
      <w:r w:rsidRPr="00B13FFC">
        <w:rPr>
          <w:rFonts w:ascii="Futura-Light" w:hAnsi="Futura-Light" w:cs="Segoe UI"/>
          <w:color w:val="212121"/>
          <w:szCs w:val="24"/>
        </w:rPr>
        <w:t xml:space="preserve"> Supported Artists of Hull Truck Theatre; they receive support from the New Diorama Theatre and The New Wolsey Theatre. Their theatrical debut ANGRY was awarded the Times Playwriting Award 2015 and after a sell-out Edinburgh run, company were nominated for the Total Theatre Award for Best Emerging Company.</w:t>
      </w:r>
      <w:r w:rsidRPr="00B13FFC">
        <w:rPr>
          <w:rFonts w:ascii="Calibri" w:hAnsi="Calibri" w:cs="Calibri"/>
          <w:color w:val="212121"/>
          <w:szCs w:val="24"/>
        </w:rPr>
        <w:t> </w:t>
      </w:r>
    </w:p>
    <w:p w14:paraId="557DE10E" w14:textId="77777777" w:rsidR="00CB23F5" w:rsidRPr="00B13FFC" w:rsidRDefault="00CB23F5" w:rsidP="00CB23F5">
      <w:pPr>
        <w:rPr>
          <w:rFonts w:ascii="Futura-Light" w:hAnsi="Futura-Light" w:cstheme="majorHAnsi"/>
          <w:szCs w:val="24"/>
        </w:rPr>
      </w:pPr>
      <w:r w:rsidRPr="00B13FFC">
        <w:rPr>
          <w:rFonts w:ascii="Futura-Light" w:hAnsi="Futura-Light" w:cstheme="majorHAnsi"/>
          <w:szCs w:val="24"/>
        </w:rPr>
        <w:t>Highlight in 2017: Hull Truck tour in Autumn, they host regular events throughout the year including a Bingo/rave night and poetry slams.</w:t>
      </w:r>
    </w:p>
    <w:p w14:paraId="592FAD00" w14:textId="77777777" w:rsidR="00CB23F5" w:rsidRPr="00B13FFC" w:rsidRDefault="00A0265D" w:rsidP="00CB23F5">
      <w:pPr>
        <w:rPr>
          <w:rFonts w:ascii="Futura-Light" w:hAnsi="Futura-Light" w:cstheme="majorHAnsi"/>
          <w:szCs w:val="24"/>
        </w:rPr>
      </w:pPr>
      <w:hyperlink r:id="rId14" w:history="1">
        <w:r w:rsidR="00CB23F5" w:rsidRPr="00B13FFC">
          <w:rPr>
            <w:rStyle w:val="Hyperlink"/>
            <w:rFonts w:ascii="Futura-Light" w:hAnsi="Futura-Light" w:cstheme="majorHAnsi"/>
            <w:szCs w:val="24"/>
          </w:rPr>
          <w:t>www.pubcornerpoets.co.uk</w:t>
        </w:r>
      </w:hyperlink>
      <w:r w:rsidR="00CB23F5" w:rsidRPr="00B13FFC">
        <w:rPr>
          <w:rFonts w:ascii="Futura-Light" w:hAnsi="Futura-Light" w:cstheme="majorHAnsi"/>
          <w:szCs w:val="24"/>
        </w:rPr>
        <w:t xml:space="preserve"> </w:t>
      </w:r>
    </w:p>
    <w:p w14:paraId="150CCDD1" w14:textId="77777777" w:rsidR="00010157" w:rsidRDefault="00010157"/>
    <w:sectPr w:rsidR="00010157" w:rsidSect="00B13F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utura-Light">
    <w:altName w:val="Eras Light IT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F5"/>
    <w:rsid w:val="00010157"/>
    <w:rsid w:val="00A0265D"/>
    <w:rsid w:val="00CB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E09A"/>
  <w15:chartTrackingRefBased/>
  <w15:docId w15:val="{1B735A78-2247-4893-81C7-3B0DD2B9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2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3F5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CB2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B2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eedwardbarnes.com" TargetMode="External"/><Relationship Id="rId13" Type="http://schemas.openxmlformats.org/officeDocument/2006/relationships/hyperlink" Target="http://www.bellowtheatre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middlechildtheatre.co.uk" TargetMode="External"/><Relationship Id="rId12" Type="http://schemas.openxmlformats.org/officeDocument/2006/relationships/hyperlink" Target="http://www.berlinassociates.com/clients/joseph-wilde-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ilentuproarproductions.co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zodwanyoni.com/biography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heroaringgirls.co.uk" TargetMode="External"/><Relationship Id="rId14" Type="http://schemas.openxmlformats.org/officeDocument/2006/relationships/hyperlink" Target="http://www.pubcornerpoe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659D982-5726-4CF2-A52E-78C6C552729E}"/>
</file>

<file path=customXml/itemProps2.xml><?xml version="1.0" encoding="utf-8"?>
<ds:datastoreItem xmlns:ds="http://schemas.openxmlformats.org/officeDocument/2006/customXml" ds:itemID="{0B354A8C-04C9-45F7-B614-4DA93FDD1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3F070-47D9-4798-A195-256DCC9C033E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0129174-c05c-43cc-8e32-21fcbdfe51bb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Goodman</dc:creator>
  <cp:keywords/>
  <dc:description/>
  <cp:lastModifiedBy>Martin Atkinson</cp:lastModifiedBy>
  <cp:revision>2</cp:revision>
  <dcterms:created xsi:type="dcterms:W3CDTF">2016-12-20T15:19:00Z</dcterms:created>
  <dcterms:modified xsi:type="dcterms:W3CDTF">2016-12-20T15:19:00Z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