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04275" w14:textId="77777777" w:rsidR="00EB75D9" w:rsidRDefault="00EB75D9" w:rsidP="00EB75D9">
      <w:pPr>
        <w:widowControl w:val="0"/>
        <w:autoSpaceDE w:val="0"/>
        <w:autoSpaceDN w:val="0"/>
        <w:adjustRightInd w:val="0"/>
        <w:ind w:right="744"/>
        <w:rPr>
          <w:rFonts w:ascii="Helvetica" w:hAnsi="Helvetica" w:cs="Helvetica"/>
          <w:u w:val="single"/>
        </w:rPr>
      </w:pPr>
      <w:bookmarkStart w:id="0" w:name="_GoBack"/>
      <w:bookmarkEnd w:id="0"/>
      <w:r>
        <w:rPr>
          <w:rFonts w:ascii="Helvetica" w:hAnsi="Helvetica" w:cs="Helvetica"/>
          <w:u w:val="single"/>
        </w:rPr>
        <w:t>Strictly Confidential:</w:t>
      </w:r>
    </w:p>
    <w:p w14:paraId="5D626615" w14:textId="77777777" w:rsidR="00EB75D9" w:rsidRDefault="00EB75D9" w:rsidP="00EB75D9">
      <w:pPr>
        <w:widowControl w:val="0"/>
        <w:autoSpaceDE w:val="0"/>
        <w:autoSpaceDN w:val="0"/>
        <w:adjustRightInd w:val="0"/>
        <w:ind w:right="744"/>
        <w:rPr>
          <w:rFonts w:ascii="Helvetica" w:hAnsi="Helvetica" w:cs="Helvetica"/>
          <w:u w:val="single"/>
        </w:rPr>
      </w:pPr>
    </w:p>
    <w:p w14:paraId="22F31CD5" w14:textId="77777777" w:rsidR="00EB75D9" w:rsidRDefault="00EB75D9" w:rsidP="00EB75D9">
      <w:pPr>
        <w:widowControl w:val="0"/>
        <w:autoSpaceDE w:val="0"/>
        <w:autoSpaceDN w:val="0"/>
        <w:adjustRightInd w:val="0"/>
        <w:ind w:right="744"/>
        <w:rPr>
          <w:rFonts w:ascii="Trebuchet MS" w:hAnsi="Trebuchet MS" w:cs="Trebuchet MS"/>
          <w:b/>
          <w:bCs/>
          <w:sz w:val="32"/>
          <w:szCs w:val="32"/>
        </w:rPr>
      </w:pPr>
      <w:r>
        <w:rPr>
          <w:rFonts w:ascii="Trebuchet MS" w:hAnsi="Trebuchet MS" w:cs="Trebuchet MS"/>
          <w:b/>
          <w:bCs/>
          <w:sz w:val="32"/>
          <w:szCs w:val="32"/>
        </w:rPr>
        <w:t xml:space="preserve">We are Hull </w:t>
      </w:r>
    </w:p>
    <w:p w14:paraId="63A5CBC0" w14:textId="77777777" w:rsidR="00EB75D9" w:rsidRDefault="00EB75D9" w:rsidP="00EB75D9">
      <w:pPr>
        <w:widowControl w:val="0"/>
        <w:autoSpaceDE w:val="0"/>
        <w:autoSpaceDN w:val="0"/>
        <w:adjustRightInd w:val="0"/>
        <w:rPr>
          <w:rFonts w:ascii="Trebuchet MS" w:hAnsi="Trebuchet MS" w:cs="Trebuchet MS"/>
          <w:b/>
          <w:bCs/>
          <w:sz w:val="28"/>
          <w:szCs w:val="28"/>
        </w:rPr>
      </w:pPr>
      <w:r>
        <w:rPr>
          <w:rFonts w:ascii="Trebuchet MS" w:hAnsi="Trebuchet MS" w:cs="Trebuchet MS"/>
          <w:b/>
          <w:bCs/>
          <w:sz w:val="28"/>
          <w:szCs w:val="28"/>
        </w:rPr>
        <w:t>The opening event of Hull UK City of Culture 2017.</w:t>
      </w:r>
    </w:p>
    <w:p w14:paraId="6A8683AD" w14:textId="77777777" w:rsidR="00EB75D9" w:rsidRDefault="00EB75D9" w:rsidP="00EB75D9">
      <w:pPr>
        <w:widowControl w:val="0"/>
        <w:autoSpaceDE w:val="0"/>
        <w:autoSpaceDN w:val="0"/>
        <w:adjustRightInd w:val="0"/>
        <w:rPr>
          <w:rFonts w:ascii="Trebuchet MS" w:hAnsi="Trebuchet MS" w:cs="Trebuchet MS"/>
          <w:b/>
          <w:bCs/>
          <w:sz w:val="28"/>
          <w:szCs w:val="28"/>
        </w:rPr>
      </w:pPr>
    </w:p>
    <w:p w14:paraId="45767883"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Introduction</w:t>
      </w:r>
    </w:p>
    <w:p w14:paraId="6CFA0C4F" w14:textId="62B91594"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In 2017 the eyes of the world will be on </w:t>
      </w:r>
      <w:r w:rsidR="007A3786">
        <w:rPr>
          <w:rFonts w:ascii="Helvetica" w:hAnsi="Helvetica" w:cs="Helvetica"/>
        </w:rPr>
        <w:t>Hull,</w:t>
      </w:r>
      <w:r>
        <w:rPr>
          <w:rFonts w:ascii="Helvetica" w:hAnsi="Helvetica" w:cs="Helvetica"/>
        </w:rPr>
        <w:t xml:space="preserve"> as it becomes UK City of Culture. Hull is only the second city to hold the title, and the first in England. Hull 2017 will see 365 days of transformative culture produced through a range of diverse and high profile events and projects.  </w:t>
      </w:r>
    </w:p>
    <w:p w14:paraId="4FB720EB" w14:textId="77777777" w:rsidR="00EB75D9" w:rsidRDefault="00EB75D9" w:rsidP="00EB75D9">
      <w:pPr>
        <w:widowControl w:val="0"/>
        <w:autoSpaceDE w:val="0"/>
        <w:autoSpaceDN w:val="0"/>
        <w:adjustRightInd w:val="0"/>
        <w:rPr>
          <w:rFonts w:ascii="Helvetica" w:hAnsi="Helvetica" w:cs="Helvetica"/>
        </w:rPr>
      </w:pPr>
    </w:p>
    <w:p w14:paraId="3F76B8B4"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The Culture Company is the independent delivery organisation of the project. Following on from the Olympics and Paralympics, Commonwealth Games and the Tour de France in Yorkshire, Hull 2017 is the next major event in the nation's cultural calendar. </w:t>
      </w:r>
    </w:p>
    <w:p w14:paraId="4898A95B" w14:textId="77777777" w:rsidR="00EB75D9" w:rsidRDefault="00EB75D9" w:rsidP="00EB75D9">
      <w:pPr>
        <w:widowControl w:val="0"/>
        <w:autoSpaceDE w:val="0"/>
        <w:autoSpaceDN w:val="0"/>
        <w:adjustRightInd w:val="0"/>
        <w:rPr>
          <w:rFonts w:ascii="Helvetica" w:hAnsi="Helvetica" w:cs="Helvetica"/>
        </w:rPr>
      </w:pPr>
    </w:p>
    <w:p w14:paraId="23A5EB57" w14:textId="77777777" w:rsidR="00EB75D9" w:rsidRDefault="00EB75D9" w:rsidP="00EB75D9">
      <w:pPr>
        <w:widowControl w:val="0"/>
        <w:autoSpaceDE w:val="0"/>
        <w:autoSpaceDN w:val="0"/>
        <w:adjustRightInd w:val="0"/>
        <w:ind w:left="11"/>
        <w:rPr>
          <w:rFonts w:ascii="Helvetica" w:hAnsi="Helvetica" w:cs="Helvetica"/>
        </w:rPr>
      </w:pPr>
      <w:r>
        <w:rPr>
          <w:rFonts w:ascii="Helvetica" w:hAnsi="Helvetica" w:cs="Helvetica"/>
        </w:rPr>
        <w:t>As UK City of Culture 2017, Hull's vision is to harness the power of culture to deliver a lasting economic, social and creative legacy for the city, the North and the UK as a whole.  It is also an opportunity for Hull to reassert its role as a gateway to Europe and as part of the Northern Powerhouse of cities that will help to rebalance the cultural and economic fabric of the UK. An ambitious, diverse and innovative 365-day programme will bring the best of arts and culture from Hull and across the UK to national and international audiences, to make Hull the centre of cultural activity and debate in the UK in 2017 and to reposition the city in future years. See the Hull 2017 website for more information www.hull2017.co.uk</w:t>
      </w:r>
    </w:p>
    <w:p w14:paraId="2F4235EF" w14:textId="77777777" w:rsidR="00EB75D9" w:rsidRDefault="00EB75D9" w:rsidP="00EB75D9">
      <w:pPr>
        <w:widowControl w:val="0"/>
        <w:autoSpaceDE w:val="0"/>
        <w:autoSpaceDN w:val="0"/>
        <w:adjustRightInd w:val="0"/>
        <w:rPr>
          <w:rFonts w:ascii="Helvetica" w:hAnsi="Helvetica" w:cs="Helvetica"/>
        </w:rPr>
      </w:pPr>
    </w:p>
    <w:p w14:paraId="1A1BD6B0" w14:textId="77777777" w:rsidR="00EB75D9" w:rsidRDefault="00EB75D9" w:rsidP="00EB75D9">
      <w:pPr>
        <w:widowControl w:val="0"/>
        <w:autoSpaceDE w:val="0"/>
        <w:autoSpaceDN w:val="0"/>
        <w:adjustRightInd w:val="0"/>
        <w:rPr>
          <w:rFonts w:ascii="Helvetica" w:hAnsi="Helvetica" w:cs="Helvetica"/>
        </w:rPr>
      </w:pPr>
    </w:p>
    <w:p w14:paraId="3907CEA4"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Brief: </w:t>
      </w:r>
    </w:p>
    <w:p w14:paraId="7B8F45F6" w14:textId="07E6AE4D"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The opening event of the year is a series of </w:t>
      </w:r>
      <w:r w:rsidR="007A3786">
        <w:rPr>
          <w:rFonts w:ascii="Helvetica" w:hAnsi="Helvetica" w:cs="Helvetica"/>
        </w:rPr>
        <w:t>audiovisual</w:t>
      </w:r>
      <w:r>
        <w:rPr>
          <w:rFonts w:ascii="Helvetica" w:hAnsi="Helvetica" w:cs="Helvetica"/>
        </w:rPr>
        <w:t xml:space="preserve"> commissions, staged across the city centre on its historic and </w:t>
      </w:r>
      <w:r w:rsidR="007A3786">
        <w:rPr>
          <w:rFonts w:ascii="Helvetica" w:hAnsi="Helvetica" w:cs="Helvetica"/>
        </w:rPr>
        <w:t>lesser known</w:t>
      </w:r>
      <w:r>
        <w:rPr>
          <w:rFonts w:ascii="Helvetica" w:hAnsi="Helvetica" w:cs="Helvetica"/>
        </w:rPr>
        <w:t xml:space="preserve"> buildings and spaces. </w:t>
      </w:r>
    </w:p>
    <w:p w14:paraId="27458B2C" w14:textId="77777777" w:rsidR="00EB75D9" w:rsidRDefault="00EB75D9" w:rsidP="00EB75D9">
      <w:pPr>
        <w:widowControl w:val="0"/>
        <w:autoSpaceDE w:val="0"/>
        <w:autoSpaceDN w:val="0"/>
        <w:adjustRightInd w:val="0"/>
        <w:rPr>
          <w:rFonts w:ascii="Helvetica" w:hAnsi="Helvetica" w:cs="Helvetica"/>
        </w:rPr>
      </w:pPr>
    </w:p>
    <w:p w14:paraId="31F8CB96"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The commission is being over seen by Sean MaCallister the award winning Hull born documentary filmmaker, whose most recent film was From Syria with Love. www.seanmcallister.com.  </w:t>
      </w:r>
    </w:p>
    <w:p w14:paraId="11CED5E3" w14:textId="77777777" w:rsidR="00EB75D9" w:rsidRDefault="00EB75D9" w:rsidP="00EB75D9">
      <w:pPr>
        <w:widowControl w:val="0"/>
        <w:autoSpaceDE w:val="0"/>
        <w:autoSpaceDN w:val="0"/>
        <w:adjustRightInd w:val="0"/>
        <w:rPr>
          <w:rFonts w:ascii="Helvetica" w:hAnsi="Helvetica" w:cs="Helvetica"/>
        </w:rPr>
      </w:pPr>
    </w:p>
    <w:p w14:paraId="46F012F2" w14:textId="2D0E1CA0"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Working with the writer Rupert Creed, Sean is seeking to create an event that celebrates the resilience and character of Hull looking at its history to look to its future. Hull has seen an </w:t>
      </w:r>
      <w:r w:rsidR="007A3786">
        <w:rPr>
          <w:rFonts w:ascii="Helvetica" w:hAnsi="Helvetica" w:cs="Helvetica"/>
        </w:rPr>
        <w:t>ebb</w:t>
      </w:r>
      <w:r>
        <w:rPr>
          <w:rFonts w:ascii="Helvetica" w:hAnsi="Helvetica" w:cs="Helvetica"/>
        </w:rPr>
        <w:t xml:space="preserve"> and flow of industry and ideas through its history, is a politically charged and counter </w:t>
      </w:r>
      <w:r>
        <w:rPr>
          <w:rFonts w:ascii="Helvetica" w:hAnsi="Helvetica" w:cs="Helvetica"/>
        </w:rPr>
        <w:lastRenderedPageBreak/>
        <w:t>cultural city that is seeing a creative and industrial renaissance.</w:t>
      </w:r>
    </w:p>
    <w:p w14:paraId="0313B193" w14:textId="77777777" w:rsidR="00EB75D9" w:rsidRDefault="00EB75D9" w:rsidP="00EB75D9">
      <w:pPr>
        <w:widowControl w:val="0"/>
        <w:autoSpaceDE w:val="0"/>
        <w:autoSpaceDN w:val="0"/>
        <w:adjustRightInd w:val="0"/>
        <w:rPr>
          <w:rFonts w:ascii="Helvetica" w:hAnsi="Helvetica" w:cs="Helvetica"/>
        </w:rPr>
      </w:pPr>
    </w:p>
    <w:p w14:paraId="258FF7D8"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Sean is seeking to collaborate with artists on a series of up to 10 commissions that will utilise the architecture, streets and public spaces of Hull as the canvas for conversations. We expect the event to be seen by around 250,000 visitors and be covered extensively by the media as our opening event.</w:t>
      </w:r>
    </w:p>
    <w:p w14:paraId="1F23F017" w14:textId="77777777" w:rsidR="00EB75D9" w:rsidRDefault="00EB75D9" w:rsidP="00EB75D9">
      <w:pPr>
        <w:widowControl w:val="0"/>
        <w:autoSpaceDE w:val="0"/>
        <w:autoSpaceDN w:val="0"/>
        <w:adjustRightInd w:val="0"/>
        <w:rPr>
          <w:rFonts w:ascii="Helvetica" w:hAnsi="Helvetica" w:cs="Helvetica"/>
        </w:rPr>
      </w:pPr>
    </w:p>
    <w:p w14:paraId="40BE6BEF" w14:textId="503CF76C"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Artists, creatives and designers are being invited to create work with Sean that shifts perceptions of the city and provides a social commentary on this and other cities of its size. These pieces should be invocative, provocative, dynamic political and hopeful.  </w:t>
      </w:r>
    </w:p>
    <w:p w14:paraId="643F97E6" w14:textId="77777777" w:rsidR="00EB75D9" w:rsidRDefault="00EB75D9" w:rsidP="00EB75D9">
      <w:pPr>
        <w:widowControl w:val="0"/>
        <w:autoSpaceDE w:val="0"/>
        <w:autoSpaceDN w:val="0"/>
        <w:adjustRightInd w:val="0"/>
        <w:rPr>
          <w:rFonts w:ascii="Helvetica" w:hAnsi="Helvetica" w:cs="Helvetica"/>
        </w:rPr>
      </w:pPr>
    </w:p>
    <w:p w14:paraId="76B337DB"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This project will open on the 1</w:t>
      </w:r>
      <w:r>
        <w:rPr>
          <w:rFonts w:ascii="Helvetica" w:hAnsi="Helvetica" w:cs="Helvetica"/>
          <w:vertAlign w:val="superscript"/>
        </w:rPr>
        <w:t>st</w:t>
      </w:r>
      <w:r>
        <w:rPr>
          <w:rFonts w:ascii="Helvetica" w:hAnsi="Helvetica" w:cs="Helvetica"/>
        </w:rPr>
        <w:t xml:space="preserve"> January 2017 and run until the 14</w:t>
      </w:r>
      <w:r>
        <w:rPr>
          <w:rFonts w:ascii="Helvetica" w:hAnsi="Helvetica" w:cs="Helvetica"/>
          <w:vertAlign w:val="superscript"/>
        </w:rPr>
        <w:t>th</w:t>
      </w:r>
      <w:r>
        <w:rPr>
          <w:rFonts w:ascii="Helvetica" w:hAnsi="Helvetica" w:cs="Helvetica"/>
        </w:rPr>
        <w:t xml:space="preserve"> January. 2017 </w:t>
      </w:r>
    </w:p>
    <w:p w14:paraId="5472BC93" w14:textId="77777777" w:rsidR="00EB75D9" w:rsidRDefault="00EB75D9" w:rsidP="00EB75D9">
      <w:pPr>
        <w:widowControl w:val="0"/>
        <w:autoSpaceDE w:val="0"/>
        <w:autoSpaceDN w:val="0"/>
        <w:adjustRightInd w:val="0"/>
        <w:rPr>
          <w:rFonts w:ascii="Helvetica" w:hAnsi="Helvetica" w:cs="Helvetica"/>
        </w:rPr>
      </w:pPr>
    </w:p>
    <w:p w14:paraId="50B94285" w14:textId="77777777" w:rsidR="00EB75D9" w:rsidRDefault="00EB75D9" w:rsidP="00EB75D9">
      <w:pPr>
        <w:widowControl w:val="0"/>
        <w:autoSpaceDE w:val="0"/>
        <w:autoSpaceDN w:val="0"/>
        <w:adjustRightInd w:val="0"/>
        <w:rPr>
          <w:rFonts w:ascii="Helvetica" w:hAnsi="Helvetica" w:cs="Helvetica"/>
        </w:rPr>
      </w:pPr>
    </w:p>
    <w:p w14:paraId="6E39D077"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Working Relationships</w:t>
      </w:r>
    </w:p>
    <w:p w14:paraId="3AFF5181"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rPr>
        <w:tab/>
      </w:r>
    </w:p>
    <w:p w14:paraId="6FE68778" w14:textId="77777777" w:rsidR="00EB75D9" w:rsidRDefault="00EB75D9" w:rsidP="00EB75D9">
      <w:pPr>
        <w:widowControl w:val="0"/>
        <w:autoSpaceDE w:val="0"/>
        <w:autoSpaceDN w:val="0"/>
        <w:adjustRightInd w:val="0"/>
        <w:ind w:left="720" w:hanging="720"/>
        <w:rPr>
          <w:rFonts w:ascii="Helvetica" w:hAnsi="Helvetica" w:cs="Helvetica"/>
        </w:rPr>
      </w:pPr>
      <w:r>
        <w:rPr>
          <w:rFonts w:ascii="Helvetica" w:hAnsi="Helvetica" w:cs="Helvetica"/>
        </w:rPr>
        <w:t>Key contacts:</w:t>
      </w:r>
    </w:p>
    <w:p w14:paraId="79E7FCFA" w14:textId="77777777" w:rsidR="00EB75D9" w:rsidRDefault="00EB75D9" w:rsidP="00EB75D9">
      <w:pPr>
        <w:widowControl w:val="0"/>
        <w:autoSpaceDE w:val="0"/>
        <w:autoSpaceDN w:val="0"/>
        <w:adjustRightInd w:val="0"/>
        <w:ind w:left="720"/>
        <w:rPr>
          <w:rFonts w:ascii="Helvetica" w:hAnsi="Helvetica" w:cs="Helvetica"/>
        </w:rPr>
      </w:pPr>
      <w:r>
        <w:rPr>
          <w:rFonts w:ascii="Helvetica" w:hAnsi="Helvetica" w:cs="Helvetica"/>
        </w:rPr>
        <w:t>Sean McAllister - Creative Director</w:t>
      </w:r>
    </w:p>
    <w:p w14:paraId="53E102B9" w14:textId="77777777" w:rsidR="00EB75D9" w:rsidRDefault="00EB75D9" w:rsidP="00EB75D9">
      <w:pPr>
        <w:widowControl w:val="0"/>
        <w:autoSpaceDE w:val="0"/>
        <w:autoSpaceDN w:val="0"/>
        <w:adjustRightInd w:val="0"/>
        <w:ind w:left="720"/>
        <w:rPr>
          <w:rFonts w:ascii="Helvetica" w:hAnsi="Helvetica" w:cs="Helvetica"/>
        </w:rPr>
      </w:pPr>
      <w:r>
        <w:rPr>
          <w:rFonts w:ascii="Helvetica" w:hAnsi="Helvetica" w:cs="Helvetica"/>
        </w:rPr>
        <w:t>Rupert Creed – Writer</w:t>
      </w:r>
    </w:p>
    <w:p w14:paraId="7A324F71" w14:textId="77777777" w:rsidR="00EB75D9" w:rsidRDefault="00EB75D9" w:rsidP="00EB75D9">
      <w:pPr>
        <w:widowControl w:val="0"/>
        <w:autoSpaceDE w:val="0"/>
        <w:autoSpaceDN w:val="0"/>
        <w:adjustRightInd w:val="0"/>
        <w:ind w:left="720"/>
        <w:rPr>
          <w:rFonts w:ascii="Helvetica" w:hAnsi="Helvetica" w:cs="Helvetica"/>
        </w:rPr>
      </w:pPr>
      <w:r>
        <w:rPr>
          <w:rFonts w:ascii="Helvetica" w:hAnsi="Helvetica" w:cs="Helvetica"/>
        </w:rPr>
        <w:t>Ala Lloyd – Design</w:t>
      </w:r>
    </w:p>
    <w:p w14:paraId="771E92E4" w14:textId="77777777" w:rsidR="00EB75D9" w:rsidRDefault="00EB75D9" w:rsidP="00EB75D9">
      <w:pPr>
        <w:widowControl w:val="0"/>
        <w:autoSpaceDE w:val="0"/>
        <w:autoSpaceDN w:val="0"/>
        <w:adjustRightInd w:val="0"/>
        <w:ind w:left="720"/>
        <w:rPr>
          <w:rFonts w:ascii="Helvetica" w:hAnsi="Helvetica" w:cs="Helvetica"/>
        </w:rPr>
      </w:pPr>
      <w:r>
        <w:rPr>
          <w:rFonts w:ascii="Helvetica" w:hAnsi="Helvetica" w:cs="Helvetica"/>
        </w:rPr>
        <w:t>Dan Jones – Sound consultant</w:t>
      </w:r>
    </w:p>
    <w:p w14:paraId="6AF623F2" w14:textId="77777777" w:rsidR="00EB75D9" w:rsidRDefault="00EB75D9" w:rsidP="00EB75D9">
      <w:pPr>
        <w:widowControl w:val="0"/>
        <w:autoSpaceDE w:val="0"/>
        <w:autoSpaceDN w:val="0"/>
        <w:adjustRightInd w:val="0"/>
        <w:ind w:left="720"/>
        <w:rPr>
          <w:rFonts w:ascii="Helvetica" w:hAnsi="Helvetica" w:cs="Helvetica"/>
        </w:rPr>
      </w:pPr>
      <w:r>
        <w:rPr>
          <w:rFonts w:ascii="Helvetica" w:hAnsi="Helvetica" w:cs="Helvetica"/>
        </w:rPr>
        <w:t>Durham Merenghi – Lighting consultant</w:t>
      </w:r>
    </w:p>
    <w:p w14:paraId="7FCDE323" w14:textId="77777777" w:rsidR="00EB75D9" w:rsidRDefault="00EB75D9" w:rsidP="00EB75D9">
      <w:pPr>
        <w:widowControl w:val="0"/>
        <w:autoSpaceDE w:val="0"/>
        <w:autoSpaceDN w:val="0"/>
        <w:adjustRightInd w:val="0"/>
        <w:ind w:left="720"/>
        <w:rPr>
          <w:rFonts w:ascii="Helvetica" w:hAnsi="Helvetica" w:cs="Helvetica"/>
        </w:rPr>
      </w:pPr>
      <w:r>
        <w:rPr>
          <w:rFonts w:ascii="Helvetica" w:hAnsi="Helvetica" w:cs="Helvetica"/>
        </w:rPr>
        <w:t>Niccy Hallifax - Producer</w:t>
      </w:r>
    </w:p>
    <w:p w14:paraId="188FA908" w14:textId="77777777" w:rsidR="00EB75D9" w:rsidRDefault="00EB75D9" w:rsidP="00EB75D9">
      <w:pPr>
        <w:widowControl w:val="0"/>
        <w:autoSpaceDE w:val="0"/>
        <w:autoSpaceDN w:val="0"/>
        <w:adjustRightInd w:val="0"/>
        <w:ind w:left="720"/>
        <w:rPr>
          <w:rFonts w:ascii="Helvetica" w:hAnsi="Helvetica" w:cs="Helvetica"/>
        </w:rPr>
      </w:pPr>
    </w:p>
    <w:p w14:paraId="5A54605C" w14:textId="77777777" w:rsidR="00EB75D9" w:rsidRDefault="00EB75D9" w:rsidP="00EB75D9">
      <w:pPr>
        <w:widowControl w:val="0"/>
        <w:autoSpaceDE w:val="0"/>
        <w:autoSpaceDN w:val="0"/>
        <w:adjustRightInd w:val="0"/>
        <w:ind w:left="720"/>
        <w:rPr>
          <w:rFonts w:ascii="Helvetica" w:hAnsi="Helvetica" w:cs="Helvetica"/>
        </w:rPr>
      </w:pPr>
    </w:p>
    <w:p w14:paraId="72019C0F" w14:textId="77777777" w:rsidR="00EB75D9" w:rsidRDefault="00EB75D9" w:rsidP="00EB75D9">
      <w:pPr>
        <w:widowControl w:val="0"/>
        <w:autoSpaceDE w:val="0"/>
        <w:autoSpaceDN w:val="0"/>
        <w:adjustRightInd w:val="0"/>
        <w:rPr>
          <w:rFonts w:ascii="Helvetica" w:hAnsi="Helvetica" w:cs="Helvetica"/>
        </w:rPr>
      </w:pPr>
    </w:p>
    <w:p w14:paraId="42CCE834"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Design Process</w:t>
      </w:r>
      <w:r>
        <w:rPr>
          <w:rFonts w:ascii="Helvetica" w:hAnsi="Helvetica" w:cs="Helvetica"/>
          <w:b/>
          <w:bCs/>
        </w:rPr>
        <w:tab/>
      </w:r>
    </w:p>
    <w:p w14:paraId="49F4FD5D"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This will be in three parts:</w:t>
      </w:r>
    </w:p>
    <w:p w14:paraId="56A8B6E5" w14:textId="77777777" w:rsidR="00EB75D9" w:rsidRDefault="00EB75D9" w:rsidP="00EB75D9">
      <w:pPr>
        <w:widowControl w:val="0"/>
        <w:autoSpaceDE w:val="0"/>
        <w:autoSpaceDN w:val="0"/>
        <w:adjustRightInd w:val="0"/>
        <w:rPr>
          <w:rFonts w:ascii="Helvetica" w:hAnsi="Helvetica" w:cs="Helvetica"/>
        </w:rPr>
      </w:pPr>
    </w:p>
    <w:p w14:paraId="217D4E6D" w14:textId="77777777" w:rsidR="00EB75D9" w:rsidRDefault="00EB75D9" w:rsidP="00EB75D9">
      <w:pPr>
        <w:widowControl w:val="0"/>
        <w:autoSpaceDE w:val="0"/>
        <w:autoSpaceDN w:val="0"/>
        <w:adjustRightInd w:val="0"/>
        <w:rPr>
          <w:rFonts w:ascii="Helvetica" w:hAnsi="Helvetica" w:cs="Helvetica"/>
          <w:u w:val="single"/>
        </w:rPr>
      </w:pPr>
      <w:r>
        <w:rPr>
          <w:rFonts w:ascii="Helvetica" w:hAnsi="Helvetica" w:cs="Helvetica"/>
          <w:u w:val="single"/>
        </w:rPr>
        <w:t>Phase 1:</w:t>
      </w:r>
    </w:p>
    <w:p w14:paraId="5F368044"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We are asking for expressions of interest with a view to meeting the week commencing the 8</w:t>
      </w:r>
      <w:r>
        <w:rPr>
          <w:rFonts w:ascii="Helvetica" w:hAnsi="Helvetica" w:cs="Helvetica"/>
          <w:vertAlign w:val="superscript"/>
        </w:rPr>
        <w:t>th</w:t>
      </w:r>
      <w:r>
        <w:rPr>
          <w:rFonts w:ascii="Helvetica" w:hAnsi="Helvetica" w:cs="Helvetica"/>
        </w:rPr>
        <w:t xml:space="preserve"> August 2016. </w:t>
      </w:r>
    </w:p>
    <w:p w14:paraId="48E39448" w14:textId="77777777" w:rsidR="00EB75D9" w:rsidRDefault="00EB75D9" w:rsidP="00EB75D9">
      <w:pPr>
        <w:widowControl w:val="0"/>
        <w:autoSpaceDE w:val="0"/>
        <w:autoSpaceDN w:val="0"/>
        <w:adjustRightInd w:val="0"/>
        <w:rPr>
          <w:rFonts w:ascii="Helvetica" w:hAnsi="Helvetica" w:cs="Helvetica"/>
        </w:rPr>
      </w:pPr>
    </w:p>
    <w:p w14:paraId="5DBC775B" w14:textId="6D1F0D06"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These meetings will take place in Hull and London and will give the artist and Sean an opportunity to speak in depth about your previous projects and </w:t>
      </w:r>
      <w:r w:rsidR="007A3786">
        <w:rPr>
          <w:rFonts w:ascii="Helvetica" w:hAnsi="Helvetica" w:cs="Helvetica"/>
        </w:rPr>
        <w:t>Sean’s</w:t>
      </w:r>
      <w:r>
        <w:rPr>
          <w:rFonts w:ascii="Helvetica" w:hAnsi="Helvetica" w:cs="Helvetica"/>
        </w:rPr>
        <w:t xml:space="preserve"> vision for We Are Hull. </w:t>
      </w:r>
    </w:p>
    <w:p w14:paraId="223BB8CD" w14:textId="77777777" w:rsidR="00EB75D9" w:rsidRDefault="00EB75D9" w:rsidP="00EB75D9">
      <w:pPr>
        <w:widowControl w:val="0"/>
        <w:autoSpaceDE w:val="0"/>
        <w:autoSpaceDN w:val="0"/>
        <w:adjustRightInd w:val="0"/>
        <w:rPr>
          <w:rFonts w:ascii="Helvetica" w:hAnsi="Helvetica" w:cs="Helvetica"/>
        </w:rPr>
      </w:pPr>
    </w:p>
    <w:p w14:paraId="682D42AC" w14:textId="77777777" w:rsidR="00EB75D9" w:rsidRDefault="00EB75D9" w:rsidP="00EB75D9">
      <w:pPr>
        <w:widowControl w:val="0"/>
        <w:autoSpaceDE w:val="0"/>
        <w:autoSpaceDN w:val="0"/>
        <w:adjustRightInd w:val="0"/>
        <w:rPr>
          <w:rFonts w:ascii="Helvetica" w:hAnsi="Helvetica" w:cs="Helvetica"/>
        </w:rPr>
      </w:pPr>
    </w:p>
    <w:p w14:paraId="2B63B526" w14:textId="77777777" w:rsidR="00EB75D9" w:rsidRDefault="00EB75D9" w:rsidP="00EB75D9">
      <w:pPr>
        <w:widowControl w:val="0"/>
        <w:autoSpaceDE w:val="0"/>
        <w:autoSpaceDN w:val="0"/>
        <w:adjustRightInd w:val="0"/>
        <w:rPr>
          <w:rFonts w:ascii="Helvetica" w:hAnsi="Helvetica" w:cs="Helvetica"/>
          <w:u w:val="single"/>
        </w:rPr>
      </w:pPr>
      <w:r>
        <w:rPr>
          <w:rFonts w:ascii="Helvetica" w:hAnsi="Helvetica" w:cs="Helvetica"/>
          <w:u w:val="single"/>
        </w:rPr>
        <w:t>Phase 2:</w:t>
      </w:r>
    </w:p>
    <w:p w14:paraId="2B294587" w14:textId="4A6BF9C3"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The artist will initially be appointed on a Research and Development Agreement. Hull 2017 will </w:t>
      </w:r>
      <w:r w:rsidR="007A3786">
        <w:rPr>
          <w:rFonts w:ascii="Helvetica" w:hAnsi="Helvetica" w:cs="Helvetica"/>
        </w:rPr>
        <w:t>facilitate</w:t>
      </w:r>
      <w:r>
        <w:rPr>
          <w:rFonts w:ascii="Helvetica" w:hAnsi="Helvetica" w:cs="Helvetica"/>
        </w:rPr>
        <w:t xml:space="preserve"> further research, consultation and site visits, in order for you to develop a proposal.  The proposal should include: </w:t>
      </w:r>
    </w:p>
    <w:p w14:paraId="695D13E6" w14:textId="25270AD7" w:rsidR="00EB75D9" w:rsidRDefault="007A3786" w:rsidP="00EB75D9">
      <w:pPr>
        <w:widowControl w:val="0"/>
        <w:numPr>
          <w:ilvl w:val="0"/>
          <w:numId w:val="3"/>
        </w:numPr>
        <w:tabs>
          <w:tab w:val="left" w:pos="220"/>
          <w:tab w:val="left" w:pos="720"/>
        </w:tabs>
        <w:autoSpaceDE w:val="0"/>
        <w:autoSpaceDN w:val="0"/>
        <w:adjustRightInd w:val="0"/>
        <w:ind w:hanging="720"/>
        <w:rPr>
          <w:rFonts w:ascii="Helvetica" w:hAnsi="Helvetica" w:cs="Helvetica"/>
        </w:rPr>
      </w:pPr>
      <w:r>
        <w:rPr>
          <w:rFonts w:ascii="Helvetica" w:hAnsi="Helvetica" w:cs="Helvetica"/>
        </w:rPr>
        <w:t>Written</w:t>
      </w:r>
      <w:r w:rsidR="00EB75D9">
        <w:rPr>
          <w:rFonts w:ascii="Helvetica" w:hAnsi="Helvetica" w:cs="Helvetica"/>
        </w:rPr>
        <w:t xml:space="preserve"> rationale/concept</w:t>
      </w:r>
    </w:p>
    <w:p w14:paraId="32D13FD0" w14:textId="1DF709E9" w:rsidR="00EB75D9" w:rsidRDefault="007A3786" w:rsidP="00EB75D9">
      <w:pPr>
        <w:widowControl w:val="0"/>
        <w:numPr>
          <w:ilvl w:val="0"/>
          <w:numId w:val="3"/>
        </w:numPr>
        <w:tabs>
          <w:tab w:val="left" w:pos="220"/>
          <w:tab w:val="left" w:pos="720"/>
        </w:tabs>
        <w:autoSpaceDE w:val="0"/>
        <w:autoSpaceDN w:val="0"/>
        <w:adjustRightInd w:val="0"/>
        <w:ind w:hanging="720"/>
        <w:rPr>
          <w:rFonts w:ascii="Helvetica" w:hAnsi="Helvetica" w:cs="Helvetica"/>
        </w:rPr>
      </w:pPr>
      <w:r>
        <w:rPr>
          <w:rFonts w:ascii="Helvetica" w:hAnsi="Helvetica" w:cs="Helvetica"/>
        </w:rPr>
        <w:t>Description</w:t>
      </w:r>
      <w:r w:rsidR="00EB75D9">
        <w:rPr>
          <w:rFonts w:ascii="Helvetica" w:hAnsi="Helvetica" w:cs="Helvetica"/>
        </w:rPr>
        <w:t xml:space="preserve"> of materials and process</w:t>
      </w:r>
    </w:p>
    <w:p w14:paraId="2089DF90" w14:textId="2CBA8A71" w:rsidR="00EB75D9" w:rsidRDefault="007A3786" w:rsidP="00EB75D9">
      <w:pPr>
        <w:widowControl w:val="0"/>
        <w:numPr>
          <w:ilvl w:val="0"/>
          <w:numId w:val="3"/>
        </w:numPr>
        <w:tabs>
          <w:tab w:val="left" w:pos="220"/>
          <w:tab w:val="left" w:pos="720"/>
        </w:tabs>
        <w:autoSpaceDE w:val="0"/>
        <w:autoSpaceDN w:val="0"/>
        <w:adjustRightInd w:val="0"/>
        <w:ind w:hanging="720"/>
        <w:rPr>
          <w:rFonts w:ascii="Helvetica" w:hAnsi="Helvetica" w:cs="Helvetica"/>
        </w:rPr>
      </w:pPr>
      <w:r>
        <w:rPr>
          <w:rFonts w:ascii="Helvetica" w:hAnsi="Helvetica" w:cs="Helvetica"/>
        </w:rPr>
        <w:t>Outline</w:t>
      </w:r>
      <w:r w:rsidR="00EB75D9">
        <w:rPr>
          <w:rFonts w:ascii="Helvetica" w:hAnsi="Helvetica" w:cs="Helvetica"/>
        </w:rPr>
        <w:t xml:space="preserve"> technical information</w:t>
      </w:r>
    </w:p>
    <w:p w14:paraId="64525859" w14:textId="20BF9CE0" w:rsidR="00EB75D9" w:rsidRDefault="007A3786" w:rsidP="00EB75D9">
      <w:pPr>
        <w:widowControl w:val="0"/>
        <w:numPr>
          <w:ilvl w:val="0"/>
          <w:numId w:val="3"/>
        </w:numPr>
        <w:tabs>
          <w:tab w:val="left" w:pos="220"/>
          <w:tab w:val="left" w:pos="720"/>
        </w:tabs>
        <w:autoSpaceDE w:val="0"/>
        <w:autoSpaceDN w:val="0"/>
        <w:adjustRightInd w:val="0"/>
        <w:ind w:hanging="720"/>
        <w:rPr>
          <w:rFonts w:ascii="Helvetica" w:hAnsi="Helvetica" w:cs="Helvetica"/>
        </w:rPr>
      </w:pPr>
      <w:r>
        <w:rPr>
          <w:rFonts w:ascii="Helvetica" w:hAnsi="Helvetica" w:cs="Helvetica"/>
        </w:rPr>
        <w:t>Outline</w:t>
      </w:r>
      <w:r w:rsidR="00EB75D9">
        <w:rPr>
          <w:rFonts w:ascii="Helvetica" w:hAnsi="Helvetica" w:cs="Helvetica"/>
        </w:rPr>
        <w:t xml:space="preserve"> </w:t>
      </w:r>
      <w:r>
        <w:rPr>
          <w:rFonts w:ascii="Helvetica" w:hAnsi="Helvetica" w:cs="Helvetica"/>
        </w:rPr>
        <w:t>costing’s</w:t>
      </w:r>
    </w:p>
    <w:p w14:paraId="461441A6" w14:textId="6BE233A5" w:rsidR="00EB75D9" w:rsidRDefault="007A3786" w:rsidP="00EB75D9">
      <w:pPr>
        <w:widowControl w:val="0"/>
        <w:numPr>
          <w:ilvl w:val="0"/>
          <w:numId w:val="3"/>
        </w:numPr>
        <w:tabs>
          <w:tab w:val="left" w:pos="220"/>
          <w:tab w:val="left" w:pos="720"/>
        </w:tabs>
        <w:autoSpaceDE w:val="0"/>
        <w:autoSpaceDN w:val="0"/>
        <w:adjustRightInd w:val="0"/>
        <w:ind w:hanging="720"/>
        <w:rPr>
          <w:rFonts w:ascii="Helvetica" w:hAnsi="Helvetica" w:cs="Helvetica"/>
        </w:rPr>
      </w:pPr>
      <w:r>
        <w:rPr>
          <w:rFonts w:ascii="Helvetica" w:hAnsi="Helvetica" w:cs="Helvetica"/>
        </w:rPr>
        <w:t>Outline</w:t>
      </w:r>
      <w:r w:rsidR="00EB75D9">
        <w:rPr>
          <w:rFonts w:ascii="Helvetica" w:hAnsi="Helvetica" w:cs="Helvetica"/>
        </w:rPr>
        <w:t xml:space="preserve"> method of fabrication and installation</w:t>
      </w:r>
    </w:p>
    <w:p w14:paraId="122745B0" w14:textId="52E33758" w:rsidR="00EB75D9" w:rsidRDefault="007A3786" w:rsidP="00EB75D9">
      <w:pPr>
        <w:widowControl w:val="0"/>
        <w:numPr>
          <w:ilvl w:val="0"/>
          <w:numId w:val="3"/>
        </w:numPr>
        <w:tabs>
          <w:tab w:val="left" w:pos="220"/>
          <w:tab w:val="left" w:pos="720"/>
        </w:tabs>
        <w:autoSpaceDE w:val="0"/>
        <w:autoSpaceDN w:val="0"/>
        <w:adjustRightInd w:val="0"/>
        <w:ind w:hanging="720"/>
        <w:rPr>
          <w:rFonts w:ascii="Helvetica" w:hAnsi="Helvetica" w:cs="Helvetica"/>
        </w:rPr>
      </w:pPr>
      <w:r>
        <w:rPr>
          <w:rFonts w:ascii="Helvetica" w:hAnsi="Helvetica" w:cs="Helvetica"/>
        </w:rPr>
        <w:t>Images</w:t>
      </w:r>
    </w:p>
    <w:p w14:paraId="07A93640" w14:textId="77777777" w:rsidR="00EB75D9" w:rsidRDefault="00EB75D9" w:rsidP="00EB75D9">
      <w:pPr>
        <w:widowControl w:val="0"/>
        <w:autoSpaceDE w:val="0"/>
        <w:autoSpaceDN w:val="0"/>
        <w:adjustRightInd w:val="0"/>
        <w:rPr>
          <w:rFonts w:ascii="Helvetica" w:hAnsi="Helvetica" w:cs="Helvetica"/>
        </w:rPr>
      </w:pPr>
    </w:p>
    <w:p w14:paraId="0192E967" w14:textId="77777777" w:rsidR="00EB75D9" w:rsidRDefault="00EB75D9" w:rsidP="00EB75D9">
      <w:pPr>
        <w:widowControl w:val="0"/>
        <w:autoSpaceDE w:val="0"/>
        <w:autoSpaceDN w:val="0"/>
        <w:adjustRightInd w:val="0"/>
        <w:rPr>
          <w:rFonts w:ascii="Helvetica" w:hAnsi="Helvetica" w:cs="Helvetica"/>
        </w:rPr>
      </w:pPr>
    </w:p>
    <w:p w14:paraId="7C10D813" w14:textId="77777777" w:rsidR="00EB75D9" w:rsidRDefault="00EB75D9" w:rsidP="00EB75D9">
      <w:pPr>
        <w:widowControl w:val="0"/>
        <w:autoSpaceDE w:val="0"/>
        <w:autoSpaceDN w:val="0"/>
        <w:adjustRightInd w:val="0"/>
        <w:rPr>
          <w:rFonts w:ascii="Helvetica" w:hAnsi="Helvetica" w:cs="Helvetica"/>
          <w:u w:val="single"/>
        </w:rPr>
      </w:pPr>
      <w:r>
        <w:rPr>
          <w:rFonts w:ascii="Helvetica" w:hAnsi="Helvetica" w:cs="Helvetica"/>
          <w:u w:val="single"/>
        </w:rPr>
        <w:t>Phase 3:</w:t>
      </w:r>
    </w:p>
    <w:p w14:paraId="2D3E51EE"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Once this proposal has been agreed between with Sean, the artist will enter into a full Commission Agreement with Hull 2017 and enter production.  </w:t>
      </w:r>
    </w:p>
    <w:p w14:paraId="4AD9F499" w14:textId="77777777" w:rsidR="00EB75D9" w:rsidRDefault="00EB75D9" w:rsidP="00EB75D9">
      <w:pPr>
        <w:widowControl w:val="0"/>
        <w:autoSpaceDE w:val="0"/>
        <w:autoSpaceDN w:val="0"/>
        <w:adjustRightInd w:val="0"/>
        <w:rPr>
          <w:rFonts w:ascii="Helvetica" w:hAnsi="Helvetica" w:cs="Helvetica"/>
        </w:rPr>
      </w:pPr>
    </w:p>
    <w:p w14:paraId="268962F5" w14:textId="77777777" w:rsidR="00EB75D9" w:rsidRDefault="00EB75D9" w:rsidP="00EB75D9">
      <w:pPr>
        <w:widowControl w:val="0"/>
        <w:autoSpaceDE w:val="0"/>
        <w:autoSpaceDN w:val="0"/>
        <w:adjustRightInd w:val="0"/>
        <w:rPr>
          <w:rFonts w:ascii="Helvetica" w:hAnsi="Helvetica" w:cs="Helvetica"/>
        </w:rPr>
      </w:pPr>
    </w:p>
    <w:p w14:paraId="7FA60E84" w14:textId="77777777" w:rsidR="00EB75D9" w:rsidRDefault="00EB75D9" w:rsidP="00EB75D9">
      <w:pPr>
        <w:widowControl w:val="0"/>
        <w:autoSpaceDE w:val="0"/>
        <w:autoSpaceDN w:val="0"/>
        <w:adjustRightInd w:val="0"/>
        <w:rPr>
          <w:rFonts w:ascii="Helvetica" w:hAnsi="Helvetica" w:cs="Helvetica"/>
        </w:rPr>
      </w:pPr>
    </w:p>
    <w:p w14:paraId="2087E307"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Fees, Budget, Contracts</w:t>
      </w:r>
    </w:p>
    <w:p w14:paraId="181D4DCD"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All contracts and agreements will be made between the artists and Hull 2017. </w:t>
      </w:r>
    </w:p>
    <w:p w14:paraId="373E652D"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The total budget for the project is £1.3 Million and we are seeking to commission up to 10 pieces of work plus the installation, event management and marketing of the project. Commissions will be of differing sizes and complexity and we expect individual budgets to reflect this.</w:t>
      </w:r>
    </w:p>
    <w:p w14:paraId="6FBC2F8F" w14:textId="77777777" w:rsidR="00EB75D9" w:rsidRDefault="00EB75D9" w:rsidP="00EB75D9">
      <w:pPr>
        <w:widowControl w:val="0"/>
        <w:autoSpaceDE w:val="0"/>
        <w:autoSpaceDN w:val="0"/>
        <w:adjustRightInd w:val="0"/>
        <w:ind w:left="720"/>
        <w:rPr>
          <w:rFonts w:ascii="Helvetica" w:hAnsi="Helvetica" w:cs="Helvetica"/>
        </w:rPr>
      </w:pPr>
    </w:p>
    <w:p w14:paraId="21797457"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Timescale</w:t>
      </w:r>
      <w:r>
        <w:rPr>
          <w:rFonts w:ascii="Helvetica" w:hAnsi="Helvetica" w:cs="Helvetica"/>
          <w:b/>
          <w:bCs/>
        </w:rPr>
        <w:tab/>
      </w:r>
    </w:p>
    <w:p w14:paraId="4B70FCF4" w14:textId="77777777" w:rsidR="00EB75D9" w:rsidRDefault="00EB75D9" w:rsidP="00EB75D9">
      <w:pPr>
        <w:widowControl w:val="0"/>
        <w:autoSpaceDE w:val="0"/>
        <w:autoSpaceDN w:val="0"/>
        <w:adjustRightInd w:val="0"/>
        <w:rPr>
          <w:rFonts w:ascii="Helvetica" w:hAnsi="Helvetica" w:cs="Helvetica"/>
        </w:rPr>
      </w:pPr>
      <w:r>
        <w:rPr>
          <w:rFonts w:ascii="Helvetica" w:hAnsi="Helvetica" w:cs="Helvetica"/>
        </w:rPr>
        <w:tab/>
        <w:t xml:space="preserve">R&amp;D period – August/September 2016 – </w:t>
      </w:r>
    </w:p>
    <w:p w14:paraId="48A50431" w14:textId="2CDBB7AD" w:rsidR="00EB75D9" w:rsidRDefault="00EB75D9" w:rsidP="00EB75D9">
      <w:pPr>
        <w:widowControl w:val="0"/>
        <w:autoSpaceDE w:val="0"/>
        <w:autoSpaceDN w:val="0"/>
        <w:adjustRightInd w:val="0"/>
        <w:rPr>
          <w:rFonts w:ascii="Helvetica" w:hAnsi="Helvetica" w:cs="Helvetica"/>
        </w:rPr>
      </w:pPr>
      <w:r>
        <w:rPr>
          <w:rFonts w:ascii="Helvetica" w:hAnsi="Helvetica" w:cs="Helvetica"/>
        </w:rPr>
        <w:t xml:space="preserve">           Development and Production </w:t>
      </w:r>
      <w:r w:rsidR="007A3786">
        <w:rPr>
          <w:rFonts w:ascii="Helvetica" w:hAnsi="Helvetica" w:cs="Helvetica"/>
        </w:rPr>
        <w:t>- September</w:t>
      </w:r>
      <w:r>
        <w:rPr>
          <w:rFonts w:ascii="Helvetica" w:hAnsi="Helvetica" w:cs="Helvetica"/>
        </w:rPr>
        <w:t xml:space="preserve"> to November 2016</w:t>
      </w:r>
    </w:p>
    <w:p w14:paraId="7D9EA6AF" w14:textId="77777777" w:rsidR="00EB75D9" w:rsidRDefault="00EB75D9" w:rsidP="00EB75D9">
      <w:pPr>
        <w:widowControl w:val="0"/>
        <w:autoSpaceDE w:val="0"/>
        <w:autoSpaceDN w:val="0"/>
        <w:adjustRightInd w:val="0"/>
        <w:ind w:left="720"/>
        <w:rPr>
          <w:rFonts w:ascii="Helvetica" w:hAnsi="Helvetica" w:cs="Helvetica"/>
        </w:rPr>
      </w:pPr>
      <w:r>
        <w:rPr>
          <w:rFonts w:ascii="Helvetica" w:hAnsi="Helvetica" w:cs="Helvetica"/>
        </w:rPr>
        <w:t xml:space="preserve">Installation end of December 2016, </w:t>
      </w:r>
    </w:p>
    <w:p w14:paraId="4A6D9470" w14:textId="77777777" w:rsidR="00EB75D9" w:rsidRDefault="00EB75D9" w:rsidP="00EB75D9">
      <w:pPr>
        <w:widowControl w:val="0"/>
        <w:autoSpaceDE w:val="0"/>
        <w:autoSpaceDN w:val="0"/>
        <w:adjustRightInd w:val="0"/>
        <w:ind w:left="720"/>
        <w:rPr>
          <w:rFonts w:ascii="Helvetica" w:hAnsi="Helvetica" w:cs="Helvetica"/>
        </w:rPr>
      </w:pPr>
      <w:r>
        <w:rPr>
          <w:rFonts w:ascii="Helvetica" w:hAnsi="Helvetica" w:cs="Helvetica"/>
        </w:rPr>
        <w:t>Event Dates: 1</w:t>
      </w:r>
      <w:r>
        <w:rPr>
          <w:rFonts w:ascii="Helvetica" w:hAnsi="Helvetica" w:cs="Helvetica"/>
          <w:vertAlign w:val="superscript"/>
        </w:rPr>
        <w:t>st</w:t>
      </w:r>
      <w:r>
        <w:rPr>
          <w:rFonts w:ascii="Helvetica" w:hAnsi="Helvetica" w:cs="Helvetica"/>
        </w:rPr>
        <w:t xml:space="preserve"> January – 15</w:t>
      </w:r>
      <w:r>
        <w:rPr>
          <w:rFonts w:ascii="Helvetica" w:hAnsi="Helvetica" w:cs="Helvetica"/>
          <w:vertAlign w:val="superscript"/>
        </w:rPr>
        <w:t>th</w:t>
      </w:r>
      <w:r>
        <w:rPr>
          <w:rFonts w:ascii="Helvetica" w:hAnsi="Helvetica" w:cs="Helvetica"/>
        </w:rPr>
        <w:t xml:space="preserve"> January</w:t>
      </w:r>
    </w:p>
    <w:p w14:paraId="68E4791B" w14:textId="77777777" w:rsidR="00EB75D9" w:rsidRDefault="00EB75D9" w:rsidP="00EB75D9">
      <w:pPr>
        <w:widowControl w:val="0"/>
        <w:autoSpaceDE w:val="0"/>
        <w:autoSpaceDN w:val="0"/>
        <w:adjustRightInd w:val="0"/>
        <w:rPr>
          <w:rFonts w:ascii="Helvetica" w:hAnsi="Helvetica" w:cs="Helvetica"/>
        </w:rPr>
      </w:pPr>
    </w:p>
    <w:p w14:paraId="2006FAA5" w14:textId="77777777" w:rsidR="00EB75D9" w:rsidRDefault="00EB75D9" w:rsidP="00EB75D9"/>
    <w:p w14:paraId="1C47F17A" w14:textId="77777777" w:rsidR="00B06A0A" w:rsidRDefault="00B06A0A" w:rsidP="00522915">
      <w:pPr>
        <w:tabs>
          <w:tab w:val="left" w:pos="9356"/>
        </w:tabs>
        <w:ind w:right="744"/>
        <w:rPr>
          <w:rFonts w:ascii="Trebuchet MS" w:hAnsi="Trebuchet MS"/>
        </w:rPr>
      </w:pPr>
    </w:p>
    <w:p w14:paraId="717432C2" w14:textId="77777777" w:rsidR="00192D65" w:rsidRPr="00341441" w:rsidRDefault="00192D65" w:rsidP="00341441">
      <w:pPr>
        <w:tabs>
          <w:tab w:val="left" w:pos="9356"/>
        </w:tabs>
        <w:ind w:right="744"/>
        <w:rPr>
          <w:rFonts w:ascii="Trebuchet MS" w:hAnsi="Trebuchet MS"/>
        </w:rPr>
      </w:pPr>
    </w:p>
    <w:sectPr w:rsidR="00192D65" w:rsidRPr="00341441" w:rsidSect="003B364F">
      <w:headerReference w:type="even" r:id="rId9"/>
      <w:headerReference w:type="default" r:id="rId10"/>
      <w:footerReference w:type="default" r:id="rId11"/>
      <w:headerReference w:type="first" r:id="rId12"/>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DEE" w14:textId="77777777" w:rsidR="00CB1412" w:rsidRDefault="00CB1412" w:rsidP="00AF2B08">
      <w:r>
        <w:separator/>
      </w:r>
    </w:p>
  </w:endnote>
  <w:endnote w:type="continuationSeparator" w:id="0">
    <w:p w14:paraId="770D2429" w14:textId="77777777" w:rsidR="00CB1412" w:rsidRDefault="00CB1412"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9634" w14:textId="77777777" w:rsidR="00CB1412" w:rsidRDefault="00CB1412"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C411A" w14:textId="77777777" w:rsidR="00CB1412" w:rsidRDefault="00CB1412" w:rsidP="00AF2B08">
      <w:r>
        <w:separator/>
      </w:r>
    </w:p>
  </w:footnote>
  <w:footnote w:type="continuationSeparator" w:id="0">
    <w:p w14:paraId="2E0ECEC8" w14:textId="77777777" w:rsidR="00CB1412" w:rsidRDefault="00CB1412"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BBCD96" w14:textId="77777777" w:rsidR="00CB1412" w:rsidRDefault="007A3786">
    <w:pPr>
      <w:pStyle w:val="Header"/>
    </w:pPr>
    <w:r>
      <w:rPr>
        <w:noProof/>
        <w:lang w:val="en-GB" w:eastAsia="en-GB"/>
      </w:rPr>
      <w:pict w14:anchorId="098B2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BD7ED0" w14:textId="77777777" w:rsidR="00CB1412" w:rsidRDefault="007A3786">
    <w:pPr>
      <w:pStyle w:val="Header"/>
    </w:pPr>
    <w:r>
      <w:rPr>
        <w:noProof/>
        <w:lang w:val="en-GB" w:eastAsia="en-GB"/>
      </w:rPr>
      <w:pict w14:anchorId="3B9BF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41B6D12C" w14:textId="77777777" w:rsidR="00CB1412" w:rsidRDefault="00CB1412" w:rsidP="005F104F">
    <w:pPr>
      <w:pStyle w:val="Header"/>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16132" w14:textId="77777777" w:rsidR="00CB1412" w:rsidRDefault="007A3786">
    <w:pPr>
      <w:pStyle w:val="Header"/>
    </w:pPr>
    <w:r>
      <w:rPr>
        <w:noProof/>
        <w:lang w:val="en-GB" w:eastAsia="en-GB"/>
      </w:rPr>
      <w:pict w14:anchorId="68F6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3614279"/>
    <w:multiLevelType w:val="hybridMultilevel"/>
    <w:tmpl w:val="5B32FF66"/>
    <w:lvl w:ilvl="0" w:tplc="8012C1C6">
      <w:start w:val="7"/>
      <w:numFmt w:val="bullet"/>
      <w:lvlText w:val="-"/>
      <w:lvlJc w:val="left"/>
      <w:pPr>
        <w:tabs>
          <w:tab w:val="num" w:pos="1080"/>
        </w:tabs>
        <w:ind w:left="1080" w:hanging="360"/>
      </w:pPr>
      <w:rPr>
        <w:rFonts w:ascii="Arial" w:eastAsia="SimSun" w:hAnsi="Arial"/>
      </w:rPr>
    </w:lvl>
    <w:lvl w:ilvl="1" w:tplc="04090003">
      <w:start w:val="1"/>
      <w:numFmt w:val="bullet"/>
      <w:lvlText w:val="o"/>
      <w:lvlJc w:val="left"/>
      <w:pPr>
        <w:tabs>
          <w:tab w:val="num" w:pos="1800"/>
        </w:tabs>
        <w:ind w:left="1800" w:hanging="360"/>
      </w:pPr>
      <w:rPr>
        <w:rFonts w:ascii="Courier New" w:hAnsi="Courier New"/>
      </w:rPr>
    </w:lvl>
    <w:lvl w:ilvl="2" w:tplc="04090005">
      <w:start w:val="1"/>
      <w:numFmt w:val="bullet"/>
      <w:lvlText w:val=""/>
      <w:lvlJc w:val="left"/>
      <w:pPr>
        <w:tabs>
          <w:tab w:val="num" w:pos="2520"/>
        </w:tabs>
        <w:ind w:left="2520" w:hanging="360"/>
      </w:pPr>
      <w:rPr>
        <w:rFonts w:ascii="Wingdings" w:hAnsi="Wingdings" w:cs="Wingdings"/>
      </w:rPr>
    </w:lvl>
    <w:lvl w:ilvl="3" w:tplc="04090001">
      <w:start w:val="1"/>
      <w:numFmt w:val="bullet"/>
      <w:lvlText w:val=""/>
      <w:lvlJc w:val="left"/>
      <w:pPr>
        <w:tabs>
          <w:tab w:val="num" w:pos="3240"/>
        </w:tabs>
        <w:ind w:left="3240" w:hanging="360"/>
      </w:pPr>
      <w:rPr>
        <w:rFonts w:ascii="Symbol" w:hAnsi="Symbol" w:cs="Symbol"/>
      </w:rPr>
    </w:lvl>
    <w:lvl w:ilvl="4" w:tplc="04090003">
      <w:start w:val="1"/>
      <w:numFmt w:val="bullet"/>
      <w:lvlText w:val="o"/>
      <w:lvlJc w:val="left"/>
      <w:pPr>
        <w:tabs>
          <w:tab w:val="num" w:pos="3960"/>
        </w:tabs>
        <w:ind w:left="3960" w:hanging="360"/>
      </w:pPr>
      <w:rPr>
        <w:rFonts w:ascii="Courier New" w:hAnsi="Courier New" w:cs="Courier New"/>
      </w:rPr>
    </w:lvl>
    <w:lvl w:ilvl="5" w:tplc="04090005">
      <w:start w:val="1"/>
      <w:numFmt w:val="bullet"/>
      <w:lvlText w:val=""/>
      <w:lvlJc w:val="left"/>
      <w:pPr>
        <w:tabs>
          <w:tab w:val="num" w:pos="4680"/>
        </w:tabs>
        <w:ind w:left="4680" w:hanging="360"/>
      </w:pPr>
      <w:rPr>
        <w:rFonts w:ascii="Wingdings" w:hAnsi="Wingdings" w:cs="Wingdings"/>
      </w:rPr>
    </w:lvl>
    <w:lvl w:ilvl="6" w:tplc="04090001">
      <w:start w:val="1"/>
      <w:numFmt w:val="bullet"/>
      <w:lvlText w:val=""/>
      <w:lvlJc w:val="left"/>
      <w:pPr>
        <w:tabs>
          <w:tab w:val="num" w:pos="5400"/>
        </w:tabs>
        <w:ind w:left="5400" w:hanging="360"/>
      </w:pPr>
      <w:rPr>
        <w:rFonts w:ascii="Symbol" w:hAnsi="Symbol" w:cs="Symbol"/>
      </w:rPr>
    </w:lvl>
    <w:lvl w:ilvl="7" w:tplc="04090003">
      <w:start w:val="1"/>
      <w:numFmt w:val="bullet"/>
      <w:lvlText w:val="o"/>
      <w:lvlJc w:val="left"/>
      <w:pPr>
        <w:tabs>
          <w:tab w:val="num" w:pos="6120"/>
        </w:tabs>
        <w:ind w:left="6120" w:hanging="360"/>
      </w:pPr>
      <w:rPr>
        <w:rFonts w:ascii="Courier New" w:hAnsi="Courier New" w:cs="Courier New"/>
      </w:rPr>
    </w:lvl>
    <w:lvl w:ilvl="8" w:tplc="04090005">
      <w:start w:val="1"/>
      <w:numFmt w:val="bullet"/>
      <w:lvlText w:val=""/>
      <w:lvlJc w:val="left"/>
      <w:pPr>
        <w:tabs>
          <w:tab w:val="num" w:pos="6840"/>
        </w:tabs>
        <w:ind w:left="6840" w:hanging="360"/>
      </w:pPr>
      <w:rPr>
        <w:rFonts w:ascii="Wingdings" w:hAnsi="Wingdings" w:cs="Wingdings"/>
      </w:rPr>
    </w:lvl>
  </w:abstractNum>
  <w:abstractNum w:abstractNumId="2">
    <w:nsid w:val="43152DAE"/>
    <w:multiLevelType w:val="hybridMultilevel"/>
    <w:tmpl w:val="73062060"/>
    <w:lvl w:ilvl="0" w:tplc="09E28D56">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20FAB"/>
    <w:rsid w:val="00043AC4"/>
    <w:rsid w:val="00070F38"/>
    <w:rsid w:val="000966FD"/>
    <w:rsid w:val="0010216F"/>
    <w:rsid w:val="00104ECC"/>
    <w:rsid w:val="0016506E"/>
    <w:rsid w:val="00192D65"/>
    <w:rsid w:val="001E201A"/>
    <w:rsid w:val="001E4818"/>
    <w:rsid w:val="001E7136"/>
    <w:rsid w:val="0021372C"/>
    <w:rsid w:val="00222D8E"/>
    <w:rsid w:val="002721C9"/>
    <w:rsid w:val="002D68E1"/>
    <w:rsid w:val="00341441"/>
    <w:rsid w:val="0039480B"/>
    <w:rsid w:val="003B364F"/>
    <w:rsid w:val="00437680"/>
    <w:rsid w:val="004D0E1D"/>
    <w:rsid w:val="004E615C"/>
    <w:rsid w:val="00522915"/>
    <w:rsid w:val="00567511"/>
    <w:rsid w:val="00576000"/>
    <w:rsid w:val="005951BC"/>
    <w:rsid w:val="005B4EDA"/>
    <w:rsid w:val="005F104F"/>
    <w:rsid w:val="005F73A7"/>
    <w:rsid w:val="006814B4"/>
    <w:rsid w:val="006A10FF"/>
    <w:rsid w:val="00731C60"/>
    <w:rsid w:val="00760F2B"/>
    <w:rsid w:val="00767E12"/>
    <w:rsid w:val="0078333E"/>
    <w:rsid w:val="0079146D"/>
    <w:rsid w:val="007A3786"/>
    <w:rsid w:val="007F781C"/>
    <w:rsid w:val="0099747E"/>
    <w:rsid w:val="00A05EBC"/>
    <w:rsid w:val="00AF2B08"/>
    <w:rsid w:val="00B06A0A"/>
    <w:rsid w:val="00B8768C"/>
    <w:rsid w:val="00BC071F"/>
    <w:rsid w:val="00BF7A39"/>
    <w:rsid w:val="00C612DF"/>
    <w:rsid w:val="00CB1412"/>
    <w:rsid w:val="00CB53A9"/>
    <w:rsid w:val="00CD6CC5"/>
    <w:rsid w:val="00D37D2F"/>
    <w:rsid w:val="00D4786F"/>
    <w:rsid w:val="00D9639B"/>
    <w:rsid w:val="00D974AD"/>
    <w:rsid w:val="00DF3D4C"/>
    <w:rsid w:val="00E87DEB"/>
    <w:rsid w:val="00EB75D9"/>
    <w:rsid w:val="00EE171F"/>
    <w:rsid w:val="00F046A8"/>
    <w:rsid w:val="00F16B32"/>
    <w:rsid w:val="00FB259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4B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3.xml"/><Relationship Id="rId7" Type="http://schemas.openxmlformats.org/officeDocument/2006/relationships/footnotes" Target="footnotes.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header" Target="header2.xml"/><Relationship Id="rId1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CB1A3-4732-6641-A97E-F96465230C93}">
  <ds:schemaRefs>
    <ds:schemaRef ds:uri="http://schemas.openxmlformats.org/officeDocument/2006/bibliography"/>
  </ds:schemaRefs>
</ds:datastoreItem>
</file>

<file path=customXml/itemProps2.xml><?xml version="1.0" encoding="utf-8"?>
<ds:datastoreItem xmlns:ds="http://schemas.openxmlformats.org/officeDocument/2006/customXml" ds:itemID="{9F5CF977-D284-450A-A408-D4F5B35C2F40}"/>
</file>

<file path=customXml/itemProps3.xml><?xml version="1.0" encoding="utf-8"?>
<ds:datastoreItem xmlns:ds="http://schemas.openxmlformats.org/officeDocument/2006/customXml" ds:itemID="{8D9CF6E4-BB4A-4593-987C-CC3749B69C0F}"/>
</file>

<file path=customXml/itemProps4.xml><?xml version="1.0" encoding="utf-8"?>
<ds:datastoreItem xmlns:ds="http://schemas.openxmlformats.org/officeDocument/2006/customXml" ds:itemID="{823D3339-3A5F-4EAF-BB2A-16D3DDB4C87E}"/>
</file>

<file path=docProps/app.xml><?xml version="1.0" encoding="utf-8"?>
<Properties xmlns="http://schemas.openxmlformats.org/officeDocument/2006/extended-properties" xmlns:vt="http://schemas.openxmlformats.org/officeDocument/2006/docPropsVTypes">
  <Template>Normal.dotm</Template>
  <TotalTime>1</TotalTime>
  <Pages>3</Pages>
  <Words>661</Words>
  <Characters>3768</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niccy hallifax</cp:lastModifiedBy>
  <cp:revision>3</cp:revision>
  <cp:lastPrinted>2016-02-03T11:50:00Z</cp:lastPrinted>
  <dcterms:created xsi:type="dcterms:W3CDTF">2016-07-29T16:14:00Z</dcterms:created>
  <dcterms:modified xsi:type="dcterms:W3CDTF">2016-07-29T16:15:00Z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