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C28" w:rsidRDefault="00EC2C28">
      <w:r>
        <w:t xml:space="preserve">File note Look Up, Hull </w:t>
      </w:r>
      <w:proofErr w:type="gramStart"/>
      <w:r>
        <w:t>2017  Meeting</w:t>
      </w:r>
      <w:proofErr w:type="gramEnd"/>
      <w:r>
        <w:t xml:space="preserve"> – 18 July 2016 re Look Up and Planning</w:t>
      </w:r>
    </w:p>
    <w:p w:rsidR="00EC2C28" w:rsidRDefault="00EC2C28">
      <w:r>
        <w:t xml:space="preserve">Alex </w:t>
      </w:r>
      <w:proofErr w:type="spellStart"/>
      <w:r>
        <w:t>Codd</w:t>
      </w:r>
      <w:proofErr w:type="spellEnd"/>
      <w:r>
        <w:t>, Garry Taylor – HCC</w:t>
      </w:r>
    </w:p>
    <w:p w:rsidR="00EC2C28" w:rsidRDefault="00EC2C28">
      <w:r>
        <w:t>Sam Hunt, Hazel Colquhoun 2017</w:t>
      </w:r>
    </w:p>
    <w:p w:rsidR="00EC2C28" w:rsidRDefault="00EC2C28"/>
    <w:p w:rsidR="00EC2C28" w:rsidRDefault="00EC2C28" w:rsidP="00EC2C28">
      <w:pPr>
        <w:pStyle w:val="ListParagraph"/>
        <w:numPr>
          <w:ilvl w:val="0"/>
          <w:numId w:val="1"/>
        </w:numPr>
      </w:pPr>
      <w:r>
        <w:t>Zephyr</w:t>
      </w:r>
    </w:p>
    <w:p w:rsidR="00EC2C28" w:rsidRDefault="00EC2C28" w:rsidP="00EC2C28">
      <w:pPr>
        <w:pStyle w:val="ListParagraph"/>
      </w:pPr>
      <w:r>
        <w:t>Approach agreed.  Any discussion should be around a timeframe of 28 days</w:t>
      </w:r>
    </w:p>
    <w:p w:rsidR="00EC2C28" w:rsidRDefault="00EC2C28" w:rsidP="00EC2C28">
      <w:pPr>
        <w:pStyle w:val="ListParagraph"/>
        <w:numPr>
          <w:ilvl w:val="0"/>
          <w:numId w:val="1"/>
        </w:numPr>
      </w:pPr>
      <w:r>
        <w:t>The Deep</w:t>
      </w:r>
    </w:p>
    <w:p w:rsidR="00EC2C28" w:rsidRDefault="00EC2C28" w:rsidP="00EC2C28">
      <w:pPr>
        <w:pStyle w:val="ListParagraph"/>
      </w:pPr>
      <w:r>
        <w:t>Short term installations within the landscaping around the building should not need PP, but if they go above 4m in height we may need to discuss with HCC</w:t>
      </w:r>
    </w:p>
    <w:p w:rsidR="00EC2C28" w:rsidRDefault="00EC2C28" w:rsidP="00EC2C28">
      <w:pPr>
        <w:pStyle w:val="ListParagraph"/>
        <w:numPr>
          <w:ilvl w:val="0"/>
          <w:numId w:val="1"/>
        </w:numPr>
      </w:pPr>
      <w:r>
        <w:t xml:space="preserve">Transmigration </w:t>
      </w:r>
    </w:p>
    <w:p w:rsidR="00EC2C28" w:rsidRDefault="00EC2C28" w:rsidP="00EC2C28">
      <w:pPr>
        <w:pStyle w:val="ListParagraph"/>
      </w:pPr>
      <w:r>
        <w:t>Need to contact Network rail direct (HWW has sent contact)</w:t>
      </w:r>
    </w:p>
    <w:p w:rsidR="00EC2C28" w:rsidRDefault="00EC2C28" w:rsidP="00EC2C28">
      <w:pPr>
        <w:pStyle w:val="ListParagraph"/>
        <w:numPr>
          <w:ilvl w:val="0"/>
          <w:numId w:val="1"/>
        </w:numPr>
      </w:pPr>
      <w:proofErr w:type="spellStart"/>
      <w:r>
        <w:t>Roadsworth</w:t>
      </w:r>
      <w:proofErr w:type="spellEnd"/>
    </w:p>
    <w:p w:rsidR="00EC2C28" w:rsidRDefault="00EC2C28" w:rsidP="00EC2C28">
      <w:pPr>
        <w:pStyle w:val="ListParagraph"/>
      </w:pPr>
      <w:r>
        <w:t xml:space="preserve">Will need to talk with Highways – hold off until artist has visited and we can be </w:t>
      </w:r>
      <w:proofErr w:type="gramStart"/>
      <w:r>
        <w:t>more sure</w:t>
      </w:r>
      <w:proofErr w:type="gramEnd"/>
      <w:r>
        <w:t xml:space="preserve"> about sites</w:t>
      </w:r>
    </w:p>
    <w:p w:rsidR="00EC2C28" w:rsidRDefault="00EC2C28" w:rsidP="00EC2C28">
      <w:pPr>
        <w:pStyle w:val="ListParagraph"/>
        <w:numPr>
          <w:ilvl w:val="0"/>
          <w:numId w:val="1"/>
        </w:numPr>
      </w:pPr>
      <w:r>
        <w:t>RIBA</w:t>
      </w:r>
    </w:p>
    <w:p w:rsidR="00EC2C28" w:rsidRDefault="00EC2C28" w:rsidP="00EC2C28">
      <w:pPr>
        <w:pStyle w:val="ListParagraph"/>
      </w:pPr>
      <w:r>
        <w:t xml:space="preserve">GT asserted not possible for this to be sited in Trinity Square – monthly market, water features and Trinity Church’s own events will not allow this.  Suggested King Edward </w:t>
      </w:r>
      <w:proofErr w:type="spellStart"/>
      <w:r>
        <w:t>st</w:t>
      </w:r>
      <w:proofErr w:type="spellEnd"/>
      <w:r>
        <w:t xml:space="preserve"> </w:t>
      </w:r>
      <w:proofErr w:type="spellStart"/>
      <w:r>
        <w:t>sq</w:t>
      </w:r>
      <w:proofErr w:type="spellEnd"/>
      <w:r>
        <w:t xml:space="preserve"> (BHS).  Discussed other potential sites </w:t>
      </w:r>
      <w:proofErr w:type="gramStart"/>
      <w:r>
        <w:t>–  east</w:t>
      </w:r>
      <w:proofErr w:type="gramEnd"/>
      <w:r>
        <w:t xml:space="preserve"> side Scale Lane Bridge, next to ASK restaurant.  No objections but observations that too far from city centre. </w:t>
      </w:r>
    </w:p>
    <w:p w:rsidR="00EC2C28" w:rsidRDefault="00EC2C28" w:rsidP="00EC2C28">
      <w:pPr>
        <w:pStyle w:val="ListParagraph"/>
      </w:pPr>
      <w:r>
        <w:t>This will clearly need consent, but should be part of the process for the architects in any case.</w:t>
      </w:r>
    </w:p>
    <w:p w:rsidR="00EC2C28" w:rsidRDefault="00EC2C28" w:rsidP="00EC2C28">
      <w:pPr>
        <w:pStyle w:val="ListParagraph"/>
      </w:pPr>
    </w:p>
    <w:p w:rsidR="00EC2C28" w:rsidRDefault="00EC2C28" w:rsidP="00EC2C28">
      <w:pPr>
        <w:pStyle w:val="ListParagraph"/>
      </w:pPr>
      <w:r>
        <w:t>In general, agreed that planning committee members would be briefed and up to speed on items that were intended to be temporarily on site for Hull 2017 only.</w:t>
      </w:r>
    </w:p>
    <w:p w:rsidR="00EC2C28" w:rsidRDefault="00EC2C28" w:rsidP="00EC2C28">
      <w:pPr>
        <w:pStyle w:val="ListParagraph"/>
      </w:pPr>
    </w:p>
    <w:p w:rsidR="00EC2C28" w:rsidRDefault="00EC2C28" w:rsidP="00EC2C28">
      <w:pPr>
        <w:pStyle w:val="ListParagraph"/>
      </w:pPr>
      <w:r>
        <w:t>Public Realm update</w:t>
      </w:r>
    </w:p>
    <w:p w:rsidR="00EC2C28" w:rsidRDefault="00EC2C28" w:rsidP="00EC2C28">
      <w:pPr>
        <w:pStyle w:val="ListParagraph"/>
      </w:pPr>
      <w:r>
        <w:t xml:space="preserve">Fountains in Q Vic </w:t>
      </w:r>
      <w:proofErr w:type="spellStart"/>
      <w:r>
        <w:t>Sq</w:t>
      </w:r>
      <w:proofErr w:type="spellEnd"/>
      <w:r>
        <w:t xml:space="preserve"> will still be hoarded off and being worked on during first quarter of 2017, as noted previously.  GT noted concerns over pedestrian flow when Zephyr installed.</w:t>
      </w:r>
    </w:p>
    <w:p w:rsidR="00EC2C28" w:rsidRDefault="00EC2C28" w:rsidP="00EC2C28">
      <w:pPr>
        <w:pStyle w:val="ListParagraph"/>
      </w:pPr>
    </w:p>
    <w:p w:rsidR="00EC2C28" w:rsidRDefault="00EC2C28" w:rsidP="00EC2C28">
      <w:pPr>
        <w:pStyle w:val="ListParagraph"/>
      </w:pPr>
      <w:r>
        <w:t xml:space="preserve">Trinity </w:t>
      </w:r>
      <w:proofErr w:type="spellStart"/>
      <w:r>
        <w:t>Sq</w:t>
      </w:r>
      <w:proofErr w:type="spellEnd"/>
      <w:r>
        <w:t xml:space="preserve"> now 5 weeks late – finishing probably in Feb 2017.</w:t>
      </w:r>
    </w:p>
    <w:p w:rsidR="00EC2C28" w:rsidRDefault="00EC2C28" w:rsidP="00EC2C28">
      <w:pPr>
        <w:pStyle w:val="ListParagraph"/>
      </w:pPr>
    </w:p>
    <w:p w:rsidR="00EC2C28" w:rsidRDefault="00EC2C28" w:rsidP="00EC2C28">
      <w:pPr>
        <w:pStyle w:val="ListParagraph"/>
      </w:pPr>
      <w:r>
        <w:t>NB Shadow Gate likely to be installed in Jan 2017 – it will probably be perceived as part of 2017 programme…</w:t>
      </w:r>
      <w:bookmarkStart w:id="0" w:name="_GoBack"/>
      <w:bookmarkEnd w:id="0"/>
    </w:p>
    <w:p w:rsidR="00EC2C28" w:rsidRDefault="00EC2C28" w:rsidP="00EC2C28">
      <w:pPr>
        <w:pStyle w:val="ListParagraph"/>
      </w:pPr>
    </w:p>
    <w:p w:rsidR="00EC2C28" w:rsidRDefault="00EC2C28" w:rsidP="00EC2C28">
      <w:pPr>
        <w:pStyle w:val="ListParagraph"/>
      </w:pPr>
    </w:p>
    <w:p w:rsidR="00EC2C28" w:rsidRDefault="00EC2C28" w:rsidP="00EC2C28">
      <w:pPr>
        <w:pStyle w:val="ListParagraph"/>
      </w:pPr>
    </w:p>
    <w:p w:rsidR="00EC2C28" w:rsidRDefault="00EC2C28" w:rsidP="00EC2C28">
      <w:pPr>
        <w:pStyle w:val="ListParagraph"/>
      </w:pPr>
    </w:p>
    <w:p w:rsidR="00EC2C28" w:rsidRDefault="00EC2C28" w:rsidP="00EC2C28">
      <w:pPr>
        <w:pStyle w:val="ListParagraph"/>
      </w:pPr>
    </w:p>
    <w:p w:rsidR="00EC2C28" w:rsidRDefault="00EC2C28"/>
    <w:sectPr w:rsidR="00EC2C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A466F"/>
    <w:multiLevelType w:val="hybridMultilevel"/>
    <w:tmpl w:val="22EE6C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28"/>
    <w:rsid w:val="00030525"/>
    <w:rsid w:val="004B2063"/>
    <w:rsid w:val="00DF1798"/>
    <w:rsid w:val="00EC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9B5E2-68E5-459B-AC06-CAEB1CCC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9B42E8-BEF7-42D2-BBC9-AA4FCAB3C148}"/>
</file>

<file path=customXml/itemProps2.xml><?xml version="1.0" encoding="utf-8"?>
<ds:datastoreItem xmlns:ds="http://schemas.openxmlformats.org/officeDocument/2006/customXml" ds:itemID="{78BFE110-9503-4D2B-9592-32693C0E00DF}"/>
</file>

<file path=customXml/itemProps3.xml><?xml version="1.0" encoding="utf-8"?>
<ds:datastoreItem xmlns:ds="http://schemas.openxmlformats.org/officeDocument/2006/customXml" ds:itemID="{66958780-69D4-458C-A2E5-5D5109EDA7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colquhoun</dc:creator>
  <cp:keywords/>
  <dc:description/>
  <cp:lastModifiedBy>hazel colquhoun</cp:lastModifiedBy>
  <cp:revision>1</cp:revision>
  <dcterms:created xsi:type="dcterms:W3CDTF">2016-07-19T11:20:00Z</dcterms:created>
  <dcterms:modified xsi:type="dcterms:W3CDTF">2016-07-19T11:31:00Z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