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9A" w:rsidRDefault="00167E9A" w:rsidP="00167E9A">
      <w:pPr>
        <w:jc w:val="center"/>
        <w:rPr>
          <w:rFonts w:ascii="Chiller" w:hAnsi="Chiller"/>
          <w:sz w:val="144"/>
          <w:szCs w:val="144"/>
        </w:rPr>
      </w:pPr>
      <w:r w:rsidRPr="00F066C1">
        <w:rPr>
          <w:rFonts w:ascii="Chiller" w:hAnsi="Chiller"/>
          <w:sz w:val="144"/>
          <w:szCs w:val="144"/>
        </w:rPr>
        <w:t>Larkin in 25 Objects</w:t>
      </w:r>
    </w:p>
    <w:p w:rsidR="00167E9A" w:rsidRPr="00167E9A" w:rsidRDefault="00167E9A" w:rsidP="00167E9A">
      <w:pPr>
        <w:jc w:val="center"/>
        <w:rPr>
          <w:rFonts w:ascii="Chiller" w:hAnsi="Chiller" w:cs="Kalinga"/>
          <w:b/>
          <w:sz w:val="56"/>
          <w:szCs w:val="56"/>
        </w:rPr>
      </w:pPr>
      <w:r w:rsidRPr="00167E9A">
        <w:rPr>
          <w:rFonts w:ascii="Chiller" w:hAnsi="Chiller" w:cs="Kalinga"/>
          <w:b/>
          <w:sz w:val="56"/>
          <w:szCs w:val="56"/>
        </w:rPr>
        <w:t>List of photographs</w:t>
      </w:r>
    </w:p>
    <w:p w:rsidR="00167E9A" w:rsidRDefault="00167E9A"/>
    <w:tbl>
      <w:tblPr>
        <w:tblStyle w:val="TableGrid"/>
        <w:tblW w:w="0" w:type="auto"/>
        <w:tblLook w:val="04A0"/>
      </w:tblPr>
      <w:tblGrid>
        <w:gridCol w:w="1117"/>
        <w:gridCol w:w="8125"/>
      </w:tblGrid>
      <w:tr w:rsidR="00167E9A" w:rsidRPr="00167E9A" w:rsidTr="00167E9A">
        <w:tc>
          <w:tcPr>
            <w:tcW w:w="675" w:type="dxa"/>
          </w:tcPr>
          <w:p w:rsidR="00167E9A" w:rsidRPr="00167E9A" w:rsidRDefault="00167E9A">
            <w:pPr>
              <w:rPr>
                <w:rFonts w:ascii="Kalinga" w:hAnsi="Kalinga" w:cs="Kalinga"/>
                <w:b/>
              </w:rPr>
            </w:pPr>
            <w:r w:rsidRPr="00167E9A">
              <w:rPr>
                <w:rFonts w:ascii="Kalinga" w:hAnsi="Kalinga" w:cs="Kalinga"/>
                <w:b/>
              </w:rPr>
              <w:t xml:space="preserve">Number </w:t>
            </w: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  <w:b/>
              </w:rPr>
            </w:pPr>
            <w:r w:rsidRPr="00167E9A">
              <w:rPr>
                <w:rFonts w:ascii="Kalinga" w:hAnsi="Kalinga" w:cs="Kalinga"/>
                <w:b/>
              </w:rPr>
              <w:t>Object</w:t>
            </w:r>
          </w:p>
          <w:p w:rsidR="00167E9A" w:rsidRPr="00167E9A" w:rsidRDefault="00167E9A">
            <w:pPr>
              <w:rPr>
                <w:rFonts w:ascii="Kalinga" w:hAnsi="Kalinga" w:cs="Kalinga"/>
                <w:b/>
              </w:rPr>
            </w:pP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Reading Lamp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Trunk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Larkin’s spectacles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Monica’s spectacles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Typewriter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Newland Park letter-writing paper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Blank workbook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Frog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Lenses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Puncture outfit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Beatrix Potter: Peter Rabbit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Concave shaving-mirror (‘Send no money’)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Plaque from the toilet: PREPARE TO MEET THY GOD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Umbrella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Cigarette cards: Cricketers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Paisley handkerchief with four knots: a hat for holidays and cricket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Pencils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Combined corkscrew and bottle-opener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Ashtray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Matches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Bow tie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British Rail Catering tie (Centenary of Railway Catering)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National Trust tie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Assorted labelled champagne corks</w:t>
            </w:r>
          </w:p>
        </w:tc>
      </w:tr>
      <w:tr w:rsidR="00167E9A" w:rsidRPr="00167E9A" w:rsidTr="00167E9A">
        <w:tc>
          <w:tcPr>
            <w:tcW w:w="675" w:type="dxa"/>
          </w:tcPr>
          <w:p w:rsidR="00167E9A" w:rsidRPr="00167E9A" w:rsidRDefault="00167E9A" w:rsidP="00167E9A">
            <w:pPr>
              <w:pStyle w:val="ListParagraph"/>
              <w:numPr>
                <w:ilvl w:val="0"/>
                <w:numId w:val="1"/>
              </w:numPr>
              <w:rPr>
                <w:rFonts w:ascii="Kalinga" w:hAnsi="Kalinga" w:cs="Kalinga"/>
              </w:rPr>
            </w:pPr>
          </w:p>
        </w:tc>
        <w:tc>
          <w:tcPr>
            <w:tcW w:w="8567" w:type="dxa"/>
          </w:tcPr>
          <w:p w:rsidR="00167E9A" w:rsidRPr="00167E9A" w:rsidRDefault="00167E9A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Mortar board</w:t>
            </w:r>
          </w:p>
        </w:tc>
      </w:tr>
    </w:tbl>
    <w:p w:rsidR="00167E9A" w:rsidRDefault="00167E9A" w:rsidP="00167E9A"/>
    <w:sectPr w:rsidR="00167E9A" w:rsidSect="002F6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7DDB"/>
    <w:multiLevelType w:val="hybridMultilevel"/>
    <w:tmpl w:val="011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67E9A"/>
    <w:rsid w:val="00167E9A"/>
    <w:rsid w:val="002F6ABA"/>
    <w:rsid w:val="005C7152"/>
    <w:rsid w:val="00C8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9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EEB987A-E0D5-45D2-A25B-30536F40C5A0}"/>
</file>

<file path=customXml/itemProps2.xml><?xml version="1.0" encoding="utf-8"?>
<ds:datastoreItem xmlns:ds="http://schemas.openxmlformats.org/officeDocument/2006/customXml" ds:itemID="{DAD4CC3A-9C26-4F39-87DB-51F1F202F923}"/>
</file>

<file path=customXml/itemProps3.xml><?xml version="1.0" encoding="utf-8"?>
<ds:datastoreItem xmlns:ds="http://schemas.openxmlformats.org/officeDocument/2006/customXml" ds:itemID="{38932341-9A72-45D8-9A36-E4D54A79D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1</cp:revision>
  <dcterms:created xsi:type="dcterms:W3CDTF">2013-09-04T14:45:00Z</dcterms:created>
  <dcterms:modified xsi:type="dcterms:W3CDTF">2013-09-04T14:53:00Z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