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CB5D" w14:textId="77777777" w:rsidR="00612838" w:rsidRPr="00612838" w:rsidRDefault="00612838" w:rsidP="00612838">
      <w:pPr>
        <w:spacing w:after="200" w:line="276" w:lineRule="auto"/>
        <w:ind w:left="-142"/>
        <w:rPr>
          <w:rFonts w:ascii="Arial Black" w:eastAsia="Calibri" w:hAnsi="Arial Black" w:cs="Times New Roman"/>
          <w:b/>
          <w:sz w:val="28"/>
        </w:rPr>
      </w:pPr>
      <w:r w:rsidRPr="00612838">
        <w:rPr>
          <w:rFonts w:ascii="Arial Black" w:eastAsia="Calibri" w:hAnsi="Arial Black" w:cs="Times New Roman"/>
          <w:b/>
          <w:sz w:val="28"/>
        </w:rPr>
        <w:t>JOB DESCRIPTION</w:t>
      </w:r>
    </w:p>
    <w:p w14:paraId="0F348FAC" w14:textId="77777777" w:rsidR="00612838" w:rsidRPr="00612838" w:rsidRDefault="00612838" w:rsidP="00612838">
      <w:pPr>
        <w:spacing w:after="200" w:line="276" w:lineRule="auto"/>
        <w:rPr>
          <w:rFonts w:ascii="Trebuchet MS" w:eastAsia="Calibri" w:hAnsi="Trebuchet MS" w:cs="Times New Roman"/>
          <w:b/>
          <w:sz w:val="24"/>
          <w:szCs w:val="24"/>
        </w:rPr>
      </w:pPr>
      <w:r w:rsidRPr="00612838">
        <w:rPr>
          <w:rFonts w:ascii="Trebuchet MS" w:eastAsia="Calibri" w:hAnsi="Trebuchet MS" w:cs="Times New Roman"/>
          <w:b/>
          <w:sz w:val="24"/>
          <w:szCs w:val="24"/>
        </w:rPr>
        <w:t>POST:</w:t>
      </w:r>
      <w:r w:rsidRPr="00612838">
        <w:rPr>
          <w:rFonts w:ascii="Trebuchet MS" w:eastAsia="Calibri" w:hAnsi="Trebuchet MS" w:cs="Times New Roman"/>
          <w:b/>
          <w:sz w:val="24"/>
          <w:szCs w:val="24"/>
        </w:rPr>
        <w:tab/>
      </w:r>
      <w:r w:rsidRPr="00612838">
        <w:rPr>
          <w:rFonts w:ascii="Trebuchet MS" w:eastAsia="Calibri" w:hAnsi="Trebuchet MS" w:cs="Times New Roman"/>
          <w:b/>
          <w:sz w:val="24"/>
          <w:szCs w:val="24"/>
        </w:rPr>
        <w:tab/>
      </w:r>
      <w:r w:rsidRPr="00612838">
        <w:rPr>
          <w:rFonts w:ascii="Trebuchet MS" w:eastAsia="Calibri" w:hAnsi="Trebuchet MS" w:cs="Times New Roman"/>
          <w:b/>
          <w:sz w:val="24"/>
          <w:szCs w:val="24"/>
        </w:rPr>
        <w:tab/>
      </w:r>
      <w:r w:rsidRPr="00612838">
        <w:rPr>
          <w:rFonts w:ascii="Trebuchet MS" w:eastAsia="Calibri" w:hAnsi="Trebuchet MS" w:cs="Times New Roman"/>
          <w:sz w:val="24"/>
          <w:szCs w:val="24"/>
        </w:rPr>
        <w:t>Turner Prize 2017 Curator</w:t>
      </w:r>
    </w:p>
    <w:p w14:paraId="6E7867A3" w14:textId="77777777" w:rsidR="00612838" w:rsidRPr="00612838" w:rsidRDefault="00612838" w:rsidP="00612838">
      <w:pPr>
        <w:spacing w:after="200" w:line="276" w:lineRule="auto"/>
        <w:rPr>
          <w:rFonts w:ascii="Trebuchet MS" w:eastAsia="Calibri" w:hAnsi="Trebuchet MS" w:cs="Times New Roman"/>
          <w:b/>
          <w:sz w:val="24"/>
          <w:szCs w:val="24"/>
        </w:rPr>
      </w:pPr>
      <w:r w:rsidRPr="00612838">
        <w:rPr>
          <w:rFonts w:ascii="Trebuchet MS" w:eastAsia="Calibri" w:hAnsi="Trebuchet MS" w:cs="Times New Roman"/>
          <w:b/>
          <w:sz w:val="24"/>
          <w:szCs w:val="24"/>
        </w:rPr>
        <w:t>FEE:</w:t>
      </w:r>
      <w:r w:rsidRPr="00612838">
        <w:rPr>
          <w:rFonts w:ascii="Trebuchet MS" w:eastAsia="Calibri" w:hAnsi="Trebuchet MS" w:cs="Times New Roman"/>
          <w:b/>
          <w:sz w:val="24"/>
          <w:szCs w:val="24"/>
        </w:rPr>
        <w:tab/>
        <w:t xml:space="preserve"> </w:t>
      </w:r>
      <w:r w:rsidRPr="00612838">
        <w:rPr>
          <w:rFonts w:ascii="Trebuchet MS" w:eastAsia="Calibri" w:hAnsi="Trebuchet MS" w:cs="Times New Roman"/>
          <w:b/>
          <w:sz w:val="24"/>
          <w:szCs w:val="24"/>
        </w:rPr>
        <w:tab/>
      </w:r>
      <w:r w:rsidRPr="00612838">
        <w:rPr>
          <w:rFonts w:ascii="Trebuchet MS" w:eastAsia="Calibri" w:hAnsi="Trebuchet MS" w:cs="Times New Roman"/>
          <w:b/>
          <w:sz w:val="24"/>
          <w:szCs w:val="24"/>
        </w:rPr>
        <w:tab/>
      </w:r>
      <w:r w:rsidRPr="00612838">
        <w:rPr>
          <w:rFonts w:ascii="Trebuchet MS" w:eastAsia="Calibri" w:hAnsi="Trebuchet MS" w:cs="Times New Roman"/>
          <w:sz w:val="24"/>
          <w:szCs w:val="24"/>
        </w:rPr>
        <w:t xml:space="preserve">£25,000  </w:t>
      </w:r>
    </w:p>
    <w:p w14:paraId="1C2CD439" w14:textId="77777777" w:rsidR="00612838" w:rsidRPr="00612838" w:rsidRDefault="00612838" w:rsidP="00612838">
      <w:pPr>
        <w:spacing w:after="200" w:line="276" w:lineRule="auto"/>
        <w:rPr>
          <w:rFonts w:ascii="Trebuchet MS" w:eastAsia="Calibri" w:hAnsi="Trebuchet MS" w:cs="Times New Roman"/>
          <w:b/>
          <w:sz w:val="24"/>
          <w:szCs w:val="24"/>
        </w:rPr>
      </w:pPr>
      <w:r w:rsidRPr="00612838">
        <w:rPr>
          <w:rFonts w:ascii="Trebuchet MS" w:eastAsia="Calibri" w:hAnsi="Trebuchet MS" w:cs="Times New Roman"/>
          <w:b/>
          <w:sz w:val="24"/>
          <w:szCs w:val="24"/>
        </w:rPr>
        <w:t xml:space="preserve">LOCATION: </w:t>
      </w:r>
      <w:r w:rsidRPr="00612838">
        <w:rPr>
          <w:rFonts w:ascii="Trebuchet MS" w:eastAsia="Calibri" w:hAnsi="Trebuchet MS" w:cs="Times New Roman"/>
          <w:b/>
          <w:sz w:val="24"/>
          <w:szCs w:val="24"/>
        </w:rPr>
        <w:tab/>
      </w:r>
      <w:r w:rsidRPr="00612838">
        <w:rPr>
          <w:rFonts w:ascii="Trebuchet MS" w:eastAsia="Calibri" w:hAnsi="Trebuchet MS" w:cs="Times New Roman"/>
          <w:b/>
          <w:sz w:val="24"/>
          <w:szCs w:val="24"/>
        </w:rPr>
        <w:tab/>
      </w:r>
      <w:r w:rsidRPr="00612838">
        <w:rPr>
          <w:rFonts w:ascii="Trebuchet MS" w:eastAsia="Calibri" w:hAnsi="Trebuchet MS" w:cs="Times New Roman"/>
          <w:sz w:val="24"/>
          <w:szCs w:val="24"/>
        </w:rPr>
        <w:t>Hull</w:t>
      </w:r>
    </w:p>
    <w:p w14:paraId="7ED659DB" w14:textId="77777777" w:rsidR="00612838" w:rsidRPr="00612838" w:rsidRDefault="00612838" w:rsidP="00612838">
      <w:pPr>
        <w:tabs>
          <w:tab w:val="left" w:pos="1985"/>
          <w:tab w:val="left" w:pos="2127"/>
        </w:tabs>
        <w:spacing w:after="0" w:line="276" w:lineRule="auto"/>
        <w:ind w:left="2127" w:hanging="2127"/>
        <w:rPr>
          <w:rFonts w:ascii="Trebuchet MS" w:eastAsia="Calibri" w:hAnsi="Trebuchet MS" w:cs="Times New Roman"/>
          <w:sz w:val="24"/>
          <w:szCs w:val="24"/>
        </w:rPr>
      </w:pPr>
      <w:r w:rsidRPr="00612838">
        <w:rPr>
          <w:rFonts w:ascii="Trebuchet MS" w:eastAsia="Calibri" w:hAnsi="Trebuchet MS" w:cs="Times New Roman"/>
          <w:b/>
          <w:sz w:val="24"/>
          <w:szCs w:val="24"/>
        </w:rPr>
        <w:t xml:space="preserve">CONTRACT TYPE: </w:t>
      </w:r>
      <w:r w:rsidRPr="00612838">
        <w:rPr>
          <w:rFonts w:ascii="Trebuchet MS" w:eastAsia="Calibri" w:hAnsi="Trebuchet MS" w:cs="Times New Roman"/>
          <w:b/>
          <w:sz w:val="24"/>
          <w:szCs w:val="24"/>
        </w:rPr>
        <w:tab/>
      </w:r>
      <w:r w:rsidRPr="00612838">
        <w:rPr>
          <w:rFonts w:ascii="Trebuchet MS" w:eastAsia="Calibri" w:hAnsi="Trebuchet MS" w:cs="Times New Roman"/>
          <w:sz w:val="24"/>
          <w:szCs w:val="24"/>
        </w:rPr>
        <w:t>Freelance</w:t>
      </w:r>
    </w:p>
    <w:p w14:paraId="00422DE2" w14:textId="77777777" w:rsidR="00612838" w:rsidRPr="00612838" w:rsidRDefault="00612838" w:rsidP="00612838">
      <w:pPr>
        <w:tabs>
          <w:tab w:val="left" w:pos="1985"/>
          <w:tab w:val="left" w:pos="2127"/>
        </w:tabs>
        <w:spacing w:after="0" w:line="276" w:lineRule="auto"/>
        <w:ind w:left="2127" w:hanging="2127"/>
        <w:rPr>
          <w:rFonts w:ascii="Trebuchet MS" w:eastAsia="Calibri" w:hAnsi="Trebuchet MS" w:cs="Times New Roman"/>
          <w:sz w:val="24"/>
          <w:szCs w:val="24"/>
        </w:rPr>
      </w:pPr>
    </w:p>
    <w:p w14:paraId="05E6EC61" w14:textId="77777777" w:rsidR="00612838" w:rsidRPr="00612838" w:rsidRDefault="00612838" w:rsidP="00612838">
      <w:pPr>
        <w:tabs>
          <w:tab w:val="left" w:pos="1985"/>
          <w:tab w:val="left" w:pos="2127"/>
        </w:tabs>
        <w:spacing w:after="0" w:line="276" w:lineRule="auto"/>
        <w:ind w:left="2127" w:hanging="2127"/>
        <w:rPr>
          <w:rFonts w:ascii="Trebuchet MS" w:eastAsia="Calibri" w:hAnsi="Trebuchet MS" w:cs="Times New Roman"/>
          <w:sz w:val="24"/>
          <w:szCs w:val="24"/>
        </w:rPr>
      </w:pPr>
      <w:r w:rsidRPr="00612838">
        <w:rPr>
          <w:rFonts w:ascii="Trebuchet MS" w:eastAsia="Calibri" w:hAnsi="Trebuchet MS" w:cs="Times New Roman"/>
          <w:b/>
          <w:sz w:val="24"/>
          <w:szCs w:val="24"/>
        </w:rPr>
        <w:t>PERIOD</w:t>
      </w:r>
      <w:r w:rsidRPr="00612838">
        <w:rPr>
          <w:rFonts w:ascii="Trebuchet MS" w:eastAsia="Calibri" w:hAnsi="Trebuchet MS" w:cs="Times New Roman"/>
          <w:sz w:val="24"/>
          <w:szCs w:val="24"/>
        </w:rPr>
        <w:t>:</w:t>
      </w:r>
      <w:r w:rsidRPr="00612838">
        <w:rPr>
          <w:rFonts w:ascii="Trebuchet MS" w:eastAsia="Calibri" w:hAnsi="Trebuchet MS" w:cs="Times New Roman"/>
          <w:sz w:val="24"/>
          <w:szCs w:val="24"/>
        </w:rPr>
        <w:tab/>
      </w:r>
      <w:r w:rsidRPr="00612838">
        <w:rPr>
          <w:rFonts w:ascii="Trebuchet MS" w:eastAsia="Calibri" w:hAnsi="Trebuchet MS" w:cs="Times New Roman"/>
          <w:sz w:val="24"/>
          <w:szCs w:val="24"/>
        </w:rPr>
        <w:tab/>
        <w:t>April 2017 to Jan 2018.</w:t>
      </w:r>
    </w:p>
    <w:p w14:paraId="0706FE57" w14:textId="77777777" w:rsidR="00612838" w:rsidRPr="00612838" w:rsidRDefault="00612838" w:rsidP="00612838">
      <w:pPr>
        <w:tabs>
          <w:tab w:val="left" w:pos="1985"/>
          <w:tab w:val="left" w:pos="2127"/>
        </w:tabs>
        <w:spacing w:after="0" w:line="276" w:lineRule="auto"/>
        <w:ind w:left="2127" w:hanging="2127"/>
        <w:rPr>
          <w:rFonts w:ascii="Trebuchet MS" w:eastAsia="Calibri" w:hAnsi="Trebuchet MS" w:cs="Times New Roman"/>
          <w:sz w:val="24"/>
          <w:szCs w:val="24"/>
        </w:rPr>
      </w:pPr>
      <w:r w:rsidRPr="00612838">
        <w:rPr>
          <w:rFonts w:ascii="Trebuchet MS" w:eastAsia="Calibri" w:hAnsi="Trebuchet MS" w:cs="Times New Roman"/>
          <w:sz w:val="24"/>
          <w:szCs w:val="24"/>
        </w:rPr>
        <w:tab/>
      </w:r>
      <w:r w:rsidRPr="00612838">
        <w:rPr>
          <w:rFonts w:ascii="Trebuchet MS" w:eastAsia="Calibri" w:hAnsi="Trebuchet MS" w:cs="Times New Roman"/>
          <w:sz w:val="24"/>
          <w:szCs w:val="24"/>
        </w:rPr>
        <w:tab/>
        <w:t>Commitment anticipated to be full-time May-October and average 2-3 days p/w April &amp; Nov, Dec, Jan</w:t>
      </w:r>
    </w:p>
    <w:p w14:paraId="3257FAD4" w14:textId="77777777" w:rsidR="00612838" w:rsidRPr="00612838" w:rsidRDefault="00612838" w:rsidP="00612838">
      <w:pPr>
        <w:spacing w:after="200" w:line="276" w:lineRule="auto"/>
        <w:rPr>
          <w:rFonts w:ascii="Trebuchet MS" w:eastAsia="Calibri" w:hAnsi="Trebuchet MS" w:cs="Times New Roman"/>
          <w:sz w:val="24"/>
          <w:szCs w:val="24"/>
        </w:rPr>
      </w:pPr>
    </w:p>
    <w:p w14:paraId="743E528B" w14:textId="77777777" w:rsidR="00612838" w:rsidRPr="00612838" w:rsidRDefault="00612838" w:rsidP="00612838">
      <w:pPr>
        <w:spacing w:after="200" w:line="276" w:lineRule="auto"/>
        <w:rPr>
          <w:rFonts w:ascii="Arial Black" w:eastAsia="Calibri" w:hAnsi="Arial Black" w:cs="Times New Roman"/>
          <w:b/>
          <w:sz w:val="24"/>
        </w:rPr>
      </w:pPr>
      <w:r w:rsidRPr="00612838">
        <w:rPr>
          <w:rFonts w:ascii="Arial Black" w:eastAsia="Calibri" w:hAnsi="Arial Black" w:cs="Times New Roman"/>
          <w:b/>
          <w:sz w:val="24"/>
        </w:rPr>
        <w:t>BACKGROUND AND PURPOSE:</w:t>
      </w:r>
    </w:p>
    <w:p w14:paraId="15F1978C" w14:textId="77777777" w:rsidR="00612838" w:rsidRPr="00612838" w:rsidRDefault="00612838" w:rsidP="00612838">
      <w:pPr>
        <w:spacing w:after="0" w:line="276" w:lineRule="auto"/>
        <w:rPr>
          <w:rFonts w:ascii="Trebuchet MS" w:eastAsia="Calibri" w:hAnsi="Trebuchet MS" w:cs="Times New Roman"/>
          <w:sz w:val="24"/>
          <w:lang w:val="en-US"/>
        </w:rPr>
      </w:pPr>
      <w:r w:rsidRPr="00612838">
        <w:rPr>
          <w:rFonts w:ascii="Trebuchet MS" w:eastAsia="Calibri" w:hAnsi="Trebuchet MS" w:cs="Times New Roman"/>
          <w:sz w:val="24"/>
          <w:lang w:val="en-US"/>
        </w:rPr>
        <w:t xml:space="preserve">In 2017, the eyes of the world are on Hull as it becomes UK City of Culture.  As part of a programme of 365 days of transformative culture, Hull will host the 2017 Turner Prize.  The prize will be delivered by Hull UK City of Culture 2017 Ltd. working in partnership with Tate and Ferens Art Gallery.  </w:t>
      </w:r>
    </w:p>
    <w:p w14:paraId="704F8716" w14:textId="77777777" w:rsidR="00612838" w:rsidRPr="00612838" w:rsidRDefault="00612838" w:rsidP="00612838">
      <w:pPr>
        <w:spacing w:after="0" w:line="276" w:lineRule="auto"/>
        <w:rPr>
          <w:rFonts w:ascii="Trebuchet MS" w:eastAsia="Calibri" w:hAnsi="Trebuchet MS" w:cs="Times New Roman"/>
          <w:sz w:val="24"/>
          <w:lang w:val="en-US"/>
        </w:rPr>
      </w:pPr>
    </w:p>
    <w:p w14:paraId="35FE3DCB" w14:textId="77777777" w:rsidR="00612838" w:rsidRPr="00612838" w:rsidRDefault="00612838" w:rsidP="00612838">
      <w:pPr>
        <w:spacing w:after="0" w:line="276" w:lineRule="auto"/>
        <w:rPr>
          <w:rFonts w:ascii="Trebuchet MS" w:eastAsia="Calibri" w:hAnsi="Trebuchet MS" w:cs="Times New Roman"/>
          <w:sz w:val="24"/>
          <w:lang w:val="en-US"/>
        </w:rPr>
      </w:pPr>
      <w:r w:rsidRPr="00612838">
        <w:rPr>
          <w:rFonts w:ascii="Trebuchet MS" w:eastAsia="Calibri" w:hAnsi="Trebuchet MS" w:cs="Times New Roman"/>
          <w:sz w:val="24"/>
          <w:lang w:val="en-US"/>
        </w:rPr>
        <w:t xml:space="preserve">Established in 1984, the Turner Prize is awarded to a British artist under fifty for an outstanding exhibition or other presentation of their work in the preceding twelve months.  Ferens Art Gallery will host an exhibition of the four nominated artists’ work between September 2017 and January 2018.  The winner will be announced in early December in an awards ceremony held in Hull and broadcast live on the BBC.  </w:t>
      </w:r>
    </w:p>
    <w:p w14:paraId="759576AD" w14:textId="77777777" w:rsidR="00612838" w:rsidRPr="00612838" w:rsidRDefault="00612838" w:rsidP="00612838">
      <w:pPr>
        <w:spacing w:after="0" w:line="276" w:lineRule="auto"/>
        <w:rPr>
          <w:rFonts w:ascii="Trebuchet MS" w:eastAsia="Calibri" w:hAnsi="Trebuchet MS" w:cs="Times New Roman"/>
          <w:sz w:val="24"/>
          <w:lang w:val="en-US"/>
        </w:rPr>
      </w:pPr>
    </w:p>
    <w:p w14:paraId="01F6B433" w14:textId="77777777" w:rsidR="00612838" w:rsidRPr="00612838" w:rsidRDefault="00612838" w:rsidP="00612838">
      <w:pPr>
        <w:spacing w:after="0" w:line="276" w:lineRule="auto"/>
        <w:rPr>
          <w:rFonts w:ascii="Trebuchet MS" w:eastAsia="Calibri" w:hAnsi="Trebuchet MS" w:cs="Times New Roman"/>
          <w:sz w:val="24"/>
        </w:rPr>
      </w:pPr>
      <w:r w:rsidRPr="00612838">
        <w:rPr>
          <w:rFonts w:ascii="Trebuchet MS" w:eastAsia="Calibri" w:hAnsi="Trebuchet MS" w:cs="Times New Roman"/>
          <w:sz w:val="24"/>
        </w:rPr>
        <w:t>The Turner Prize Project Team will include two Curators, one appointed by Hull 2017 (in post) and this post, to be appointed to the Ferens Art Gallery team.</w:t>
      </w:r>
    </w:p>
    <w:p w14:paraId="706BCAFC" w14:textId="77777777" w:rsidR="00612838" w:rsidRPr="00612838" w:rsidRDefault="00612838" w:rsidP="00612838">
      <w:pPr>
        <w:spacing w:after="0" w:line="276" w:lineRule="auto"/>
        <w:rPr>
          <w:rFonts w:ascii="Trebuchet MS" w:eastAsia="Calibri" w:hAnsi="Trebuchet MS" w:cs="Times New Roman"/>
          <w:sz w:val="24"/>
        </w:rPr>
      </w:pPr>
    </w:p>
    <w:p w14:paraId="72572A2B" w14:textId="77777777" w:rsidR="00612838" w:rsidRPr="00612838" w:rsidRDefault="00612838" w:rsidP="00612838">
      <w:pPr>
        <w:spacing w:after="0" w:line="276" w:lineRule="auto"/>
        <w:rPr>
          <w:rFonts w:ascii="Trebuchet MS" w:eastAsia="Calibri" w:hAnsi="Trebuchet MS" w:cs="Times New Roman"/>
          <w:sz w:val="24"/>
        </w:rPr>
      </w:pPr>
      <w:r w:rsidRPr="00612838">
        <w:rPr>
          <w:rFonts w:ascii="Trebuchet MS" w:eastAsia="Calibri" w:hAnsi="Trebuchet MS" w:cs="Times New Roman"/>
          <w:sz w:val="24"/>
        </w:rPr>
        <w:t xml:space="preserve">The two Curators will be pivotal to the successful delivery of Turner Prize 2017, each taking responsibility for working closely with two of the four nominated artists to deliver the exhibition, support the artists through the process and work closely with the Turner Prize Project Manager, Hull 2017 Executive Producer and Ferens Art Gallery Curator of Art to ensure the project is delivered to a very high standard, within timeframes and budgets.  </w:t>
      </w:r>
    </w:p>
    <w:p w14:paraId="14F9B7DF" w14:textId="77777777" w:rsidR="00C417F6" w:rsidRPr="00C417F6" w:rsidRDefault="00C417F6" w:rsidP="00C417F6">
      <w:pPr>
        <w:autoSpaceDE w:val="0"/>
        <w:autoSpaceDN w:val="0"/>
        <w:adjustRightInd w:val="0"/>
        <w:spacing w:after="0" w:line="276" w:lineRule="auto"/>
        <w:rPr>
          <w:rFonts w:ascii="Trebuchet MS" w:eastAsia="Calibri" w:hAnsi="Trebuchet MS" w:cs="Arial"/>
          <w:b/>
          <w:bCs/>
          <w:color w:val="FF0000"/>
          <w:sz w:val="24"/>
        </w:rPr>
      </w:pPr>
    </w:p>
    <w:p w14:paraId="4B0FB06A" w14:textId="77777777" w:rsidR="00612838" w:rsidRDefault="00612838">
      <w:pPr>
        <w:rPr>
          <w:rFonts w:ascii="Trebuchet MS" w:eastAsia="Calibri" w:hAnsi="Trebuchet MS" w:cs="Arial"/>
          <w:b/>
          <w:bCs/>
          <w:sz w:val="24"/>
        </w:rPr>
      </w:pPr>
      <w:r>
        <w:rPr>
          <w:rFonts w:ascii="Trebuchet MS" w:eastAsia="Calibri" w:hAnsi="Trebuchet MS" w:cs="Arial"/>
          <w:b/>
          <w:bCs/>
          <w:sz w:val="24"/>
        </w:rPr>
        <w:br w:type="page"/>
      </w:r>
    </w:p>
    <w:p w14:paraId="33EFBA82" w14:textId="77777777" w:rsidR="00612838" w:rsidRDefault="00612838" w:rsidP="00C417F6">
      <w:pPr>
        <w:autoSpaceDE w:val="0"/>
        <w:autoSpaceDN w:val="0"/>
        <w:adjustRightInd w:val="0"/>
        <w:spacing w:after="0" w:line="276" w:lineRule="auto"/>
        <w:rPr>
          <w:rFonts w:ascii="Trebuchet MS" w:eastAsia="Calibri" w:hAnsi="Trebuchet MS" w:cs="Arial"/>
          <w:b/>
          <w:bCs/>
          <w:sz w:val="24"/>
        </w:rPr>
      </w:pPr>
    </w:p>
    <w:p w14:paraId="0ED2EB91" w14:textId="77777777" w:rsidR="00C417F6" w:rsidRPr="00635C2F" w:rsidRDefault="00C417F6" w:rsidP="00635C2F">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 xml:space="preserve">Exhibition Delivery </w:t>
      </w:r>
    </w:p>
    <w:p w14:paraId="4CA3C116" w14:textId="77777777" w:rsidR="00C417F6" w:rsidRPr="000D5B65" w:rsidRDefault="00C417F6" w:rsidP="00635C2F">
      <w:pPr>
        <w:pStyle w:val="Default"/>
        <w:numPr>
          <w:ilvl w:val="0"/>
          <w:numId w:val="5"/>
        </w:numPr>
        <w:spacing w:line="276" w:lineRule="auto"/>
        <w:rPr>
          <w:rFonts w:ascii="Trebuchet MS" w:hAnsi="Trebuchet MS"/>
          <w:bCs/>
          <w:color w:val="auto"/>
          <w:szCs w:val="22"/>
        </w:rPr>
      </w:pPr>
      <w:r w:rsidRPr="000D5B65">
        <w:rPr>
          <w:rFonts w:ascii="Trebuchet MS" w:hAnsi="Trebuchet MS"/>
          <w:bCs/>
          <w:color w:val="auto"/>
          <w:szCs w:val="22"/>
        </w:rPr>
        <w:t>Work closely with the nominated artists</w:t>
      </w:r>
      <w:r w:rsidRPr="000D5B65">
        <w:rPr>
          <w:rFonts w:ascii="Trebuchet MS" w:hAnsi="Trebuchet MS"/>
          <w:bCs/>
          <w:color w:val="auto"/>
          <w:szCs w:val="22"/>
        </w:rPr>
        <w:t xml:space="preserve"> and their representatives</w:t>
      </w:r>
      <w:r w:rsidRPr="000D5B65">
        <w:rPr>
          <w:rFonts w:ascii="Trebuchet MS" w:hAnsi="Trebuchet MS"/>
          <w:bCs/>
          <w:color w:val="auto"/>
          <w:szCs w:val="22"/>
        </w:rPr>
        <w:t xml:space="preserve"> to deliver </w:t>
      </w:r>
      <w:r w:rsidRPr="000D5B65">
        <w:rPr>
          <w:rFonts w:ascii="Trebuchet MS" w:hAnsi="Trebuchet MS"/>
          <w:bCs/>
          <w:color w:val="auto"/>
          <w:szCs w:val="22"/>
        </w:rPr>
        <w:t>an outstanding exhibition, based on the exhibition for which they were nominated;</w:t>
      </w:r>
    </w:p>
    <w:p w14:paraId="6BAA5FE2" w14:textId="62025571" w:rsidR="00EE02FF" w:rsidRDefault="00C417F6" w:rsidP="00635C2F">
      <w:pPr>
        <w:pStyle w:val="Default"/>
        <w:numPr>
          <w:ilvl w:val="0"/>
          <w:numId w:val="5"/>
        </w:numPr>
        <w:spacing w:line="276" w:lineRule="auto"/>
        <w:rPr>
          <w:rFonts w:ascii="Trebuchet MS" w:hAnsi="Trebuchet MS"/>
          <w:bCs/>
          <w:color w:val="auto"/>
          <w:szCs w:val="22"/>
        </w:rPr>
      </w:pPr>
      <w:r w:rsidRPr="000D5B65">
        <w:rPr>
          <w:rFonts w:ascii="Trebuchet MS" w:hAnsi="Trebuchet MS"/>
          <w:bCs/>
          <w:color w:val="auto"/>
          <w:szCs w:val="22"/>
        </w:rPr>
        <w:t>Work with the exhibition designer</w:t>
      </w:r>
      <w:r w:rsidR="00EE02FF">
        <w:rPr>
          <w:rFonts w:ascii="Trebuchet MS" w:hAnsi="Trebuchet MS"/>
          <w:bCs/>
          <w:color w:val="auto"/>
          <w:szCs w:val="22"/>
        </w:rPr>
        <w:t xml:space="preserve"> to plan exhibition layout and build specification;</w:t>
      </w:r>
    </w:p>
    <w:p w14:paraId="07ADA6E6" w14:textId="77777777" w:rsidR="00EE02FF" w:rsidRPr="000D5B65" w:rsidRDefault="00EE02FF" w:rsidP="00635C2F">
      <w:pPr>
        <w:pStyle w:val="Default"/>
        <w:numPr>
          <w:ilvl w:val="0"/>
          <w:numId w:val="5"/>
        </w:numPr>
        <w:spacing w:line="276" w:lineRule="auto"/>
        <w:rPr>
          <w:rFonts w:ascii="Trebuchet MS" w:hAnsi="Trebuchet MS"/>
          <w:bCs/>
          <w:color w:val="auto"/>
          <w:szCs w:val="22"/>
        </w:rPr>
      </w:pPr>
      <w:r>
        <w:rPr>
          <w:rFonts w:ascii="Trebuchet MS" w:hAnsi="Trebuchet MS"/>
          <w:bCs/>
          <w:color w:val="auto"/>
          <w:szCs w:val="22"/>
        </w:rPr>
        <w:t>Assess the need for conservators or other specialist consultants</w:t>
      </w:r>
      <w:r w:rsidRPr="000D5B65">
        <w:rPr>
          <w:rFonts w:ascii="Trebuchet MS" w:hAnsi="Trebuchet MS"/>
          <w:bCs/>
          <w:color w:val="auto"/>
          <w:szCs w:val="22"/>
        </w:rPr>
        <w:t xml:space="preserve">; </w:t>
      </w:r>
    </w:p>
    <w:p w14:paraId="6FFF875E" w14:textId="0721FDCA" w:rsidR="00EE02FF" w:rsidRPr="000D5B65" w:rsidRDefault="00EE02FF" w:rsidP="00635C2F">
      <w:pPr>
        <w:pStyle w:val="BodyText"/>
        <w:numPr>
          <w:ilvl w:val="0"/>
          <w:numId w:val="5"/>
        </w:numPr>
        <w:tabs>
          <w:tab w:val="left" w:pos="3402"/>
        </w:tabs>
        <w:spacing w:before="0"/>
        <w:jc w:val="left"/>
        <w:rPr>
          <w:bCs/>
          <w:sz w:val="22"/>
          <w:szCs w:val="22"/>
        </w:rPr>
      </w:pPr>
      <w:r w:rsidRPr="000D5B65">
        <w:rPr>
          <w:bCs/>
          <w:sz w:val="22"/>
          <w:szCs w:val="22"/>
        </w:rPr>
        <w:t>With the Project Manager, d</w:t>
      </w:r>
      <w:r w:rsidRPr="000D5B65">
        <w:rPr>
          <w:bCs/>
          <w:sz w:val="22"/>
          <w:szCs w:val="22"/>
        </w:rPr>
        <w:t>evise overall exhibition delivery schedule and communicate key deadlines to the team</w:t>
      </w:r>
      <w:r w:rsidRPr="000D5B65">
        <w:rPr>
          <w:bCs/>
          <w:sz w:val="22"/>
          <w:szCs w:val="22"/>
        </w:rPr>
        <w:t>;</w:t>
      </w:r>
    </w:p>
    <w:p w14:paraId="66890801" w14:textId="338A76F5" w:rsidR="00EE02FF" w:rsidRDefault="00EE02FF" w:rsidP="00635C2F">
      <w:pPr>
        <w:pStyle w:val="Default"/>
        <w:numPr>
          <w:ilvl w:val="0"/>
          <w:numId w:val="5"/>
        </w:numPr>
        <w:spacing w:line="276" w:lineRule="auto"/>
        <w:rPr>
          <w:rFonts w:ascii="Trebuchet MS" w:hAnsi="Trebuchet MS"/>
          <w:bCs/>
          <w:color w:val="auto"/>
          <w:szCs w:val="22"/>
        </w:rPr>
      </w:pPr>
      <w:r>
        <w:rPr>
          <w:rFonts w:ascii="Trebuchet MS" w:hAnsi="Trebuchet MS"/>
          <w:bCs/>
          <w:color w:val="auto"/>
          <w:szCs w:val="22"/>
        </w:rPr>
        <w:t>Work with the technicians to install the exhibition;</w:t>
      </w:r>
    </w:p>
    <w:p w14:paraId="25CD44B8" w14:textId="77777777" w:rsidR="00C417F6" w:rsidRPr="000D5B65" w:rsidRDefault="00C417F6" w:rsidP="00635C2F">
      <w:pPr>
        <w:pStyle w:val="BodyText"/>
        <w:numPr>
          <w:ilvl w:val="0"/>
          <w:numId w:val="5"/>
        </w:numPr>
        <w:tabs>
          <w:tab w:val="left" w:pos="3402"/>
        </w:tabs>
        <w:spacing w:before="0"/>
        <w:jc w:val="left"/>
        <w:rPr>
          <w:bCs/>
          <w:sz w:val="22"/>
          <w:szCs w:val="22"/>
        </w:rPr>
      </w:pPr>
      <w:r w:rsidRPr="000D5B65">
        <w:rPr>
          <w:bCs/>
          <w:sz w:val="22"/>
          <w:szCs w:val="22"/>
        </w:rPr>
        <w:t xml:space="preserve">Monitor schedule and alert the </w:t>
      </w:r>
      <w:r w:rsidRPr="000D5B65">
        <w:rPr>
          <w:bCs/>
          <w:sz w:val="22"/>
          <w:szCs w:val="22"/>
        </w:rPr>
        <w:t>Project Manager</w:t>
      </w:r>
      <w:r w:rsidRPr="000D5B65">
        <w:rPr>
          <w:bCs/>
          <w:sz w:val="22"/>
          <w:szCs w:val="22"/>
        </w:rPr>
        <w:t xml:space="preserve"> to any scheduling issues that may affect the delivery or budget of an exhibition</w:t>
      </w:r>
      <w:r w:rsidR="000D5B65" w:rsidRPr="000D5B65">
        <w:rPr>
          <w:bCs/>
          <w:sz w:val="22"/>
          <w:szCs w:val="22"/>
        </w:rPr>
        <w:t>;</w:t>
      </w:r>
    </w:p>
    <w:p w14:paraId="4ED20A21" w14:textId="20EC7EB7" w:rsidR="00C417F6" w:rsidRPr="000D5B65" w:rsidRDefault="000D5B65" w:rsidP="00635C2F">
      <w:pPr>
        <w:pStyle w:val="ListParagraph"/>
        <w:numPr>
          <w:ilvl w:val="0"/>
          <w:numId w:val="5"/>
        </w:numPr>
        <w:rPr>
          <w:rFonts w:ascii="Trebuchet MS" w:eastAsia="Calibri" w:hAnsi="Trebuchet MS" w:cs="Arial"/>
          <w:bCs/>
          <w:sz w:val="24"/>
        </w:rPr>
      </w:pPr>
      <w:r>
        <w:rPr>
          <w:rFonts w:ascii="Trebuchet MS" w:eastAsia="Calibri" w:hAnsi="Trebuchet MS" w:cs="Arial"/>
          <w:bCs/>
          <w:sz w:val="24"/>
        </w:rPr>
        <w:t>Provide</w:t>
      </w:r>
      <w:r w:rsidRPr="000D5B65">
        <w:rPr>
          <w:rFonts w:ascii="Trebuchet MS" w:eastAsia="Calibri" w:hAnsi="Trebuchet MS" w:cs="Arial"/>
          <w:bCs/>
          <w:sz w:val="24"/>
        </w:rPr>
        <w:t xml:space="preserve"> the Turner Prize Project Manager</w:t>
      </w:r>
      <w:r>
        <w:rPr>
          <w:rFonts w:ascii="Trebuchet MS" w:eastAsia="Calibri" w:hAnsi="Trebuchet MS" w:cs="Arial"/>
          <w:bCs/>
          <w:sz w:val="24"/>
        </w:rPr>
        <w:t xml:space="preserve"> with information required to plan and deliver</w:t>
      </w:r>
      <w:r w:rsidRPr="000D5B65">
        <w:rPr>
          <w:rFonts w:ascii="Trebuchet MS" w:eastAsia="Calibri" w:hAnsi="Trebuchet MS" w:cs="Arial"/>
          <w:bCs/>
          <w:sz w:val="24"/>
        </w:rPr>
        <w:t xml:space="preserve"> across practical and logistical areas, including </w:t>
      </w:r>
      <w:r w:rsidR="00635C2F">
        <w:rPr>
          <w:rFonts w:ascii="Trebuchet MS" w:eastAsia="Calibri" w:hAnsi="Trebuchet MS" w:cs="Arial"/>
          <w:bCs/>
          <w:sz w:val="24"/>
        </w:rPr>
        <w:t xml:space="preserve">transport and </w:t>
      </w:r>
      <w:r w:rsidRPr="000D5B65">
        <w:rPr>
          <w:rFonts w:ascii="Trebuchet MS" w:eastAsia="Calibri" w:hAnsi="Trebuchet MS" w:cs="Arial"/>
          <w:bCs/>
          <w:sz w:val="24"/>
        </w:rPr>
        <w:t>insurance;</w:t>
      </w:r>
    </w:p>
    <w:p w14:paraId="6ADB722C" w14:textId="2D419970" w:rsidR="00C417F6" w:rsidRDefault="00C417F6" w:rsidP="00C417F6">
      <w:pPr>
        <w:autoSpaceDE w:val="0"/>
        <w:autoSpaceDN w:val="0"/>
        <w:adjustRightInd w:val="0"/>
        <w:spacing w:after="0" w:line="276" w:lineRule="auto"/>
        <w:rPr>
          <w:rFonts w:ascii="Trebuchet MS" w:eastAsia="Calibri" w:hAnsi="Trebuchet MS" w:cs="Arial"/>
          <w:b/>
          <w:bCs/>
          <w:sz w:val="24"/>
        </w:rPr>
      </w:pPr>
    </w:p>
    <w:p w14:paraId="7FB7E82F" w14:textId="77777777" w:rsidR="00C417F6" w:rsidRPr="00635C2F" w:rsidRDefault="00C417F6" w:rsidP="00635C2F">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Artist Liaison</w:t>
      </w:r>
    </w:p>
    <w:p w14:paraId="4D5349FC" w14:textId="77777777" w:rsidR="00C417F6" w:rsidRPr="000D5B65" w:rsidRDefault="00C417F6" w:rsidP="00635C2F">
      <w:pPr>
        <w:numPr>
          <w:ilvl w:val="0"/>
          <w:numId w:val="5"/>
        </w:numPr>
        <w:tabs>
          <w:tab w:val="left" w:pos="7545"/>
        </w:tabs>
        <w:spacing w:after="200" w:line="276" w:lineRule="auto"/>
        <w:rPr>
          <w:rFonts w:ascii="Trebuchet MS" w:hAnsi="Trebuchet MS" w:cs="Arial"/>
          <w:bCs/>
          <w:sz w:val="24"/>
        </w:rPr>
      </w:pPr>
      <w:r w:rsidRPr="000D5B65">
        <w:rPr>
          <w:rFonts w:ascii="Trebuchet MS" w:hAnsi="Trebuchet MS" w:cs="Arial"/>
          <w:bCs/>
          <w:sz w:val="24"/>
        </w:rPr>
        <w:t>Establish strong working relationships with nominated artists, providing effective support and guidance to ens</w:t>
      </w:r>
      <w:r w:rsidRPr="000D5B65">
        <w:rPr>
          <w:rFonts w:ascii="Trebuchet MS" w:hAnsi="Trebuchet MS" w:cs="Arial"/>
          <w:bCs/>
          <w:sz w:val="24"/>
        </w:rPr>
        <w:t>ure key milestones are achieved</w:t>
      </w:r>
      <w:r w:rsidR="000D5B65">
        <w:rPr>
          <w:rFonts w:ascii="Trebuchet MS" w:hAnsi="Trebuchet MS" w:cs="Arial"/>
          <w:bCs/>
          <w:sz w:val="24"/>
        </w:rPr>
        <w:t>;</w:t>
      </w:r>
    </w:p>
    <w:p w14:paraId="0F4A2C94" w14:textId="77777777" w:rsidR="00C417F6" w:rsidRDefault="000D5B65"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sidRPr="000D5B65">
        <w:rPr>
          <w:rFonts w:ascii="Trebuchet MS" w:eastAsia="Calibri" w:hAnsi="Trebuchet MS" w:cs="Arial"/>
          <w:bCs/>
          <w:sz w:val="24"/>
        </w:rPr>
        <w:t>Support the artists’ practical and logistical needs</w:t>
      </w:r>
      <w:r>
        <w:rPr>
          <w:rFonts w:ascii="Trebuchet MS" w:eastAsia="Calibri" w:hAnsi="Trebuchet MS" w:cs="Arial"/>
          <w:bCs/>
          <w:sz w:val="24"/>
        </w:rPr>
        <w:t>;</w:t>
      </w:r>
    </w:p>
    <w:p w14:paraId="2B9CF00D" w14:textId="77777777" w:rsidR="000D5B65" w:rsidRPr="000D5B65" w:rsidRDefault="000D5B65"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Pr>
          <w:rFonts w:ascii="Trebuchet MS" w:eastAsia="Calibri" w:hAnsi="Trebuchet MS" w:cs="Arial"/>
          <w:bCs/>
          <w:sz w:val="24"/>
        </w:rPr>
        <w:t>Work with the Turner Prize Project manager to negotiate artists’ contracts in a timely manner;</w:t>
      </w:r>
    </w:p>
    <w:p w14:paraId="3EB1E4BC" w14:textId="77777777" w:rsidR="00C417F6" w:rsidRPr="00C417F6" w:rsidRDefault="00C417F6" w:rsidP="00C417F6">
      <w:pPr>
        <w:autoSpaceDE w:val="0"/>
        <w:autoSpaceDN w:val="0"/>
        <w:adjustRightInd w:val="0"/>
        <w:spacing w:after="0" w:line="276" w:lineRule="auto"/>
        <w:rPr>
          <w:rFonts w:ascii="Trebuchet MS" w:eastAsia="Calibri" w:hAnsi="Trebuchet MS" w:cs="Arial"/>
          <w:b/>
          <w:bCs/>
          <w:sz w:val="24"/>
        </w:rPr>
      </w:pPr>
    </w:p>
    <w:p w14:paraId="49A0DB1C" w14:textId="77777777" w:rsidR="00C417F6" w:rsidRPr="00635C2F" w:rsidRDefault="00C417F6" w:rsidP="00635C2F">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Press and Publicity</w:t>
      </w:r>
    </w:p>
    <w:p w14:paraId="3B02A0B5" w14:textId="77777777" w:rsidR="00C417F6" w:rsidRPr="00C417F6" w:rsidRDefault="00C417F6" w:rsidP="00635C2F">
      <w:pPr>
        <w:numPr>
          <w:ilvl w:val="0"/>
          <w:numId w:val="5"/>
        </w:numPr>
        <w:tabs>
          <w:tab w:val="left" w:pos="7545"/>
        </w:tabs>
        <w:spacing w:after="200" w:line="276" w:lineRule="auto"/>
        <w:rPr>
          <w:rFonts w:ascii="Trebuchet MS" w:hAnsi="Trebuchet MS" w:cs="Arial"/>
          <w:bCs/>
          <w:sz w:val="24"/>
        </w:rPr>
      </w:pPr>
      <w:r w:rsidRPr="00C417F6">
        <w:rPr>
          <w:rFonts w:ascii="Trebuchet MS" w:hAnsi="Trebuchet MS" w:cs="Arial"/>
          <w:bCs/>
          <w:sz w:val="24"/>
        </w:rPr>
        <w:t xml:space="preserve">Author text for </w:t>
      </w:r>
      <w:r w:rsidRPr="00C417F6">
        <w:rPr>
          <w:rFonts w:ascii="Trebuchet MS" w:hAnsi="Trebuchet MS" w:cs="Arial"/>
          <w:bCs/>
          <w:sz w:val="24"/>
        </w:rPr>
        <w:t xml:space="preserve">press releases and </w:t>
      </w:r>
      <w:r w:rsidRPr="00C417F6">
        <w:rPr>
          <w:rFonts w:ascii="Trebuchet MS" w:hAnsi="Trebuchet MS" w:cs="Arial"/>
          <w:bCs/>
          <w:sz w:val="24"/>
        </w:rPr>
        <w:t>the exhibition catalogue, as well as gallery interpretation a</w:t>
      </w:r>
      <w:r w:rsidR="00921798">
        <w:rPr>
          <w:rFonts w:ascii="Trebuchet MS" w:hAnsi="Trebuchet MS" w:cs="Arial"/>
          <w:bCs/>
          <w:sz w:val="24"/>
        </w:rPr>
        <w:t>nd campaign materials;</w:t>
      </w:r>
      <w:r w:rsidRPr="00C417F6">
        <w:rPr>
          <w:rFonts w:ascii="Trebuchet MS" w:hAnsi="Trebuchet MS" w:cs="Arial"/>
          <w:bCs/>
          <w:sz w:val="24"/>
        </w:rPr>
        <w:t xml:space="preserve"> </w:t>
      </w:r>
    </w:p>
    <w:p w14:paraId="6EDC09EE" w14:textId="77777777" w:rsidR="00C417F6" w:rsidRPr="00C417F6" w:rsidRDefault="00C417F6" w:rsidP="00635C2F">
      <w:pPr>
        <w:numPr>
          <w:ilvl w:val="0"/>
          <w:numId w:val="5"/>
        </w:numPr>
        <w:tabs>
          <w:tab w:val="left" w:pos="7545"/>
        </w:tabs>
        <w:spacing w:after="200" w:line="276" w:lineRule="auto"/>
        <w:rPr>
          <w:rFonts w:ascii="Trebuchet MS" w:hAnsi="Trebuchet MS" w:cs="Arial"/>
          <w:bCs/>
          <w:sz w:val="24"/>
        </w:rPr>
      </w:pPr>
      <w:r w:rsidRPr="00C417F6">
        <w:rPr>
          <w:rFonts w:ascii="Trebuchet MS" w:hAnsi="Trebuchet MS" w:cs="Arial"/>
          <w:bCs/>
          <w:sz w:val="24"/>
        </w:rPr>
        <w:t>Carry-out picture r</w:t>
      </w:r>
      <w:r w:rsidR="00921798">
        <w:rPr>
          <w:rFonts w:ascii="Trebuchet MS" w:hAnsi="Trebuchet MS" w:cs="Arial"/>
          <w:bCs/>
          <w:sz w:val="24"/>
        </w:rPr>
        <w:t>esearch and copyright clearance;</w:t>
      </w:r>
      <w:r w:rsidRPr="00C417F6">
        <w:rPr>
          <w:rFonts w:ascii="Trebuchet MS" w:hAnsi="Trebuchet MS" w:cs="Arial"/>
          <w:bCs/>
          <w:sz w:val="24"/>
        </w:rPr>
        <w:t xml:space="preserve"> </w:t>
      </w:r>
    </w:p>
    <w:p w14:paraId="0A75E8EC" w14:textId="77777777" w:rsidR="00C417F6" w:rsidRPr="00C417F6" w:rsidRDefault="00C417F6" w:rsidP="00635C2F">
      <w:pPr>
        <w:numPr>
          <w:ilvl w:val="0"/>
          <w:numId w:val="5"/>
        </w:numPr>
        <w:tabs>
          <w:tab w:val="left" w:pos="7545"/>
        </w:tabs>
        <w:spacing w:after="200" w:line="276" w:lineRule="auto"/>
        <w:rPr>
          <w:rFonts w:ascii="Trebuchet MS" w:hAnsi="Trebuchet MS" w:cs="Arial"/>
          <w:bCs/>
          <w:sz w:val="24"/>
        </w:rPr>
      </w:pPr>
      <w:r w:rsidRPr="00C417F6">
        <w:rPr>
          <w:rFonts w:ascii="Trebuchet MS" w:hAnsi="Trebuchet MS" w:cs="Arial"/>
          <w:bCs/>
          <w:sz w:val="24"/>
        </w:rPr>
        <w:t>Be able to effectively communicate all aspects of t</w:t>
      </w:r>
      <w:r w:rsidR="00921798">
        <w:rPr>
          <w:rFonts w:ascii="Trebuchet MS" w:hAnsi="Trebuchet MS" w:cs="Arial"/>
          <w:bCs/>
          <w:sz w:val="24"/>
        </w:rPr>
        <w:t xml:space="preserve">he Turner Prize </w:t>
      </w:r>
      <w:r w:rsidRPr="00C417F6">
        <w:rPr>
          <w:rFonts w:ascii="Trebuchet MS" w:hAnsi="Trebuchet MS" w:cs="Arial"/>
          <w:bCs/>
          <w:sz w:val="24"/>
        </w:rPr>
        <w:t>including for press interviews, tours, and curator talks</w:t>
      </w:r>
      <w:r w:rsidR="00921798">
        <w:rPr>
          <w:rFonts w:ascii="Trebuchet MS" w:hAnsi="Trebuchet MS" w:cs="Arial"/>
          <w:bCs/>
          <w:sz w:val="24"/>
        </w:rPr>
        <w:t>;</w:t>
      </w:r>
      <w:r w:rsidRPr="00C417F6">
        <w:rPr>
          <w:rFonts w:ascii="Trebuchet MS" w:hAnsi="Trebuchet MS" w:cs="Arial"/>
          <w:bCs/>
          <w:sz w:val="24"/>
        </w:rPr>
        <w:t xml:space="preserve"> </w:t>
      </w:r>
    </w:p>
    <w:p w14:paraId="7447F18F" w14:textId="77777777" w:rsidR="00C417F6" w:rsidRPr="00635C2F" w:rsidRDefault="00C417F6" w:rsidP="00635C2F">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Finance</w:t>
      </w:r>
    </w:p>
    <w:p w14:paraId="070AF78F" w14:textId="77777777" w:rsidR="000D5B65" w:rsidRPr="000D5B65" w:rsidRDefault="000D5B65" w:rsidP="00635C2F">
      <w:pPr>
        <w:pStyle w:val="ListParagraph"/>
        <w:numPr>
          <w:ilvl w:val="0"/>
          <w:numId w:val="5"/>
        </w:numPr>
        <w:rPr>
          <w:rFonts w:ascii="Trebuchet MS" w:eastAsia="Calibri" w:hAnsi="Trebuchet MS" w:cs="Arial"/>
          <w:bCs/>
          <w:sz w:val="24"/>
        </w:rPr>
      </w:pPr>
      <w:r w:rsidRPr="000D5B65">
        <w:rPr>
          <w:rFonts w:ascii="Trebuchet MS" w:eastAsia="Calibri" w:hAnsi="Trebuchet MS" w:cs="Arial"/>
          <w:bCs/>
          <w:sz w:val="24"/>
        </w:rPr>
        <w:t>Work within the budgets set by the Project Manager and provide timely and accurate budget information including regular updates of budget projections and cashflows</w:t>
      </w:r>
      <w:r w:rsidR="00921798">
        <w:rPr>
          <w:rFonts w:ascii="Trebuchet MS" w:eastAsia="Calibri" w:hAnsi="Trebuchet MS" w:cs="Arial"/>
          <w:bCs/>
          <w:sz w:val="24"/>
        </w:rPr>
        <w:t>;</w:t>
      </w:r>
      <w:r w:rsidRPr="000D5B65">
        <w:rPr>
          <w:rFonts w:ascii="Trebuchet MS" w:eastAsia="Calibri" w:hAnsi="Trebuchet MS" w:cs="Arial"/>
          <w:bCs/>
          <w:sz w:val="24"/>
        </w:rPr>
        <w:t xml:space="preserve"> </w:t>
      </w:r>
    </w:p>
    <w:p w14:paraId="4AC7DF1F" w14:textId="77777777" w:rsidR="00C417F6" w:rsidRPr="00C417F6" w:rsidRDefault="00C417F6" w:rsidP="000D5B65">
      <w:pPr>
        <w:pStyle w:val="ListParagraph"/>
        <w:autoSpaceDE w:val="0"/>
        <w:autoSpaceDN w:val="0"/>
        <w:adjustRightInd w:val="0"/>
        <w:spacing w:after="0" w:line="276" w:lineRule="auto"/>
        <w:rPr>
          <w:rFonts w:ascii="Trebuchet MS" w:eastAsia="Calibri" w:hAnsi="Trebuchet MS" w:cs="Arial"/>
          <w:b/>
          <w:bCs/>
          <w:sz w:val="24"/>
        </w:rPr>
      </w:pPr>
    </w:p>
    <w:p w14:paraId="32B6FB85" w14:textId="77777777" w:rsidR="00C417F6" w:rsidRPr="00635C2F" w:rsidRDefault="00C417F6" w:rsidP="00635C2F">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Learning and Engagement</w:t>
      </w:r>
    </w:p>
    <w:p w14:paraId="30DBF91B" w14:textId="113890EB" w:rsidR="00921798" w:rsidRDefault="00921798" w:rsidP="00635C2F">
      <w:pPr>
        <w:pStyle w:val="ListParagraph"/>
        <w:numPr>
          <w:ilvl w:val="0"/>
          <w:numId w:val="5"/>
        </w:numPr>
        <w:rPr>
          <w:rFonts w:ascii="Trebuchet MS" w:eastAsia="Calibri" w:hAnsi="Trebuchet MS" w:cs="Arial"/>
          <w:bCs/>
          <w:sz w:val="24"/>
        </w:rPr>
      </w:pPr>
      <w:r w:rsidRPr="00921798">
        <w:rPr>
          <w:rFonts w:ascii="Trebuchet MS" w:eastAsia="Calibri" w:hAnsi="Trebuchet MS" w:cs="Arial"/>
          <w:bCs/>
          <w:sz w:val="24"/>
        </w:rPr>
        <w:t>Work with</w:t>
      </w:r>
      <w:r>
        <w:rPr>
          <w:rFonts w:ascii="Trebuchet MS" w:eastAsia="Calibri" w:hAnsi="Trebuchet MS" w:cs="Arial"/>
          <w:bCs/>
          <w:sz w:val="24"/>
        </w:rPr>
        <w:t xml:space="preserve"> the</w:t>
      </w:r>
      <w:r w:rsidRPr="00921798">
        <w:rPr>
          <w:rFonts w:ascii="Trebuchet MS" w:eastAsia="Calibri" w:hAnsi="Trebuchet MS" w:cs="Arial"/>
          <w:bCs/>
          <w:sz w:val="24"/>
        </w:rPr>
        <w:t xml:space="preserve"> Learning and Engagement team</w:t>
      </w:r>
      <w:r>
        <w:rPr>
          <w:rFonts w:ascii="Trebuchet MS" w:eastAsia="Calibri" w:hAnsi="Trebuchet MS" w:cs="Arial"/>
          <w:bCs/>
          <w:sz w:val="24"/>
        </w:rPr>
        <w:t>s from the partner organisations</w:t>
      </w:r>
      <w:r w:rsidRPr="00921798">
        <w:rPr>
          <w:rFonts w:ascii="Trebuchet MS" w:eastAsia="Calibri" w:hAnsi="Trebuchet MS" w:cs="Arial"/>
          <w:bCs/>
          <w:sz w:val="24"/>
        </w:rPr>
        <w:t xml:space="preserve"> to develop an ambitious programme for wider public en</w:t>
      </w:r>
      <w:r>
        <w:rPr>
          <w:rFonts w:ascii="Trebuchet MS" w:eastAsia="Calibri" w:hAnsi="Trebuchet MS" w:cs="Arial"/>
          <w:bCs/>
          <w:sz w:val="24"/>
        </w:rPr>
        <w:t>gagement in Turner Prize 2017;</w:t>
      </w:r>
    </w:p>
    <w:p w14:paraId="421C32D4" w14:textId="1C9EF773" w:rsidR="00EE02FF" w:rsidRDefault="00EE02FF" w:rsidP="00635C2F">
      <w:pPr>
        <w:pStyle w:val="ListParagraph"/>
        <w:numPr>
          <w:ilvl w:val="0"/>
          <w:numId w:val="5"/>
        </w:numPr>
        <w:rPr>
          <w:rFonts w:ascii="Trebuchet MS" w:eastAsia="Calibri" w:hAnsi="Trebuchet MS" w:cs="Arial"/>
          <w:bCs/>
          <w:sz w:val="24"/>
        </w:rPr>
      </w:pPr>
      <w:r>
        <w:rPr>
          <w:rFonts w:ascii="Trebuchet MS" w:eastAsia="Calibri" w:hAnsi="Trebuchet MS" w:cs="Arial"/>
          <w:bCs/>
          <w:sz w:val="24"/>
        </w:rPr>
        <w:t>Brief the Visitor Welcome team with appropriate information;</w:t>
      </w:r>
    </w:p>
    <w:p w14:paraId="1987AAB5" w14:textId="77777777" w:rsidR="00635C2F" w:rsidRPr="00635C2F" w:rsidRDefault="00635C2F" w:rsidP="00635C2F">
      <w:pPr>
        <w:rPr>
          <w:rFonts w:ascii="Trebuchet MS" w:eastAsia="Calibri" w:hAnsi="Trebuchet MS" w:cs="Arial"/>
          <w:bCs/>
          <w:sz w:val="24"/>
        </w:rPr>
      </w:pPr>
    </w:p>
    <w:p w14:paraId="7A00E46F" w14:textId="164D796D" w:rsidR="000D5B65" w:rsidRPr="00C417F6" w:rsidRDefault="00C417F6" w:rsidP="00C417F6">
      <w:pPr>
        <w:autoSpaceDE w:val="0"/>
        <w:autoSpaceDN w:val="0"/>
        <w:adjustRightInd w:val="0"/>
        <w:spacing w:after="0" w:line="276" w:lineRule="auto"/>
        <w:rPr>
          <w:rFonts w:ascii="Trebuchet MS" w:eastAsia="Calibri" w:hAnsi="Trebuchet MS" w:cs="Arial"/>
          <w:b/>
          <w:bCs/>
          <w:sz w:val="24"/>
        </w:rPr>
      </w:pPr>
      <w:r w:rsidRPr="00635C2F">
        <w:rPr>
          <w:rFonts w:ascii="Trebuchet MS" w:eastAsia="Calibri" w:hAnsi="Trebuchet MS" w:cs="Arial"/>
          <w:b/>
          <w:bCs/>
          <w:sz w:val="24"/>
        </w:rPr>
        <w:t>General</w:t>
      </w:r>
    </w:p>
    <w:p w14:paraId="0F4874A9" w14:textId="77777777" w:rsidR="000D5B65" w:rsidRPr="000D5B65" w:rsidRDefault="000D5B65"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sidRPr="000D5B65">
        <w:rPr>
          <w:rFonts w:ascii="Trebuchet MS" w:eastAsia="Calibri" w:hAnsi="Trebuchet MS" w:cs="Arial"/>
          <w:bCs/>
          <w:sz w:val="24"/>
        </w:rPr>
        <w:t>Work within the Project Plan defined by the Turner Prize Project Manager</w:t>
      </w:r>
    </w:p>
    <w:p w14:paraId="69B02506" w14:textId="77777777" w:rsidR="000D5B65" w:rsidRDefault="000D5B65"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sidRPr="000D5B65">
        <w:rPr>
          <w:rFonts w:ascii="Trebuchet MS" w:eastAsia="Calibri" w:hAnsi="Trebuchet MS" w:cs="Arial"/>
          <w:bCs/>
          <w:sz w:val="24"/>
        </w:rPr>
        <w:t>Develop effective working relationships with all other project team members and other members of the wider staff teams of the partner organisations</w:t>
      </w:r>
    </w:p>
    <w:p w14:paraId="258948C6" w14:textId="77777777" w:rsidR="00921798" w:rsidRPr="00921798" w:rsidRDefault="000D5B65"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sidRPr="00921798">
        <w:rPr>
          <w:rFonts w:ascii="Trebuchet MS" w:eastAsia="Calibri" w:hAnsi="Trebuchet MS" w:cs="Arial"/>
          <w:bCs/>
          <w:sz w:val="24"/>
        </w:rPr>
        <w:t xml:space="preserve">Proactively contribute to Project Team meetings </w:t>
      </w:r>
    </w:p>
    <w:p w14:paraId="1EB9957F" w14:textId="77777777" w:rsidR="00921798" w:rsidRDefault="00921798" w:rsidP="00635C2F">
      <w:pPr>
        <w:pStyle w:val="ListParagraph"/>
        <w:numPr>
          <w:ilvl w:val="0"/>
          <w:numId w:val="5"/>
        </w:numPr>
        <w:autoSpaceDE w:val="0"/>
        <w:autoSpaceDN w:val="0"/>
        <w:adjustRightInd w:val="0"/>
        <w:spacing w:after="0" w:line="276" w:lineRule="auto"/>
        <w:rPr>
          <w:rFonts w:ascii="Trebuchet MS" w:eastAsia="Calibri" w:hAnsi="Trebuchet MS" w:cs="Arial"/>
          <w:bCs/>
          <w:sz w:val="24"/>
        </w:rPr>
      </w:pPr>
      <w:r w:rsidRPr="00921798">
        <w:rPr>
          <w:rFonts w:ascii="Trebuchet MS" w:eastAsia="Calibri" w:hAnsi="Trebuchet MS" w:cs="Arial"/>
          <w:bCs/>
          <w:sz w:val="24"/>
        </w:rPr>
        <w:t xml:space="preserve">Contribute to the evaluation of the project; </w:t>
      </w:r>
    </w:p>
    <w:p w14:paraId="50A8DA24" w14:textId="77777777" w:rsidR="00921798" w:rsidRPr="00926B2C" w:rsidRDefault="00921798" w:rsidP="00635C2F">
      <w:pPr>
        <w:pStyle w:val="Default"/>
        <w:numPr>
          <w:ilvl w:val="0"/>
          <w:numId w:val="5"/>
        </w:numPr>
        <w:spacing w:line="276" w:lineRule="auto"/>
        <w:rPr>
          <w:rFonts w:ascii="Trebuchet MS" w:hAnsi="Trebuchet MS"/>
          <w:szCs w:val="22"/>
        </w:rPr>
      </w:pPr>
      <w:r w:rsidRPr="00926B2C">
        <w:rPr>
          <w:rFonts w:ascii="Trebuchet MS" w:hAnsi="Trebuchet MS"/>
          <w:szCs w:val="22"/>
        </w:rPr>
        <w:t xml:space="preserve">Any other duties that are commensurate with the post as agreed with </w:t>
      </w:r>
      <w:r>
        <w:rPr>
          <w:rFonts w:ascii="Trebuchet MS" w:hAnsi="Trebuchet MS"/>
          <w:szCs w:val="22"/>
        </w:rPr>
        <w:t>Senior staff;</w:t>
      </w:r>
    </w:p>
    <w:p w14:paraId="78C568F9" w14:textId="77777777" w:rsidR="00921798" w:rsidRPr="00921798" w:rsidRDefault="00921798" w:rsidP="00921798">
      <w:pPr>
        <w:autoSpaceDE w:val="0"/>
        <w:autoSpaceDN w:val="0"/>
        <w:adjustRightInd w:val="0"/>
        <w:spacing w:after="0" w:line="276" w:lineRule="auto"/>
        <w:rPr>
          <w:rFonts w:ascii="Trebuchet MS" w:eastAsia="Calibri" w:hAnsi="Trebuchet MS" w:cs="Arial"/>
          <w:bCs/>
          <w:sz w:val="24"/>
        </w:rPr>
      </w:pPr>
    </w:p>
    <w:p w14:paraId="485906C0" w14:textId="1F6E6C57" w:rsidR="000D5B65" w:rsidRPr="00381C0A" w:rsidRDefault="00381C0A" w:rsidP="00381C0A">
      <w:pPr>
        <w:autoSpaceDE w:val="0"/>
        <w:autoSpaceDN w:val="0"/>
        <w:adjustRightInd w:val="0"/>
        <w:spacing w:after="0" w:line="276" w:lineRule="auto"/>
        <w:rPr>
          <w:rFonts w:ascii="Trebuchet MS" w:eastAsia="Calibri" w:hAnsi="Trebuchet MS" w:cs="Arial"/>
          <w:b/>
          <w:bCs/>
          <w:sz w:val="24"/>
        </w:rPr>
      </w:pPr>
      <w:r w:rsidRPr="00381C0A">
        <w:rPr>
          <w:rFonts w:ascii="Trebuchet MS" w:eastAsia="Calibri" w:hAnsi="Trebuchet MS" w:cs="Arial"/>
          <w:b/>
          <w:bCs/>
          <w:sz w:val="24"/>
        </w:rPr>
        <w:t>PERSON SPECIFICATION</w:t>
      </w:r>
    </w:p>
    <w:p w14:paraId="6A3F07D7" w14:textId="77777777" w:rsidR="00381C0A" w:rsidRPr="00921798" w:rsidRDefault="00381C0A" w:rsidP="00921798">
      <w:pPr>
        <w:autoSpaceDE w:val="0"/>
        <w:autoSpaceDN w:val="0"/>
        <w:adjustRightInd w:val="0"/>
        <w:spacing w:after="0" w:line="276" w:lineRule="auto"/>
        <w:ind w:left="360"/>
        <w:rPr>
          <w:rFonts w:ascii="Trebuchet MS" w:eastAsia="Calibri" w:hAnsi="Trebuchet MS" w:cs="Arial"/>
          <w:bCs/>
          <w:sz w:val="24"/>
        </w:rPr>
      </w:pPr>
      <w:bookmarkStart w:id="0" w:name="_GoBack"/>
      <w:bookmarkEnd w:id="0"/>
    </w:p>
    <w:p w14:paraId="1A64DBFA" w14:textId="77777777" w:rsidR="00C417F6" w:rsidRPr="000D5B65" w:rsidRDefault="00C417F6" w:rsidP="000D5B65">
      <w:pPr>
        <w:autoSpaceDE w:val="0"/>
        <w:autoSpaceDN w:val="0"/>
        <w:adjustRightInd w:val="0"/>
        <w:spacing w:after="0" w:line="276" w:lineRule="auto"/>
        <w:ind w:left="360"/>
        <w:rPr>
          <w:rFonts w:ascii="Trebuchet MS" w:eastAsia="Calibri" w:hAnsi="Trebuchet MS" w:cs="Arial"/>
          <w:b/>
          <w:bCs/>
          <w:sz w:val="24"/>
        </w:rPr>
      </w:pPr>
    </w:p>
    <w:p w14:paraId="2A57D2B3" w14:textId="77777777" w:rsidR="00C417F6" w:rsidRPr="00C417F6" w:rsidRDefault="00C417F6" w:rsidP="00C417F6">
      <w:pPr>
        <w:autoSpaceDE w:val="0"/>
        <w:autoSpaceDN w:val="0"/>
        <w:adjustRightInd w:val="0"/>
        <w:spacing w:after="0" w:line="276" w:lineRule="auto"/>
        <w:rPr>
          <w:rFonts w:ascii="Trebuchet MS" w:eastAsia="Calibri" w:hAnsi="Trebuchet MS" w:cs="Arial"/>
          <w:b/>
          <w:bCs/>
          <w:sz w:val="24"/>
        </w:rPr>
      </w:pPr>
    </w:p>
    <w:p w14:paraId="063ADE72" w14:textId="77777777" w:rsidR="00C417F6" w:rsidRPr="00C417F6" w:rsidRDefault="00C417F6"/>
    <w:p w14:paraId="1B745E7C" w14:textId="77777777" w:rsidR="00C417F6" w:rsidRPr="00C417F6" w:rsidRDefault="00C417F6"/>
    <w:sectPr w:rsidR="00C417F6" w:rsidRPr="00C41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eBold">
    <w:altName w:val="Courier New"/>
    <w:panose1 w:val="00000000000000000000"/>
    <w:charset w:val="00"/>
    <w:family w:val="auto"/>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7AB"/>
    <w:multiLevelType w:val="hybridMultilevel"/>
    <w:tmpl w:val="DEACFA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1D5B0E"/>
    <w:multiLevelType w:val="hybridMultilevel"/>
    <w:tmpl w:val="C7B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61BA3"/>
    <w:multiLevelType w:val="hybridMultilevel"/>
    <w:tmpl w:val="735E4E88"/>
    <w:lvl w:ilvl="0" w:tplc="D02CAC6E">
      <w:numFmt w:val="bullet"/>
      <w:lvlText w:val="-"/>
      <w:lvlJc w:val="left"/>
      <w:pPr>
        <w:ind w:left="720" w:hanging="360"/>
      </w:pPr>
      <w:rPr>
        <w:rFonts w:ascii="TateBold" w:eastAsia="Times New Roman" w:hAnsi="TateBold"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3370A"/>
    <w:multiLevelType w:val="hybridMultilevel"/>
    <w:tmpl w:val="5B0E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3265B"/>
    <w:multiLevelType w:val="hybridMultilevel"/>
    <w:tmpl w:val="15EA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F6"/>
    <w:rsid w:val="000D5B65"/>
    <w:rsid w:val="00381C0A"/>
    <w:rsid w:val="00612838"/>
    <w:rsid w:val="00635C2F"/>
    <w:rsid w:val="0090228E"/>
    <w:rsid w:val="00921798"/>
    <w:rsid w:val="00C417F6"/>
    <w:rsid w:val="00EE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6150"/>
  <w15:chartTrackingRefBased/>
  <w15:docId w15:val="{2DFD2643-9ACF-4063-93DF-CA418816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7F6"/>
    <w:pPr>
      <w:ind w:left="720"/>
      <w:contextualSpacing/>
    </w:pPr>
  </w:style>
  <w:style w:type="paragraph" w:styleId="BodyText">
    <w:name w:val="Body Text"/>
    <w:basedOn w:val="Normal"/>
    <w:link w:val="BodyTextChar"/>
    <w:rsid w:val="00C417F6"/>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C417F6"/>
    <w:rPr>
      <w:rFonts w:ascii="Verdana" w:eastAsia="Times New Roman" w:hAnsi="Verdana" w:cs="Times New Roman"/>
      <w:sz w:val="20"/>
      <w:szCs w:val="20"/>
      <w:lang w:eastAsia="en-GB"/>
    </w:rPr>
  </w:style>
  <w:style w:type="paragraph" w:customStyle="1" w:styleId="Default">
    <w:name w:val="Default"/>
    <w:rsid w:val="00C417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8FD2B1B-A7EB-4624-876F-59364F488D2F}"/>
</file>

<file path=customXml/itemProps2.xml><?xml version="1.0" encoding="utf-8"?>
<ds:datastoreItem xmlns:ds="http://schemas.openxmlformats.org/officeDocument/2006/customXml" ds:itemID="{A6C5B3CC-8ED1-459F-88EF-DA04D1D4EA8A}"/>
</file>

<file path=customXml/itemProps3.xml><?xml version="1.0" encoding="utf-8"?>
<ds:datastoreItem xmlns:ds="http://schemas.openxmlformats.org/officeDocument/2006/customXml" ds:itemID="{810A5B99-23A1-4367-8D52-0CE135E6B872}"/>
</file>

<file path=docProps/app.xml><?xml version="1.0" encoding="utf-8"?>
<Properties xmlns="http://schemas.openxmlformats.org/officeDocument/2006/extended-properties" xmlns:vt="http://schemas.openxmlformats.org/officeDocument/2006/docPropsVTypes">
  <Template>Normal</Template>
  <TotalTime>52</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dcterms:created xsi:type="dcterms:W3CDTF">2017-02-06T13:54:00Z</dcterms:created>
  <dcterms:modified xsi:type="dcterms:W3CDTF">2017-02-06T16:16:00Z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