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rPr>
          <w:rFonts w:ascii="Calibri" w:cs="Calibri" w:hAnsi="Calibri" w:eastAsia="Calibri"/>
          <w:b w:val="1"/>
          <w:bCs w:val="1"/>
        </w:rPr>
      </w:pPr>
      <w:r>
        <w:rPr>
          <w:rFonts w:ascii="Calibri" w:cs="Calibri" w:hAnsi="Calibri" w:eastAsia="Calibri"/>
          <w:b w:val="1"/>
          <w:bCs w:val="1"/>
          <w:rtl w:val="0"/>
        </w:rPr>
        <w:t xml:space="preserve">Larkin Exhibition </w:t>
      </w:r>
    </w:p>
    <w:p>
      <w:pPr>
        <w:pStyle w:val="Body"/>
        <w:spacing w:after="0"/>
        <w:rPr>
          <w:rtl w:val="0"/>
        </w:rPr>
      </w:pPr>
      <w:r>
        <w:rPr>
          <w:rFonts w:ascii="Trebuchet MS"/>
          <w:rtl w:val="0"/>
          <w:lang w:val="en-US"/>
        </w:rPr>
        <w:t xml:space="preserve">New Eyes Each Year </w:t>
      </w:r>
    </w:p>
    <w:p>
      <w:pPr>
        <w:pStyle w:val="Body"/>
        <w:spacing w:after="0"/>
        <w:rPr>
          <w:rtl w:val="0"/>
        </w:rPr>
      </w:pPr>
    </w:p>
    <w:p>
      <w:pPr>
        <w:pStyle w:val="Body"/>
        <w:spacing w:after="0"/>
        <w:rPr>
          <w:rtl w:val="0"/>
        </w:rPr>
      </w:pPr>
      <w:r>
        <w:rPr>
          <w:rFonts w:ascii="Trebuchet MS"/>
          <w:rtl w:val="0"/>
          <w:lang w:val="en-US"/>
        </w:rPr>
        <w:t xml:space="preserve">Thursday 19th January 2017 </w:t>
      </w:r>
    </w:p>
    <w:p>
      <w:pPr>
        <w:pStyle w:val="Body"/>
        <w:spacing w:after="0"/>
        <w:rPr>
          <w:rtl w:val="0"/>
        </w:rPr>
      </w:pPr>
      <w:r>
        <w:rPr>
          <w:rFonts w:ascii="Trebuchet MS"/>
          <w:rtl w:val="0"/>
          <w:lang w:val="en-US"/>
        </w:rPr>
        <w:t xml:space="preserve">Attended: AF, GC, SW, CS, HWW </w:t>
      </w: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lang w:val="fr-FR"/>
        </w:rPr>
        <w:t>Actions completed:</w:t>
      </w:r>
    </w:p>
    <w:p>
      <w:pPr>
        <w:pStyle w:val="Body"/>
        <w:spacing w:after="0"/>
        <w:rPr>
          <w:rtl w:val="0"/>
        </w:rPr>
      </w:pPr>
      <w:r>
        <w:rPr>
          <w:rFonts w:ascii="Trebuchet MS"/>
          <w:rtl w:val="0"/>
          <w:lang w:val="en-US"/>
        </w:rPr>
        <w:t>-CS will circulate the cooperation agreement for comments.</w:t>
      </w:r>
    </w:p>
    <w:p>
      <w:pPr>
        <w:pStyle w:val="Body"/>
        <w:spacing w:after="0"/>
        <w:rPr>
          <w:rtl w:val="0"/>
        </w:rPr>
      </w:pPr>
      <w:r>
        <w:rPr>
          <w:rFonts w:ascii="Trebuchet MS"/>
          <w:rtl w:val="0"/>
          <w:lang w:val="en-US"/>
        </w:rPr>
        <w:t>-CS has shared the dates with Marianne and Glenn at the university, they are happy with opening to the public on the 5</w:t>
      </w:r>
      <w:r>
        <w:rPr>
          <w:rFonts w:ascii="Trebuchet MS"/>
          <w:vertAlign w:val="superscript"/>
          <w:rtl w:val="0"/>
          <w:lang w:val="en-US"/>
        </w:rPr>
        <w:t>th</w:t>
      </w:r>
      <w:r>
        <w:rPr>
          <w:rFonts w:ascii="Trebuchet MS"/>
          <w:rtl w:val="0"/>
        </w:rPr>
        <w:t xml:space="preserve"> July.</w:t>
      </w:r>
    </w:p>
    <w:p>
      <w:pPr>
        <w:pStyle w:val="Body"/>
        <w:spacing w:after="0"/>
        <w:rPr>
          <w:rtl w:val="0"/>
        </w:rPr>
      </w:pPr>
      <w:r>
        <w:rPr>
          <w:rFonts w:ascii="Trebuchet MS"/>
          <w:rtl w:val="0"/>
          <w:lang w:val="en-US"/>
        </w:rPr>
        <w:t xml:space="preserve">- CS to speak to Marianne about ticketing through the university and update the Larkin society.   </w:t>
      </w:r>
    </w:p>
    <w:p>
      <w:pPr>
        <w:pStyle w:val="Body"/>
        <w:spacing w:after="0"/>
        <w:rPr>
          <w:rtl w:val="0"/>
        </w:rPr>
      </w:pPr>
      <w:r>
        <w:rPr>
          <w:rFonts w:ascii="Trebuchet MS"/>
          <w:rtl w:val="0"/>
          <w:lang w:val="en-US"/>
        </w:rPr>
        <w:t>- PP put AF in touch with James Booth.</w:t>
      </w:r>
    </w:p>
    <w:p>
      <w:pPr>
        <w:pStyle w:val="Body"/>
        <w:numPr>
          <w:ilvl w:val="0"/>
          <w:numId w:val="2"/>
        </w:numPr>
        <w:tabs>
          <w:tab w:val="num" w:pos="240"/>
          <w:tab w:val="clear" w:pos="0"/>
        </w:tabs>
        <w:ind w:left="240" w:hanging="240"/>
        <w:rPr>
          <w:rFonts w:ascii="Calibri" w:cs="Calibri" w:hAnsi="Calibri" w:eastAsia="Calibri"/>
          <w:b w:val="0"/>
          <w:bCs w:val="0"/>
          <w:i w:val="0"/>
          <w:iCs w:val="0"/>
          <w:caps w:val="0"/>
          <w:smallCaps w:val="0"/>
          <w:strike w:val="0"/>
          <w:dstrike w:val="0"/>
          <w:outline w:val="0"/>
          <w:color w:val="000000"/>
          <w:spacing w:val="0"/>
          <w:kern w:val="0"/>
          <w:position w:val="4"/>
          <w:sz w:val="26"/>
          <w:szCs w:val="26"/>
          <w:u w:val="none" w:color="000000"/>
          <w:vertAlign w:val="baseline"/>
          <w:rtl w:val="0"/>
        </w:rPr>
      </w:pPr>
      <w:r>
        <w:rPr>
          <w:rFonts w:ascii="Calibri" w:cs="Calibri" w:hAnsi="Calibri" w:eastAsia="Calibri"/>
          <w:rtl w:val="0"/>
          <w:lang w:val="en-US"/>
        </w:rPr>
        <w:t>GC sent a link to Dave Gawthorpes video to AF</w:t>
      </w:r>
    </w:p>
    <w:p>
      <w:pPr>
        <w:pStyle w:val="Body"/>
        <w:numPr>
          <w:ilvl w:val="0"/>
          <w:numId w:val="3"/>
        </w:numPr>
        <w:tabs>
          <w:tab w:val="num" w:pos="240"/>
          <w:tab w:val="clear" w:pos="0"/>
        </w:tabs>
        <w:spacing w:after="0" w:line="276" w:lineRule="auto"/>
        <w:ind w:left="240" w:hanging="240"/>
        <w:rPr>
          <w:position w:val="4"/>
          <w:sz w:val="26"/>
          <w:szCs w:val="26"/>
          <w:rtl w:val="0"/>
        </w:rPr>
      </w:pPr>
      <w:r>
        <w:rPr>
          <w:rFonts w:ascii="Trebuchet MS"/>
          <w:rtl w:val="0"/>
          <w:lang w:val="en-US"/>
        </w:rPr>
        <w:t>SW to ask Marianne for a tech spec</w:t>
      </w:r>
      <w:r>
        <w:rPr>
          <w:rFonts w:ascii="Trebuchet MS"/>
          <w:rtl w:val="0"/>
          <w:lang w:val="en-US"/>
        </w:rPr>
        <w:t>. AF has confimed they don</w:t>
      </w:r>
      <w:r>
        <w:rPr>
          <w:rFonts w:hAnsi="Trebuchet MS" w:hint="default"/>
          <w:rtl w:val="0"/>
          <w:lang w:val="en-US"/>
        </w:rPr>
        <w:t>’</w:t>
      </w:r>
      <w:r>
        <w:rPr>
          <w:rFonts w:ascii="Trebuchet MS"/>
          <w:rtl w:val="0"/>
          <w:lang w:val="en-US"/>
        </w:rPr>
        <w:t xml:space="preserve">t have a tech spec yet but are working on one and will send it to her as soon as they have it. </w:t>
      </w:r>
    </w:p>
    <w:p>
      <w:pPr>
        <w:pStyle w:val="Body"/>
        <w:spacing w:after="0" w:line="276" w:lineRule="auto"/>
        <w:rPr>
          <w:rtl w:val="0"/>
        </w:rPr>
      </w:pPr>
    </w:p>
    <w:p>
      <w:pPr>
        <w:pStyle w:val="Body"/>
        <w:rPr>
          <w:rFonts w:ascii="Calibri" w:cs="Calibri" w:hAnsi="Calibri" w:eastAsia="Calibri"/>
          <w:b w:val="1"/>
          <w:bCs w:val="1"/>
        </w:rPr>
      </w:pPr>
      <w:r>
        <w:rPr>
          <w:rFonts w:ascii="Calibri" w:cs="Calibri" w:hAnsi="Calibri" w:eastAsia="Calibri"/>
          <w:b w:val="1"/>
          <w:bCs w:val="1"/>
          <w:rtl w:val="0"/>
          <w:lang w:val="en-US"/>
        </w:rPr>
        <w:t>Actions brought forward:</w:t>
      </w:r>
    </w:p>
    <w:p>
      <w:pPr>
        <w:pStyle w:val="Body"/>
        <w:spacing w:after="0"/>
        <w:rPr>
          <w:rtl w:val="0"/>
        </w:rPr>
      </w:pPr>
      <w:r>
        <w:rPr>
          <w:rFonts w:ascii="Trebuchet MS"/>
          <w:rtl w:val="0"/>
          <w:lang w:val="en-US"/>
        </w:rPr>
        <w:t xml:space="preserve">-The group to send schedule of pinch points to AF. </w:t>
      </w:r>
      <w:r>
        <w:rPr>
          <w:rFonts w:ascii="Trebuchet MS"/>
          <w:rtl w:val="0"/>
          <w:lang w:val="en-US"/>
        </w:rPr>
        <w:t xml:space="preserve">SW and GC have done this. </w:t>
      </w:r>
    </w:p>
    <w:p>
      <w:pPr>
        <w:pStyle w:val="Body"/>
        <w:spacing w:after="0"/>
        <w:rPr>
          <w:rtl w:val="0"/>
        </w:rPr>
      </w:pPr>
      <w:r>
        <w:rPr>
          <w:rFonts w:ascii="Calibri" w:cs="Calibri" w:hAnsi="Calibri" w:eastAsia="Calibri"/>
          <w:b w:val="1"/>
          <w:bCs w:val="1"/>
          <w:rtl w:val="0"/>
        </w:rPr>
        <w:t>-</w:t>
      </w:r>
      <w:r>
        <w:rPr>
          <w:rFonts w:ascii="Trebuchet MS"/>
          <w:rtl w:val="0"/>
        </w:rPr>
        <w:t xml:space="preserve"> </w:t>
      </w:r>
      <w:r>
        <w:rPr>
          <w:rFonts w:ascii="Trebuchet MS"/>
          <w:rtl w:val="0"/>
          <w:lang w:val="en-US"/>
        </w:rPr>
        <w:t>PLS to</w:t>
      </w:r>
      <w:r>
        <w:rPr>
          <w:rFonts w:ascii="Trebuchet MS"/>
          <w:rtl w:val="0"/>
          <w:lang w:val="en-US"/>
        </w:rPr>
        <w:t xml:space="preserve"> invite Grayson to the official opening on the 4</w:t>
      </w:r>
      <w:r>
        <w:rPr>
          <w:rFonts w:ascii="Trebuchet MS"/>
          <w:vertAlign w:val="superscript"/>
          <w:rtl w:val="0"/>
          <w:lang w:val="en-US"/>
        </w:rPr>
        <w:t>th</w:t>
      </w:r>
      <w:r>
        <w:rPr>
          <w:rFonts w:ascii="Trebuchet MS"/>
          <w:rtl w:val="0"/>
          <w:lang w:val="en-US"/>
        </w:rPr>
        <w:t xml:space="preserve"> of July.</w:t>
      </w:r>
    </w:p>
    <w:p>
      <w:pPr>
        <w:pStyle w:val="Body"/>
        <w:spacing w:after="0"/>
        <w:rPr>
          <w:rtl w:val="0"/>
        </w:rPr>
      </w:pPr>
      <w:r>
        <w:rPr>
          <w:rFonts w:ascii="Calibri" w:cs="Calibri" w:hAnsi="Calibri" w:eastAsia="Calibri"/>
          <w:b w:val="1"/>
          <w:bCs w:val="1"/>
          <w:rtl w:val="0"/>
        </w:rPr>
        <w:t>-</w:t>
      </w:r>
      <w:r>
        <w:rPr>
          <w:rFonts w:ascii="Trebuchet MS"/>
          <w:rtl w:val="0"/>
          <w:lang w:val="en-US"/>
        </w:rPr>
        <w:t xml:space="preserve"> AF asked CG/PP to introduce her to Grayson by email.</w:t>
      </w:r>
      <w:r>
        <w:rPr>
          <w:rFonts w:ascii="Trebuchet MS"/>
          <w:rtl w:val="0"/>
          <w:lang w:val="en-US"/>
        </w:rPr>
        <w:t xml:space="preserve"> CS is now going to action this. </w:t>
      </w: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lang w:val="en-US"/>
        </w:rPr>
        <w:t xml:space="preserve">Grayson Perry Talk </w:t>
      </w:r>
    </w:p>
    <w:p>
      <w:pPr>
        <w:pStyle w:val="Body"/>
        <w:rPr>
          <w:rtl w:val="0"/>
        </w:rPr>
      </w:pPr>
      <w:r>
        <w:rPr>
          <w:rFonts w:ascii="Calibri" w:cs="Calibri" w:hAnsi="Calibri" w:eastAsia="Calibri"/>
          <w:rtl w:val="0"/>
          <w:lang w:val="en-US"/>
        </w:rPr>
        <w:t>At the moment members tickets are due to go on sale on the 1</w:t>
      </w:r>
      <w:r>
        <w:rPr>
          <w:rFonts w:ascii="Calibri" w:cs="Calibri" w:hAnsi="Calibri" w:eastAsia="Calibri"/>
          <w:vertAlign w:val="superscript"/>
          <w:rtl w:val="0"/>
        </w:rPr>
        <w:t>st</w:t>
      </w:r>
      <w:r>
        <w:rPr>
          <w:rFonts w:ascii="Calibri" w:cs="Calibri" w:hAnsi="Calibri" w:eastAsia="Calibri"/>
          <w:rtl w:val="0"/>
          <w:lang w:val="en-US"/>
        </w:rPr>
        <w:t xml:space="preserve"> April and members tickets are on sale from the 19</w:t>
      </w:r>
      <w:r>
        <w:rPr>
          <w:rFonts w:ascii="Calibri" w:cs="Calibri" w:hAnsi="Calibri" w:eastAsia="Calibri"/>
          <w:vertAlign w:val="superscript"/>
          <w:rtl w:val="0"/>
          <w:lang w:val="en-US"/>
        </w:rPr>
        <w:t>th</w:t>
      </w:r>
      <w:r>
        <w:rPr>
          <w:rFonts w:ascii="Calibri" w:cs="Calibri" w:hAnsi="Calibri" w:eastAsia="Calibri"/>
          <w:rtl w:val="0"/>
          <w:lang w:val="en-US"/>
        </w:rPr>
        <w:t xml:space="preserve"> April.  CS asked if we know the allocation for the public if we can go on sale for this the same day. </w:t>
      </w:r>
    </w:p>
    <w:p>
      <w:pPr>
        <w:pStyle w:val="Body"/>
        <w:rPr>
          <w:rtl w:val="0"/>
        </w:rPr>
      </w:pPr>
      <w:r>
        <w:rPr>
          <w:rFonts w:ascii="Calibri" w:cs="Calibri" w:hAnsi="Calibri" w:eastAsia="Calibri"/>
          <w:rtl w:val="0"/>
          <w:lang w:val="en-US"/>
        </w:rPr>
        <w:t xml:space="preserve">There was an issue raised about members being able to purchase an unlimited number of tickets. GC is going to raise this with PLS. </w:t>
      </w:r>
    </w:p>
    <w:p>
      <w:pPr>
        <w:pStyle w:val="Body"/>
        <w:rPr>
          <w:rtl w:val="0"/>
        </w:rPr>
      </w:pPr>
      <w:r>
        <w:rPr>
          <w:rFonts w:ascii="Calibri" w:cs="Calibri" w:hAnsi="Calibri" w:eastAsia="Calibri"/>
          <w:rtl w:val="0"/>
          <w:lang w:val="en-US"/>
        </w:rPr>
        <w:t>There was also a conversation about holding comp tickets. This to be discussed further. CS is keen not to reduce public tickets if possible.</w:t>
      </w:r>
    </w:p>
    <w:p>
      <w:pPr>
        <w:pStyle w:val="Body"/>
        <w:rPr>
          <w:rtl w:val="0"/>
        </w:rPr>
      </w:pPr>
      <w:r>
        <w:rPr>
          <w:rFonts w:ascii="Calibri" w:cs="Calibri" w:hAnsi="Calibri" w:eastAsia="Calibri"/>
          <w:rtl w:val="0"/>
          <w:lang w:val="en-US"/>
        </w:rPr>
        <w:t xml:space="preserve">On the night of the talk it would be good to keep the gallery open prior to and after the talk for people to visit. </w:t>
      </w:r>
    </w:p>
    <w:p>
      <w:pPr>
        <w:pStyle w:val="Body"/>
        <w:rPr>
          <w:rtl w:val="0"/>
        </w:rPr>
      </w:pPr>
      <w:r>
        <w:rPr>
          <w:rFonts w:ascii="Calibri" w:cs="Calibri" w:hAnsi="Calibri" w:eastAsia="Calibri"/>
          <w:rtl w:val="0"/>
          <w:lang w:val="en-US"/>
        </w:rPr>
        <w:t xml:space="preserve">Action: SW is going to ask if we can extend opening hours of the exhibition until 10pm on the night of the 5th. </w:t>
      </w:r>
    </w:p>
    <w:p>
      <w:pPr>
        <w:pStyle w:val="Body"/>
        <w:rPr>
          <w:rtl w:val="0"/>
        </w:rPr>
      </w:pPr>
      <w:r>
        <w:rPr>
          <w:rFonts w:ascii="Calibri" w:cs="Calibri" w:hAnsi="Calibri" w:eastAsia="Calibri"/>
          <w:rtl w:val="0"/>
          <w:lang w:val="en-US"/>
        </w:rPr>
        <w:t xml:space="preserve">Action: CS to talk to our digital team to see if we could stream the talk online or into another room. </w:t>
      </w:r>
    </w:p>
    <w:p>
      <w:pPr>
        <w:pStyle w:val="Body"/>
        <w:spacing w:line="276" w:lineRule="auto"/>
        <w:rPr>
          <w:rtl w:val="0"/>
        </w:rPr>
      </w:pPr>
      <w:r>
        <w:rPr>
          <w:rFonts w:ascii="Trebuchet MS"/>
          <w:rtl w:val="0"/>
          <w:lang w:val="en-US"/>
        </w:rPr>
        <w:t>Action: C</w:t>
      </w:r>
      <w:r>
        <w:rPr>
          <w:rFonts w:ascii="Trebuchet MS"/>
          <w:rtl w:val="0"/>
          <w:lang w:val="en-US"/>
        </w:rPr>
        <w:t>S</w:t>
      </w:r>
      <w:r>
        <w:rPr>
          <w:rFonts w:ascii="Trebuchet MS"/>
          <w:rtl w:val="0"/>
          <w:lang w:val="en-US"/>
        </w:rPr>
        <w:t xml:space="preserve"> to introduce A</w:t>
      </w:r>
      <w:r>
        <w:rPr>
          <w:rFonts w:ascii="Trebuchet MS"/>
          <w:rtl w:val="0"/>
          <w:lang w:val="en-US"/>
        </w:rPr>
        <w:t>F</w:t>
      </w:r>
      <w:r>
        <w:rPr>
          <w:rFonts w:ascii="Trebuchet MS"/>
          <w:rtl w:val="0"/>
          <w:lang w:val="en-US"/>
        </w:rPr>
        <w:t xml:space="preserve"> to the gallery manager for Grayson. </w:t>
      </w:r>
    </w:p>
    <w:p>
      <w:pPr>
        <w:pStyle w:val="Body"/>
        <w:rPr>
          <w:rFonts w:ascii="Calibri" w:cs="Calibri" w:hAnsi="Calibri" w:eastAsia="Calibri"/>
          <w:b w:val="1"/>
          <w:bCs w:val="1"/>
        </w:rPr>
      </w:pPr>
      <w:r>
        <w:rPr>
          <w:rFonts w:ascii="Calibri" w:cs="Calibri" w:hAnsi="Calibri" w:eastAsia="Calibri"/>
          <w:b w:val="1"/>
          <w:bCs w:val="1"/>
          <w:rtl w:val="0"/>
        </w:rPr>
        <w:t xml:space="preserve">Archive </w:t>
      </w:r>
    </w:p>
    <w:p>
      <w:pPr>
        <w:pStyle w:val="Body"/>
        <w:rPr>
          <w:rtl w:val="0"/>
        </w:rPr>
      </w:pPr>
      <w:r>
        <w:rPr>
          <w:rFonts w:ascii="Calibri" w:cs="Calibri" w:hAnsi="Calibri" w:eastAsia="Calibri"/>
          <w:rtl w:val="0"/>
          <w:lang w:val="en-US"/>
        </w:rPr>
        <w:t xml:space="preserve">Access for AF to the archive is to be arranged by SW through CS and HWW. </w:t>
      </w:r>
    </w:p>
    <w:p>
      <w:pPr>
        <w:pStyle w:val="Body"/>
        <w:rPr>
          <w:rFonts w:ascii="Calibri" w:cs="Calibri" w:hAnsi="Calibri" w:eastAsia="Calibri"/>
          <w:b w:val="1"/>
          <w:bCs w:val="1"/>
        </w:rPr>
      </w:pPr>
      <w:r>
        <w:rPr>
          <w:rFonts w:ascii="Calibri" w:cs="Calibri" w:hAnsi="Calibri" w:eastAsia="Calibri"/>
          <w:b w:val="1"/>
          <w:bCs w:val="1"/>
          <w:rtl w:val="0"/>
        </w:rPr>
        <w:t>Print</w:t>
      </w:r>
      <w:r>
        <w:rPr>
          <w:rFonts w:ascii="Calibri" w:cs="Calibri" w:hAnsi="Calibri" w:eastAsia="Calibri"/>
          <w:b w:val="1"/>
          <w:bCs w:val="1"/>
          <w:rtl w:val="0"/>
          <w:lang w:val="en-US"/>
        </w:rPr>
        <w:t xml:space="preserve"> &amp; Image</w:t>
      </w:r>
    </w:p>
    <w:p>
      <w:pPr>
        <w:pStyle w:val="Body"/>
        <w:rPr>
          <w:rtl w:val="0"/>
        </w:rPr>
      </w:pPr>
      <w:r>
        <w:rPr>
          <w:rFonts w:ascii="Calibri" w:cs="Calibri" w:hAnsi="Calibri" w:eastAsia="Calibri"/>
          <w:rtl w:val="0"/>
          <w:lang w:val="en-US"/>
        </w:rPr>
        <w:t>The brochure has now gone to print with the 5</w:t>
      </w:r>
      <w:r>
        <w:rPr>
          <w:rFonts w:ascii="Calibri" w:cs="Calibri" w:hAnsi="Calibri" w:eastAsia="Calibri"/>
          <w:vertAlign w:val="superscript"/>
          <w:rtl w:val="0"/>
          <w:lang w:val="en-US"/>
        </w:rPr>
        <w:t>th</w:t>
      </w:r>
      <w:r>
        <w:rPr>
          <w:rFonts w:ascii="Calibri" w:cs="Calibri" w:hAnsi="Calibri" w:eastAsia="Calibri"/>
          <w:rtl w:val="0"/>
          <w:lang w:val="en-US"/>
        </w:rPr>
        <w:t xml:space="preserve"> of July listed as the opening day of the exhibition.</w:t>
      </w:r>
    </w:p>
    <w:p>
      <w:pPr>
        <w:pStyle w:val="Body"/>
        <w:rPr>
          <w:rtl w:val="0"/>
        </w:rPr>
      </w:pPr>
      <w:r>
        <w:rPr>
          <w:rFonts w:ascii="Calibri" w:cs="Calibri" w:hAnsi="Calibri" w:eastAsia="Calibri"/>
          <w:rtl w:val="0"/>
          <w:lang w:val="en-US"/>
        </w:rPr>
        <w:t xml:space="preserve">The group is still looking out for photos around the theme of self reflection. </w:t>
      </w:r>
    </w:p>
    <w:p>
      <w:pPr>
        <w:pStyle w:val="Body"/>
        <w:rPr>
          <w:rFonts w:ascii="Trebuchet MS" w:cs="Trebuchet MS" w:hAnsi="Trebuchet MS" w:eastAsia="Trebuchet MS"/>
          <w:b w:val="1"/>
          <w:bCs w:val="1"/>
        </w:rPr>
      </w:pPr>
      <w:r>
        <w:rPr>
          <w:rFonts w:ascii="Trebuchet MS"/>
          <w:b w:val="1"/>
          <w:bCs w:val="1"/>
          <w:rtl w:val="0"/>
          <w:lang w:val="en-US"/>
        </w:rPr>
        <w:t>Schedule</w:t>
      </w:r>
    </w:p>
    <w:p>
      <w:pPr>
        <w:pStyle w:val="Body"/>
        <w:rPr>
          <w:rtl w:val="0"/>
        </w:rPr>
      </w:pPr>
      <w:r>
        <w:rPr>
          <w:rFonts w:ascii="Calibri" w:cs="Calibri" w:hAnsi="Calibri" w:eastAsia="Calibri"/>
          <w:rtl w:val="0"/>
        </w:rPr>
        <w:t>G</w:t>
      </w:r>
      <w:r>
        <w:rPr>
          <w:rFonts w:ascii="Calibri" w:cs="Calibri" w:hAnsi="Calibri" w:eastAsia="Calibri"/>
          <w:rtl w:val="0"/>
          <w:lang w:val="en-US"/>
        </w:rPr>
        <w:t>C</w:t>
      </w:r>
      <w:r>
        <w:rPr>
          <w:rFonts w:ascii="Calibri" w:cs="Calibri" w:hAnsi="Calibri" w:eastAsia="Calibri"/>
          <w:rtl w:val="0"/>
          <w:lang w:val="en-US"/>
        </w:rPr>
        <w:t xml:space="preserve"> and S</w:t>
      </w:r>
      <w:r>
        <w:rPr>
          <w:rFonts w:ascii="Calibri" w:cs="Calibri" w:hAnsi="Calibri" w:eastAsia="Calibri"/>
          <w:rtl w:val="0"/>
          <w:lang w:val="en-US"/>
        </w:rPr>
        <w:t>W</w:t>
      </w:r>
      <w:r>
        <w:rPr>
          <w:rFonts w:ascii="Calibri" w:cs="Calibri" w:hAnsi="Calibri" w:eastAsia="Calibri"/>
          <w:rtl w:val="0"/>
          <w:lang w:val="en-US"/>
        </w:rPr>
        <w:t xml:space="preserve"> have sent their pinch points.</w:t>
      </w:r>
      <w:r>
        <w:rPr>
          <w:rFonts w:ascii="Calibri" w:cs="Calibri" w:hAnsi="Calibri" w:eastAsia="Calibri"/>
          <w:rtl w:val="0"/>
          <w:lang w:val="en-US"/>
        </w:rPr>
        <w:t xml:space="preserve"> the rest of the group needs to do this as well. If things chance then update AF. </w:t>
      </w:r>
      <w:r>
        <w:rPr>
          <w:rFonts w:ascii="Calibri" w:cs="Calibri" w:hAnsi="Calibri" w:eastAsia="Calibri"/>
          <w:rtl w:val="0"/>
        </w:rPr>
        <w:t xml:space="preserve"> – </w:t>
      </w:r>
      <w:r>
        <w:rPr>
          <w:rFonts w:ascii="Calibri" w:cs="Calibri" w:hAnsi="Calibri" w:eastAsia="Calibri"/>
          <w:rtl w:val="0"/>
          <w:lang w:val="en-US"/>
        </w:rPr>
        <w:t xml:space="preserve">If things change let Anna know. </w:t>
      </w:r>
    </w:p>
    <w:p>
      <w:pPr>
        <w:pStyle w:val="Body"/>
        <w:rPr>
          <w:rFonts w:ascii="Trebuchet MS" w:cs="Trebuchet MS" w:hAnsi="Trebuchet MS" w:eastAsia="Trebuchet MS"/>
          <w:b w:val="1"/>
          <w:bCs w:val="1"/>
        </w:rPr>
      </w:pPr>
      <w:r>
        <w:rPr>
          <w:rFonts w:ascii="Trebuchet MS"/>
          <w:b w:val="1"/>
          <w:bCs w:val="1"/>
          <w:rtl w:val="0"/>
          <w:lang w:val="en-US"/>
        </w:rPr>
        <w:t>PLS</w:t>
      </w:r>
    </w:p>
    <w:p>
      <w:pPr>
        <w:pStyle w:val="Body"/>
        <w:rPr>
          <w:rtl w:val="0"/>
        </w:rPr>
      </w:pPr>
      <w:r>
        <w:rPr>
          <w:rFonts w:ascii="Calibri" w:cs="Calibri" w:hAnsi="Calibri" w:eastAsia="Calibri"/>
          <w:rtl w:val="0"/>
          <w:lang w:val="en-US"/>
        </w:rPr>
        <w:t xml:space="preserve">Action: AF is going to put together some notes about the exhibition for the PLS society. </w:t>
      </w:r>
    </w:p>
    <w:p>
      <w:pPr>
        <w:pStyle w:val="Body"/>
        <w:rPr>
          <w:rtl w:val="0"/>
        </w:rPr>
      </w:pPr>
      <w:r>
        <w:rPr>
          <w:rFonts w:ascii="Calibri" w:cs="Calibri" w:hAnsi="Calibri" w:eastAsia="Calibri"/>
          <w:rtl w:val="0"/>
          <w:lang w:val="en-US"/>
        </w:rPr>
        <w:t xml:space="preserve">The next PLS meeting is on the 15th of February. AF is unable to make this so GC and SW suggested holding a separate meeting for people who want to find out more about the exhibition. </w:t>
      </w:r>
    </w:p>
    <w:p>
      <w:pPr>
        <w:pStyle w:val="Body"/>
        <w:rPr>
          <w:rtl w:val="0"/>
        </w:rPr>
      </w:pPr>
      <w:r>
        <w:rPr>
          <w:rFonts w:ascii="Calibri" w:cs="Calibri" w:hAnsi="Calibri" w:eastAsia="Calibri"/>
          <w:rtl w:val="0"/>
          <w:lang w:val="en-US"/>
        </w:rPr>
        <w:t xml:space="preserve">Action: GC to schedule an extra meeting with the PLS about the exhibition. </w:t>
      </w:r>
    </w:p>
    <w:p>
      <w:pPr>
        <w:pStyle w:val="Body"/>
        <w:rPr>
          <w:rFonts w:ascii="Trebuchet MS" w:cs="Trebuchet MS" w:hAnsi="Trebuchet MS" w:eastAsia="Trebuchet MS"/>
          <w:b w:val="1"/>
          <w:bCs w:val="1"/>
        </w:rPr>
      </w:pPr>
      <w:r>
        <w:rPr>
          <w:rFonts w:ascii="Trebuchet MS"/>
          <w:b w:val="1"/>
          <w:bCs w:val="1"/>
          <w:rtl w:val="0"/>
          <w:lang w:val="en-US"/>
        </w:rPr>
        <w:t>Anna</w:t>
      </w:r>
      <w:r>
        <w:rPr>
          <w:rFonts w:hAnsi="Trebuchet MS" w:hint="default"/>
          <w:b w:val="1"/>
          <w:bCs w:val="1"/>
          <w:rtl w:val="0"/>
          <w:lang w:val="en-US"/>
        </w:rPr>
        <w:t>’</w:t>
      </w:r>
      <w:r>
        <w:rPr>
          <w:rFonts w:ascii="Trebuchet MS"/>
          <w:b w:val="1"/>
          <w:bCs w:val="1"/>
          <w:rtl w:val="0"/>
          <w:lang w:val="en-US"/>
        </w:rPr>
        <w:t xml:space="preserve">s update </w:t>
      </w:r>
    </w:p>
    <w:p>
      <w:pPr>
        <w:pStyle w:val="Body"/>
      </w:pPr>
      <w:r>
        <w:rPr>
          <w:rFonts w:ascii="Calibri" w:cs="Calibri" w:hAnsi="Calibri" w:eastAsia="Calibri"/>
          <w:rtl w:val="0"/>
          <w:lang w:val="en-US"/>
        </w:rPr>
        <w:t xml:space="preserve">AF shared the document also attached to these minutes about her current work on the exhibition. </w:t>
      </w:r>
    </w:p>
    <w:p>
      <w:pPr>
        <w:pStyle w:val="Body"/>
      </w:pPr>
      <w:r>
        <w:rPr>
          <w:rFonts w:ascii="Calibri" w:cs="Calibri" w:hAnsi="Calibri" w:eastAsia="Calibri"/>
          <w:rtl w:val="0"/>
          <w:lang w:val="en-US"/>
        </w:rPr>
        <w:t xml:space="preserve">AF wants to make sure she is clear of the aims of the PLS and SW about what he would like to achieve with the exhibition. </w:t>
      </w:r>
    </w:p>
    <w:p>
      <w:pPr>
        <w:pStyle w:val="Body"/>
      </w:pPr>
      <w:r>
        <w:rPr>
          <w:rFonts w:ascii="Calibri" w:cs="Calibri" w:hAnsi="Calibri" w:eastAsia="Calibri"/>
          <w:rtl w:val="0"/>
          <w:lang w:val="en-US"/>
        </w:rPr>
        <w:t>GC said PLS</w:t>
      </w:r>
      <w:r>
        <w:rPr>
          <w:rFonts w:ascii="Calibri" w:cs="Calibri" w:hAnsi="Calibri" w:eastAsia="Calibri"/>
          <w:rtl w:val="0"/>
          <w:lang w:val="en-US"/>
        </w:rPr>
        <w:t>’</w:t>
      </w:r>
      <w:r>
        <w:rPr>
          <w:rFonts w:ascii="Calibri" w:cs="Calibri" w:hAnsi="Calibri" w:eastAsia="Calibri"/>
          <w:rtl w:val="0"/>
          <w:lang w:val="en-US"/>
        </w:rPr>
        <w:t xml:space="preserve">s top level aim is to promote the life and work of Philip Larkin. GC feels confident re the direction the exhibition is currently moving in.   </w:t>
      </w:r>
    </w:p>
    <w:p>
      <w:pPr>
        <w:pStyle w:val="Body"/>
        <w:rPr>
          <w:rFonts w:ascii="Trebuchet MS" w:cs="Trebuchet MS" w:hAnsi="Trebuchet MS" w:eastAsia="Trebuchet MS"/>
          <w:b w:val="1"/>
          <w:bCs w:val="1"/>
        </w:rPr>
      </w:pPr>
      <w:r>
        <w:rPr>
          <w:rFonts w:ascii="Trebuchet MS"/>
          <w:b w:val="1"/>
          <w:bCs w:val="1"/>
          <w:rtl w:val="0"/>
          <w:lang w:val="en-US"/>
        </w:rPr>
        <w:t xml:space="preserve">Education </w:t>
      </w:r>
    </w:p>
    <w:p>
      <w:pPr>
        <w:pStyle w:val="Body"/>
      </w:pPr>
      <w:r>
        <w:rPr>
          <w:rFonts w:ascii="Calibri" w:cs="Calibri" w:hAnsi="Calibri" w:eastAsia="Calibri"/>
          <w:rtl w:val="0"/>
          <w:lang w:val="en-US"/>
        </w:rPr>
        <w:t xml:space="preserve">Ian Read to join the next meeting. </w:t>
      </w:r>
    </w:p>
    <w:p>
      <w:pPr>
        <w:pStyle w:val="Body"/>
      </w:pPr>
      <w:r>
        <w:rPr>
          <w:rFonts w:ascii="Calibri" w:cs="Calibri" w:hAnsi="Calibri" w:eastAsia="Calibri"/>
          <w:rtl w:val="0"/>
          <w:lang w:val="en-US"/>
        </w:rPr>
        <w:t xml:space="preserve">Action: HWW to introduce Ian to AF via email so they can have an initial conversation around the education plans for the Larkin Exhibition. SW would also like to be in the conversation. </w:t>
      </w:r>
    </w:p>
    <w:p>
      <w:pPr>
        <w:pStyle w:val="Body"/>
        <w:rPr>
          <w:rFonts w:ascii="Trebuchet MS" w:cs="Trebuchet MS" w:hAnsi="Trebuchet MS" w:eastAsia="Trebuchet MS"/>
          <w:b w:val="1"/>
          <w:bCs w:val="1"/>
        </w:rPr>
      </w:pPr>
      <w:r>
        <w:rPr>
          <w:rFonts w:ascii="Trebuchet MS"/>
          <w:b w:val="1"/>
          <w:bCs w:val="1"/>
          <w:rtl w:val="0"/>
          <w:lang w:val="en-US"/>
        </w:rPr>
        <w:t>Larkin Book</w:t>
      </w:r>
    </w:p>
    <w:p>
      <w:pPr>
        <w:pStyle w:val="Body"/>
      </w:pPr>
      <w:r>
        <w:rPr>
          <w:rFonts w:ascii="Calibri" w:cs="Calibri" w:hAnsi="Calibri" w:eastAsia="Calibri"/>
          <w:rtl w:val="0"/>
          <w:lang w:val="en-US"/>
        </w:rPr>
        <w:t xml:space="preserve">James Booth is currently writing a book about Larkin. It is due to be published by Faber. </w:t>
      </w:r>
    </w:p>
    <w:p>
      <w:pPr>
        <w:pStyle w:val="Body"/>
        <w:rPr>
          <w:rFonts w:ascii="Trebuchet MS" w:cs="Trebuchet MS" w:hAnsi="Trebuchet MS" w:eastAsia="Trebuchet MS"/>
          <w:b w:val="1"/>
          <w:bCs w:val="1"/>
        </w:rPr>
      </w:pPr>
      <w:r>
        <w:rPr>
          <w:rFonts w:ascii="Trebuchet MS"/>
          <w:b w:val="1"/>
          <w:bCs w:val="1"/>
          <w:rtl w:val="0"/>
          <w:lang w:val="en-US"/>
        </w:rPr>
        <w:t xml:space="preserve">Cooperation Agreement </w:t>
      </w:r>
    </w:p>
    <w:p>
      <w:pPr>
        <w:pStyle w:val="Body"/>
      </w:pPr>
      <w:r>
        <w:rPr>
          <w:rFonts w:ascii="Calibri" w:cs="Calibri" w:hAnsi="Calibri" w:eastAsia="Calibri"/>
          <w:rtl w:val="0"/>
          <w:lang w:val="en-US"/>
        </w:rPr>
        <w:t>CS is going to look at who is responsible for insurance at what point and make sure it</w:t>
      </w:r>
      <w:r>
        <w:rPr>
          <w:rFonts w:ascii="Calibri" w:cs="Calibri" w:hAnsi="Calibri" w:eastAsia="Calibri"/>
          <w:rtl w:val="0"/>
          <w:lang w:val="en-US"/>
        </w:rPr>
        <w:t>’</w:t>
      </w:r>
      <w:r>
        <w:rPr>
          <w:rFonts w:ascii="Calibri" w:cs="Calibri" w:hAnsi="Calibri" w:eastAsia="Calibri"/>
          <w:rtl w:val="0"/>
          <w:lang w:val="en-US"/>
        </w:rPr>
        <w:t xml:space="preserve">s clear in the cooperation agreement. </w:t>
      </w:r>
    </w:p>
    <w:p>
      <w:pPr>
        <w:pStyle w:val="Body"/>
      </w:pPr>
      <w:r>
        <w:rPr>
          <w:rFonts w:ascii="Calibri" w:cs="Calibri" w:hAnsi="Calibri" w:eastAsia="Calibri"/>
          <w:b w:val="1"/>
          <w:bCs w:val="1"/>
          <w:rtl w:val="0"/>
          <w:lang w:val="en-US"/>
        </w:rPr>
        <w:t xml:space="preserve">Action: </w:t>
      </w:r>
      <w:r>
        <w:rPr>
          <w:rFonts w:ascii="Calibri" w:cs="Calibri" w:hAnsi="Calibri" w:eastAsia="Calibri"/>
          <w:rtl w:val="0"/>
          <w:lang w:val="en-US"/>
        </w:rPr>
        <w:t xml:space="preserve">CS to look into insurance for transport. </w:t>
      </w:r>
    </w:p>
    <w:p>
      <w:pPr>
        <w:pStyle w:val="Body"/>
        <w:rPr>
          <w:rFonts w:ascii="Trebuchet MS Bold" w:cs="Trebuchet MS Bold" w:hAnsi="Trebuchet MS Bold" w:eastAsia="Trebuchet MS Bold"/>
        </w:rPr>
      </w:pPr>
      <w:r>
        <w:rPr>
          <w:rFonts w:ascii="Trebuchet MS Bold"/>
          <w:rtl w:val="0"/>
          <w:lang w:val="en-US"/>
        </w:rPr>
        <w:t xml:space="preserve">The final draft of the agreement will be circulated when CS has looked into insurance. </w:t>
      </w:r>
    </w:p>
    <w:p>
      <w:pPr>
        <w:pStyle w:val="Body"/>
        <w:rPr>
          <w:rFonts w:ascii="Trebuchet MS Bold" w:cs="Trebuchet MS Bold" w:hAnsi="Trebuchet MS Bold" w:eastAsia="Trebuchet MS Bold"/>
        </w:rPr>
      </w:pPr>
      <w:r>
        <w:rPr>
          <w:rFonts w:ascii="Trebuchet MS Bold"/>
          <w:rtl w:val="0"/>
          <w:lang w:val="en-US"/>
        </w:rPr>
        <w:t>Everyone is happy with the direction of the agreement.</w:t>
      </w:r>
    </w:p>
    <w:p>
      <w:pPr>
        <w:pStyle w:val="Body"/>
        <w:rPr>
          <w:rFonts w:ascii="Trebuchet MS" w:cs="Trebuchet MS" w:hAnsi="Trebuchet MS" w:eastAsia="Trebuchet MS"/>
          <w:b w:val="1"/>
          <w:bCs w:val="1"/>
        </w:rPr>
      </w:pPr>
      <w:r>
        <w:rPr>
          <w:rFonts w:ascii="Trebuchet MS"/>
          <w:b w:val="1"/>
          <w:bCs w:val="1"/>
          <w:rtl w:val="0"/>
        </w:rPr>
        <w:t>AOB</w:t>
      </w:r>
    </w:p>
    <w:p>
      <w:pPr>
        <w:pStyle w:val="Body"/>
      </w:pPr>
      <w:r>
        <w:rPr>
          <w:rFonts w:ascii="Calibri" w:cs="Calibri" w:hAnsi="Calibri" w:eastAsia="Calibri"/>
          <w:rtl w:val="0"/>
          <w:lang w:val="en-US"/>
        </w:rPr>
        <w:t xml:space="preserve">SW confirmed he has the lawnmower which could be hung from the ceiling outside of the exhibition in the library.  </w:t>
      </w:r>
    </w:p>
    <w:p>
      <w:pPr>
        <w:pStyle w:val="Body"/>
      </w:pPr>
      <w:r>
        <w:rPr>
          <w:rFonts w:ascii="Calibri" w:cs="Calibri" w:hAnsi="Calibri" w:eastAsia="Calibri"/>
          <w:rtl w:val="0"/>
          <w:lang w:val="en-US"/>
        </w:rPr>
        <w:t xml:space="preserve">AF wants books to be on sale in the exhibition. SW noted there is a Waterstones on campus so it may be possible to do a sale or return deal on books supplied by them. </w:t>
      </w:r>
    </w:p>
    <w:p>
      <w:pPr>
        <w:pStyle w:val="Body"/>
        <w:rPr>
          <w:rFonts w:ascii="Calibri" w:cs="Calibri" w:hAnsi="Calibri" w:eastAsia="Calibri"/>
          <w:b w:val="1"/>
          <w:bCs w:val="1"/>
        </w:rPr>
      </w:pPr>
      <w:r>
        <w:rPr>
          <w:rFonts w:ascii="Calibri" w:cs="Calibri" w:hAnsi="Calibri" w:eastAsia="Calibri"/>
          <w:b w:val="1"/>
          <w:bCs w:val="1"/>
          <w:rtl w:val="0"/>
          <w:lang w:val="en-US"/>
        </w:rPr>
        <w:t xml:space="preserve">Next Meeting </w:t>
      </w:r>
    </w:p>
    <w:p>
      <w:pPr>
        <w:pStyle w:val="Body"/>
        <w:rPr>
          <w:rFonts w:ascii="Trebuchet MS Bold" w:cs="Trebuchet MS Bold" w:hAnsi="Trebuchet MS Bold" w:eastAsia="Trebuchet MS Bold"/>
        </w:rPr>
      </w:pPr>
      <w:r>
        <w:rPr>
          <w:rFonts w:ascii="Trebuchet MS Bold"/>
          <w:rtl w:val="0"/>
          <w:lang w:val="en-US"/>
        </w:rPr>
        <w:t>End of Feb</w:t>
      </w:r>
      <w:r>
        <w:rPr>
          <w:rFonts w:ascii="Trebuchet MS Bold"/>
          <w:rtl w:val="0"/>
          <w:lang w:val="en-US"/>
        </w:rPr>
        <w:t xml:space="preserve"> - potentially the</w:t>
      </w:r>
      <w:r>
        <w:rPr>
          <w:rFonts w:ascii="Trebuchet MS Bold"/>
          <w:rtl w:val="0"/>
        </w:rPr>
        <w:t xml:space="preserve"> 27</w:t>
      </w:r>
      <w:r>
        <w:rPr>
          <w:rFonts w:ascii="Trebuchet MS Bold"/>
          <w:vertAlign w:val="superscript"/>
          <w:rtl w:val="0"/>
          <w:lang w:val="en-US"/>
        </w:rPr>
        <w:t>th</w:t>
      </w:r>
      <w:r>
        <w:rPr>
          <w:rFonts w:ascii="Trebuchet MS Bold"/>
          <w:rtl w:val="0"/>
        </w:rPr>
        <w:t xml:space="preserve"> </w:t>
      </w:r>
      <w:r>
        <w:rPr>
          <w:rFonts w:ascii="Trebuchet MS Bold"/>
          <w:rtl w:val="0"/>
          <w:lang w:val="en-US"/>
        </w:rPr>
        <w:t>or</w:t>
      </w:r>
      <w:r>
        <w:rPr>
          <w:rFonts w:ascii="Trebuchet MS Bold"/>
          <w:rtl w:val="0"/>
        </w:rPr>
        <w:t xml:space="preserve"> 28</w:t>
      </w:r>
      <w:r>
        <w:rPr>
          <w:rFonts w:ascii="Trebuchet MS Bold"/>
          <w:vertAlign w:val="superscript"/>
          <w:rtl w:val="0"/>
          <w:lang w:val="en-US"/>
        </w:rPr>
        <w:t>th</w:t>
      </w:r>
    </w:p>
    <w:p>
      <w:pPr>
        <w:pStyle w:val="Body"/>
        <w:rPr>
          <w:rFonts w:ascii="Trebuchet MS Bold" w:cs="Trebuchet MS Bold" w:hAnsi="Trebuchet MS Bold" w:eastAsia="Trebuchet MS Bold"/>
        </w:rPr>
      </w:pPr>
      <w:r>
        <w:rPr>
          <w:rFonts w:ascii="Trebuchet MS Bold"/>
          <w:rtl w:val="0"/>
          <w:lang w:val="en-US"/>
        </w:rPr>
        <w:t>Items for next meeting</w:t>
      </w:r>
    </w:p>
    <w:p>
      <w:pPr>
        <w:pStyle w:val="Body"/>
        <w:rPr>
          <w:rFonts w:ascii="Trebuchet MS Bold" w:cs="Trebuchet MS Bold" w:hAnsi="Trebuchet MS Bold" w:eastAsia="Trebuchet MS Bold"/>
        </w:rPr>
      </w:pPr>
      <w:r>
        <w:rPr>
          <w:rFonts w:ascii="Trebuchet MS Bold"/>
          <w:rtl w:val="0"/>
          <w:lang w:val="en-US"/>
        </w:rPr>
        <w:t>Risk register</w:t>
      </w:r>
    </w:p>
    <w:p>
      <w:pPr>
        <w:pStyle w:val="Body"/>
        <w:rPr>
          <w:rFonts w:ascii="Trebuchet MS Bold" w:cs="Trebuchet MS Bold" w:hAnsi="Trebuchet MS Bold" w:eastAsia="Trebuchet MS Bold"/>
        </w:rPr>
      </w:pPr>
      <w:r>
        <w:rPr>
          <w:rFonts w:ascii="Trebuchet MS Bold"/>
          <w:rtl w:val="0"/>
          <w:lang w:val="en-US"/>
        </w:rPr>
        <w:t xml:space="preserve">Access </w:t>
      </w:r>
    </w:p>
    <w:p>
      <w:pPr>
        <w:pStyle w:val="Body"/>
      </w:pPr>
      <w:r>
        <w:rPr>
          <w:rFonts w:ascii="Calibri" w:cs="Calibri" w:hAnsi="Calibri" w:eastAsia="Calibri"/>
          <w:b w:val="1"/>
          <w:bCs w:val="1"/>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4"/>
        <w:rtl w:val="0"/>
      </w:rPr>
    </w:lvl>
    <w:lvl w:ilvl="1">
      <w:start w:val="1"/>
      <w:numFmt w:val="bullet"/>
      <w:suff w:val="tab"/>
      <w:lvlText w:val="-"/>
      <w:lvlJc w:val="left"/>
      <w:pPr/>
      <w:rPr>
        <w:position w:val="4"/>
        <w:rtl w:val="0"/>
      </w:rPr>
    </w:lvl>
    <w:lvl w:ilvl="2">
      <w:start w:val="1"/>
      <w:numFmt w:val="bullet"/>
      <w:suff w:val="tab"/>
      <w:lvlText w:val="-"/>
      <w:lvlJc w:val="left"/>
      <w:pPr/>
      <w:rPr>
        <w:position w:val="4"/>
        <w:rtl w:val="0"/>
      </w:rPr>
    </w:lvl>
    <w:lvl w:ilvl="3">
      <w:start w:val="1"/>
      <w:numFmt w:val="bullet"/>
      <w:suff w:val="tab"/>
      <w:lvlText w:val="-"/>
      <w:lvlJc w:val="left"/>
      <w:pPr/>
      <w:rPr>
        <w:position w:val="4"/>
        <w:rtl w:val="0"/>
      </w:rPr>
    </w:lvl>
    <w:lvl w:ilvl="4">
      <w:start w:val="1"/>
      <w:numFmt w:val="bullet"/>
      <w:suff w:val="tab"/>
      <w:lvlText w:val="-"/>
      <w:lvlJc w:val="left"/>
      <w:pPr/>
      <w:rPr>
        <w:position w:val="4"/>
        <w:rtl w:val="0"/>
      </w:rPr>
    </w:lvl>
    <w:lvl w:ilvl="5">
      <w:start w:val="1"/>
      <w:numFmt w:val="bullet"/>
      <w:suff w:val="tab"/>
      <w:lvlText w:val="-"/>
      <w:lvlJc w:val="left"/>
      <w:pPr/>
      <w:rPr>
        <w:position w:val="4"/>
        <w:rtl w:val="0"/>
      </w:rPr>
    </w:lvl>
    <w:lvl w:ilvl="6">
      <w:start w:val="1"/>
      <w:numFmt w:val="bullet"/>
      <w:suff w:val="tab"/>
      <w:lvlText w:val="-"/>
      <w:lvlJc w:val="left"/>
      <w:pPr/>
      <w:rPr>
        <w:position w:val="4"/>
        <w:rtl w:val="0"/>
      </w:rPr>
    </w:lvl>
    <w:lvl w:ilvl="7">
      <w:start w:val="1"/>
      <w:numFmt w:val="bullet"/>
      <w:suff w:val="tab"/>
      <w:lvlText w:val="-"/>
      <w:lvlJc w:val="left"/>
      <w:pPr/>
      <w:rPr>
        <w:position w:val="4"/>
        <w:rtl w:val="0"/>
      </w:rPr>
    </w:lvl>
    <w:lvl w:ilvl="8">
      <w:start w:val="1"/>
      <w:numFmt w:val="bullet"/>
      <w:suff w:val="tab"/>
      <w:lvlText w:val="-"/>
      <w:lvlJc w:val="left"/>
      <w:pPr/>
      <w:rPr>
        <w:position w:val="4"/>
        <w:rtl w:val="0"/>
      </w:rPr>
    </w:lvl>
  </w:abstractNum>
  <w:abstractNum w:abstractNumId="1">
    <w:multiLevelType w:val="multilevel"/>
    <w:styleLink w:val="Dash"/>
    <w:lvl w:ilvl="0">
      <w:start w:val="0"/>
      <w:numFmt w:val="bullet"/>
      <w:suff w:val="tab"/>
      <w:lvlText w:val="-"/>
      <w:lvlJc w:val="left"/>
      <w:pPr/>
      <w:rPr>
        <w:position w:val="4"/>
        <w:rtl w:val="0"/>
      </w:rPr>
    </w:lvl>
    <w:lvl w:ilvl="1">
      <w:start w:val="1"/>
      <w:numFmt w:val="bullet"/>
      <w:suff w:val="tab"/>
      <w:lvlText w:val="-"/>
      <w:lvlJc w:val="left"/>
      <w:pPr/>
      <w:rPr>
        <w:position w:val="4"/>
        <w:rtl w:val="0"/>
      </w:rPr>
    </w:lvl>
    <w:lvl w:ilvl="2">
      <w:start w:val="1"/>
      <w:numFmt w:val="bullet"/>
      <w:suff w:val="tab"/>
      <w:lvlText w:val="-"/>
      <w:lvlJc w:val="left"/>
      <w:pPr/>
      <w:rPr>
        <w:position w:val="4"/>
        <w:rtl w:val="0"/>
      </w:rPr>
    </w:lvl>
    <w:lvl w:ilvl="3">
      <w:start w:val="1"/>
      <w:numFmt w:val="bullet"/>
      <w:suff w:val="tab"/>
      <w:lvlText w:val="-"/>
      <w:lvlJc w:val="left"/>
      <w:pPr/>
      <w:rPr>
        <w:position w:val="4"/>
        <w:rtl w:val="0"/>
      </w:rPr>
    </w:lvl>
    <w:lvl w:ilvl="4">
      <w:start w:val="1"/>
      <w:numFmt w:val="bullet"/>
      <w:suff w:val="tab"/>
      <w:lvlText w:val="-"/>
      <w:lvlJc w:val="left"/>
      <w:pPr/>
      <w:rPr>
        <w:position w:val="4"/>
        <w:rtl w:val="0"/>
      </w:rPr>
    </w:lvl>
    <w:lvl w:ilvl="5">
      <w:start w:val="1"/>
      <w:numFmt w:val="bullet"/>
      <w:suff w:val="tab"/>
      <w:lvlText w:val="-"/>
      <w:lvlJc w:val="left"/>
      <w:pPr/>
      <w:rPr>
        <w:position w:val="4"/>
        <w:rtl w:val="0"/>
      </w:rPr>
    </w:lvl>
    <w:lvl w:ilvl="6">
      <w:start w:val="1"/>
      <w:numFmt w:val="bullet"/>
      <w:suff w:val="tab"/>
      <w:lvlText w:val="-"/>
      <w:lvlJc w:val="left"/>
      <w:pPr/>
      <w:rPr>
        <w:position w:val="4"/>
        <w:rtl w:val="0"/>
      </w:rPr>
    </w:lvl>
    <w:lvl w:ilvl="7">
      <w:start w:val="1"/>
      <w:numFmt w:val="bullet"/>
      <w:suff w:val="tab"/>
      <w:lvlText w:val="-"/>
      <w:lvlJc w:val="left"/>
      <w:pPr/>
      <w:rPr>
        <w:position w:val="4"/>
        <w:rtl w:val="0"/>
      </w:rPr>
    </w:lvl>
    <w:lvl w:ilvl="8">
      <w:start w:val="1"/>
      <w:numFmt w:val="bullet"/>
      <w:suff w:val="tab"/>
      <w:lvlText w:val="-"/>
      <w:lvlJc w:val="left"/>
      <w:pPr/>
      <w:rPr>
        <w:position w:val="4"/>
        <w:rtl w:val="0"/>
      </w:rPr>
    </w:lvl>
  </w:abstractNum>
  <w:abstractNum w:abstractNumId="2">
    <w:multiLevelType w:val="multilevel"/>
    <w:styleLink w:val="Dash"/>
    <w:lvl w:ilvl="0">
      <w:start w:val="0"/>
      <w:numFmt w:val="bullet"/>
      <w:suff w:val="tab"/>
      <w:lvlText w:val="-"/>
      <w:lvlJc w:val="left"/>
      <w:pPr/>
      <w:rPr>
        <w:position w:val="4"/>
        <w:rtl w:val="0"/>
      </w:rPr>
    </w:lvl>
    <w:lvl w:ilvl="1">
      <w:start w:val="1"/>
      <w:numFmt w:val="bullet"/>
      <w:suff w:val="tab"/>
      <w:lvlText w:val="-"/>
      <w:lvlJc w:val="left"/>
      <w:pPr/>
      <w:rPr>
        <w:position w:val="4"/>
        <w:rtl w:val="0"/>
      </w:rPr>
    </w:lvl>
    <w:lvl w:ilvl="2">
      <w:start w:val="1"/>
      <w:numFmt w:val="bullet"/>
      <w:suff w:val="tab"/>
      <w:lvlText w:val="-"/>
      <w:lvlJc w:val="left"/>
      <w:pPr/>
      <w:rPr>
        <w:position w:val="4"/>
        <w:rtl w:val="0"/>
      </w:rPr>
    </w:lvl>
    <w:lvl w:ilvl="3">
      <w:start w:val="1"/>
      <w:numFmt w:val="bullet"/>
      <w:suff w:val="tab"/>
      <w:lvlText w:val="-"/>
      <w:lvlJc w:val="left"/>
      <w:pPr/>
      <w:rPr>
        <w:position w:val="4"/>
        <w:rtl w:val="0"/>
      </w:rPr>
    </w:lvl>
    <w:lvl w:ilvl="4">
      <w:start w:val="1"/>
      <w:numFmt w:val="bullet"/>
      <w:suff w:val="tab"/>
      <w:lvlText w:val="-"/>
      <w:lvlJc w:val="left"/>
      <w:pPr/>
      <w:rPr>
        <w:position w:val="4"/>
        <w:rtl w:val="0"/>
      </w:rPr>
    </w:lvl>
    <w:lvl w:ilvl="5">
      <w:start w:val="1"/>
      <w:numFmt w:val="bullet"/>
      <w:suff w:val="tab"/>
      <w:lvlText w:val="-"/>
      <w:lvlJc w:val="left"/>
      <w:pPr/>
      <w:rPr>
        <w:position w:val="4"/>
        <w:rtl w:val="0"/>
      </w:rPr>
    </w:lvl>
    <w:lvl w:ilvl="6">
      <w:start w:val="1"/>
      <w:numFmt w:val="bullet"/>
      <w:suff w:val="tab"/>
      <w:lvlText w:val="-"/>
      <w:lvlJc w:val="left"/>
      <w:pPr/>
      <w:rPr>
        <w:position w:val="4"/>
        <w:rtl w:val="0"/>
      </w:rPr>
    </w:lvl>
    <w:lvl w:ilvl="7">
      <w:start w:val="1"/>
      <w:numFmt w:val="bullet"/>
      <w:suff w:val="tab"/>
      <w:lvlText w:val="-"/>
      <w:lvlJc w:val="left"/>
      <w:pPr/>
      <w:rPr>
        <w:position w:val="4"/>
        <w:rtl w:val="0"/>
      </w:rPr>
    </w:lvl>
    <w:lvl w:ilvl="8">
      <w:start w:val="1"/>
      <w:numFmt w:val="bullet"/>
      <w:suff w:val="tab"/>
      <w:lvlText w:val="-"/>
      <w:lvlJc w:val="left"/>
      <w:pPr/>
      <w:rPr>
        <w:position w:val="4"/>
        <w:rtl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Dash">
    <w:name w:val="Dash"/>
    <w:next w:val="Dash"/>
    <w:pPr>
      <w:numPr>
        <w:numId w:val="1"/>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A7A67-1EF2-4B42-8D2C-5B778CCB66D7}"/>
</file>

<file path=customXml/itemProps2.xml><?xml version="1.0" encoding="utf-8"?>
<ds:datastoreItem xmlns:ds="http://schemas.openxmlformats.org/officeDocument/2006/customXml" ds:itemID="{592F05FE-AC09-4BFE-9ACA-71C5C4D3EFC3}"/>
</file>

<file path=customXml/itemProps3.xml><?xml version="1.0" encoding="utf-8"?>
<ds:datastoreItem xmlns:ds="http://schemas.openxmlformats.org/officeDocument/2006/customXml" ds:itemID="{EFBB47CD-54A1-4AF5-A296-B2689F03088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