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50" w:rsidRDefault="00EF0771">
      <w:r>
        <w:t>Ala Lloyd</w:t>
      </w:r>
    </w:p>
    <w:p w:rsidR="00EF0771" w:rsidRDefault="00EF0771">
      <w:r>
        <w:t>Production Designer</w:t>
      </w:r>
    </w:p>
    <w:p w:rsidR="00EF0771" w:rsidRDefault="00EF0771">
      <w:r>
        <w:t xml:space="preserve">Ala is a Production Designer, and RIBA Chartered Architect. She has worked on a huge range of </w:t>
      </w:r>
      <w:r w:rsidR="00A146E9">
        <w:t xml:space="preserve">international </w:t>
      </w:r>
      <w:r>
        <w:t xml:space="preserve">creative productions and construction projects throughout her career. </w:t>
      </w:r>
      <w:r w:rsidR="00A146E9">
        <w:t>As founding Director of Lloyd Live Design she brings these experiences together to deliver a variety of complex and bespoke projects for live events. These include permanent entertainment structures, environments and artistic installations for indoor and outdoor theatre, TV, music tours and physical theatre.</w:t>
      </w:r>
    </w:p>
    <w:p w:rsidR="00A146E9" w:rsidRDefault="00A146E9">
      <w:r>
        <w:t>She worked</w:t>
      </w:r>
      <w:r w:rsidR="00167193">
        <w:t xml:space="preserve"> with Mark Fisher OBE, Will Alsop, Rem </w:t>
      </w:r>
      <w:proofErr w:type="spellStart"/>
      <w:r w:rsidR="00167193">
        <w:t>Koolhaas</w:t>
      </w:r>
      <w:proofErr w:type="spellEnd"/>
      <w:r w:rsidR="00167193">
        <w:t>, and was</w:t>
      </w:r>
      <w:r>
        <w:t xml:space="preserve"> Head of Design for London 2012 Ceremonies</w:t>
      </w:r>
      <w:r w:rsidR="000F6520">
        <w:t xml:space="preserve"> Ltd</w:t>
      </w:r>
      <w:r w:rsidR="00167193">
        <w:t xml:space="preserve">. </w:t>
      </w:r>
      <w:r>
        <w:t xml:space="preserve"> </w:t>
      </w:r>
      <w:r w:rsidR="00167193">
        <w:t xml:space="preserve">She was honoured to be </w:t>
      </w:r>
      <w:r>
        <w:t>Creative Director of HRH 90: The Patron’s Lunch on the Mall, in London</w:t>
      </w:r>
      <w:r w:rsidR="000F6520">
        <w:t>, June 2016</w:t>
      </w:r>
      <w:r>
        <w:t>. She is a member of the Society of British Theatre Designers, and has mentored and taught students and young professionals throughout her career, most recently at Backstage Academy, LS Live UK. She was nominated</w:t>
      </w:r>
      <w:r w:rsidR="00FB39AF">
        <w:t xml:space="preserve"> as Set Designer of the Year by Total Production in 2014 and 2015.</w:t>
      </w:r>
      <w:bookmarkStart w:id="0" w:name="_GoBack"/>
      <w:bookmarkEnd w:id="0"/>
    </w:p>
    <w:sectPr w:rsidR="00A14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71"/>
    <w:rsid w:val="000F6520"/>
    <w:rsid w:val="00167193"/>
    <w:rsid w:val="009B3450"/>
    <w:rsid w:val="00A146E9"/>
    <w:rsid w:val="00B36A67"/>
    <w:rsid w:val="00EF0771"/>
    <w:rsid w:val="00FB3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097C"/>
  <w15:chartTrackingRefBased/>
  <w15:docId w15:val="{D0567291-EFC6-45C5-947E-0FE3B954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F13C0-AC8B-4C97-9F30-A2A2B00D6445}"/>
</file>

<file path=customXml/itemProps2.xml><?xml version="1.0" encoding="utf-8"?>
<ds:datastoreItem xmlns:ds="http://schemas.openxmlformats.org/officeDocument/2006/customXml" ds:itemID="{6F91FA0C-AFDC-4FEB-A492-C1DEA61C3BA7}"/>
</file>

<file path=customXml/itemProps3.xml><?xml version="1.0" encoding="utf-8"?>
<ds:datastoreItem xmlns:ds="http://schemas.openxmlformats.org/officeDocument/2006/customXml" ds:itemID="{32C4F542-5166-48E4-A177-BD0900D47283}"/>
</file>

<file path=docProps/app.xml><?xml version="1.0" encoding="utf-8"?>
<Properties xmlns="http://schemas.openxmlformats.org/officeDocument/2006/extended-properties" xmlns:vt="http://schemas.openxmlformats.org/officeDocument/2006/docPropsVTypes">
  <Template>Normal</Template>
  <TotalTime>32</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Lloyd</dc:creator>
  <cp:keywords/>
  <dc:description/>
  <cp:lastModifiedBy>Aleksandra Lloyd</cp:lastModifiedBy>
  <cp:revision>3</cp:revision>
  <dcterms:created xsi:type="dcterms:W3CDTF">2016-09-13T08:42:00Z</dcterms:created>
  <dcterms:modified xsi:type="dcterms:W3CDTF">2016-09-13T09:14:00Z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