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696B" w14:textId="64EEED2F" w:rsidR="0088156E" w:rsidRPr="009F0B59" w:rsidRDefault="0088156E" w:rsidP="009F0B59">
      <w:pPr>
        <w:jc w:val="center"/>
        <w:rPr>
          <w:rFonts w:ascii="Trebuchet MS" w:hAnsi="Trebuchet MS"/>
          <w:b/>
          <w:u w:val="single"/>
        </w:rPr>
      </w:pPr>
      <w:bookmarkStart w:id="0" w:name="_GoBack"/>
    </w:p>
    <w:p w14:paraId="3D0E1092" w14:textId="17A3057D" w:rsidR="0088156E" w:rsidRPr="009F0B59" w:rsidRDefault="0088156E" w:rsidP="009F0B59">
      <w:pPr>
        <w:jc w:val="center"/>
        <w:rPr>
          <w:rFonts w:ascii="Trebuchet MS" w:hAnsi="Trebuchet MS"/>
          <w:b/>
          <w:u w:val="single"/>
        </w:rPr>
      </w:pPr>
      <w:r w:rsidRPr="009F0B59">
        <w:rPr>
          <w:rFonts w:ascii="Trebuchet MS" w:hAnsi="Trebuchet MS"/>
          <w:b/>
          <w:u w:val="single"/>
        </w:rPr>
        <w:t>Site Meeting</w:t>
      </w:r>
      <w:r w:rsidR="00A34199" w:rsidRPr="009F0B59">
        <w:rPr>
          <w:rFonts w:ascii="Trebuchet MS" w:hAnsi="Trebuchet MS"/>
          <w:b/>
          <w:u w:val="single"/>
        </w:rPr>
        <w:t xml:space="preserve"> </w:t>
      </w:r>
      <w:r w:rsidR="009F0B59" w:rsidRPr="009F0B59">
        <w:rPr>
          <w:rFonts w:ascii="Trebuchet MS" w:hAnsi="Trebuchet MS"/>
          <w:b/>
          <w:u w:val="single"/>
        </w:rPr>
        <w:t xml:space="preserve">– Slung Low </w:t>
      </w:r>
      <w:r w:rsidR="00A34199" w:rsidRPr="009F0B59">
        <w:rPr>
          <w:rFonts w:ascii="Trebuchet MS" w:hAnsi="Trebuchet MS"/>
          <w:b/>
          <w:u w:val="single"/>
        </w:rPr>
        <w:t>– Victoria Dock</w:t>
      </w:r>
    </w:p>
    <w:bookmarkEnd w:id="0"/>
    <w:p w14:paraId="108F996B" w14:textId="65EC1BB2" w:rsidR="004D1AAC" w:rsidRDefault="004D1AAC" w:rsidP="003D0D02">
      <w:pPr>
        <w:rPr>
          <w:rFonts w:ascii="Trebuchet MS" w:hAnsi="Trebuchet MS"/>
        </w:rPr>
      </w:pPr>
    </w:p>
    <w:p w14:paraId="2DEF79D8" w14:textId="1268AB84" w:rsidR="004D1AAC" w:rsidRDefault="004D1AAC" w:rsidP="003D0D02">
      <w:pPr>
        <w:rPr>
          <w:rFonts w:ascii="Trebuchet MS" w:hAnsi="Trebuchet MS"/>
        </w:rPr>
      </w:pPr>
      <w:r>
        <w:rPr>
          <w:rFonts w:ascii="Trebuchet MS" w:hAnsi="Trebuchet MS"/>
        </w:rPr>
        <w:t>11am, 24</w:t>
      </w:r>
      <w:r w:rsidRPr="004D1AAC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November 2016.</w:t>
      </w:r>
    </w:p>
    <w:p w14:paraId="54848921" w14:textId="77777777" w:rsidR="004D1AAC" w:rsidRDefault="004D1AAC" w:rsidP="003D0D02">
      <w:pPr>
        <w:rPr>
          <w:rFonts w:ascii="Trebuchet MS" w:hAnsi="Trebuchet MS"/>
        </w:rPr>
      </w:pPr>
    </w:p>
    <w:p w14:paraId="1906C4C1" w14:textId="5D502018" w:rsidR="004D1AAC" w:rsidRDefault="004D1AAC" w:rsidP="003D0D02">
      <w:pPr>
        <w:rPr>
          <w:rFonts w:ascii="Trebuchet MS" w:hAnsi="Trebuchet MS"/>
        </w:rPr>
      </w:pPr>
      <w:r>
        <w:rPr>
          <w:rFonts w:ascii="Trebuchet MS" w:hAnsi="Trebuchet MS"/>
        </w:rPr>
        <w:t>Meet at:</w:t>
      </w:r>
    </w:p>
    <w:p w14:paraId="0B21B407" w14:textId="71E7612F" w:rsidR="004D1AAC" w:rsidRDefault="004D1AAC" w:rsidP="003D0D02">
      <w:pPr>
        <w:rPr>
          <w:rFonts w:ascii="Trebuchet MS" w:hAnsi="Trebuchet MS"/>
        </w:rPr>
      </w:pPr>
      <w:r w:rsidRPr="004D1AAC">
        <w:rPr>
          <w:rFonts w:ascii="Trebuchet MS" w:hAnsi="Trebuchet MS"/>
        </w:rPr>
        <w:t xml:space="preserve">The Winding House on </w:t>
      </w:r>
      <w:proofErr w:type="spellStart"/>
      <w:r w:rsidRPr="004D1AAC">
        <w:rPr>
          <w:rFonts w:ascii="Trebuchet MS" w:hAnsi="Trebuchet MS"/>
        </w:rPr>
        <w:t>Plimsoll</w:t>
      </w:r>
      <w:proofErr w:type="spellEnd"/>
      <w:r w:rsidRPr="004D1AAC">
        <w:rPr>
          <w:rFonts w:ascii="Trebuchet MS" w:hAnsi="Trebuchet MS"/>
        </w:rPr>
        <w:t xml:space="preserve"> Way</w:t>
      </w:r>
    </w:p>
    <w:p w14:paraId="2E47171C" w14:textId="612EEE15" w:rsidR="0088156E" w:rsidRDefault="0088156E" w:rsidP="003D0D02">
      <w:pPr>
        <w:rPr>
          <w:rFonts w:ascii="Trebuchet MS" w:hAnsi="Trebuchet MS"/>
        </w:rPr>
      </w:pPr>
    </w:p>
    <w:p w14:paraId="60709576" w14:textId="69BDCDDD" w:rsidR="0088156E" w:rsidRPr="009F0B59" w:rsidRDefault="0088156E" w:rsidP="003D0D02">
      <w:pPr>
        <w:rPr>
          <w:rFonts w:ascii="Trebuchet MS" w:hAnsi="Trebuchet MS"/>
          <w:u w:val="single"/>
        </w:rPr>
      </w:pPr>
      <w:r w:rsidRPr="009F0B59">
        <w:rPr>
          <w:rFonts w:ascii="Trebuchet MS" w:hAnsi="Trebuchet MS"/>
          <w:u w:val="single"/>
        </w:rPr>
        <w:t>Attending</w:t>
      </w:r>
    </w:p>
    <w:p w14:paraId="0C1ECF35" w14:textId="77777777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Joanna Resnick - Producer, Slung Low - </w:t>
      </w:r>
      <w:hyperlink r:id="rId11" w:history="1">
        <w:r w:rsidRPr="00C9226B">
          <w:rPr>
            <w:rFonts w:ascii="Trebuchet MS" w:hAnsi="Trebuchet MS"/>
            <w:sz w:val="22"/>
            <w:szCs w:val="22"/>
          </w:rPr>
          <w:t>joanna@slunglow.org</w:t>
        </w:r>
      </w:hyperlink>
    </w:p>
    <w:p w14:paraId="5391FBAF" w14:textId="1E865164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Martin Atkinson – Assistant Producer, Hull2017 - </w:t>
      </w:r>
      <w:hyperlink r:id="rId12" w:history="1">
        <w:r w:rsidRPr="00C9226B">
          <w:rPr>
            <w:rFonts w:ascii="Trebuchet MS" w:hAnsi="Trebuchet MS"/>
            <w:sz w:val="22"/>
            <w:szCs w:val="22"/>
          </w:rPr>
          <w:t>martin.atkinson@hull2017.co.uk</w:t>
        </w:r>
      </w:hyperlink>
    </w:p>
    <w:p w14:paraId="779CCD38" w14:textId="4AE7D42D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Gareth Hughes – Head of Production, Hull2017 – </w:t>
      </w:r>
      <w:hyperlink r:id="rId13" w:history="1">
        <w:r w:rsidRPr="00C9226B">
          <w:rPr>
            <w:rFonts w:ascii="Trebuchet MS" w:hAnsi="Trebuchet MS"/>
            <w:sz w:val="22"/>
            <w:szCs w:val="22"/>
          </w:rPr>
          <w:t>Gareth.hughes@hull2017.co.uk</w:t>
        </w:r>
      </w:hyperlink>
    </w:p>
    <w:p w14:paraId="2711D4A4" w14:textId="6D24E8EA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Pete Curry – </w:t>
      </w:r>
      <w:proofErr w:type="spellStart"/>
      <w:r w:rsidRPr="00C9226B">
        <w:rPr>
          <w:rFonts w:ascii="Trebuchet MS" w:hAnsi="Trebuchet MS"/>
          <w:sz w:val="22"/>
          <w:szCs w:val="22"/>
        </w:rPr>
        <w:t>Harbour</w:t>
      </w:r>
      <w:proofErr w:type="spellEnd"/>
      <w:r w:rsidRPr="00C9226B">
        <w:rPr>
          <w:rFonts w:ascii="Trebuchet MS" w:hAnsi="Trebuchet MS"/>
          <w:sz w:val="22"/>
          <w:szCs w:val="22"/>
        </w:rPr>
        <w:t xml:space="preserve"> Master – Hull City Council - </w:t>
      </w:r>
      <w:hyperlink r:id="rId14" w:history="1">
        <w:r w:rsidRPr="00C9226B">
          <w:rPr>
            <w:rFonts w:ascii="Trebuchet MS" w:hAnsi="Trebuchet MS"/>
            <w:sz w:val="22"/>
            <w:szCs w:val="22"/>
          </w:rPr>
          <w:t>Peter.Curry@hullcc.gov.uk</w:t>
        </w:r>
      </w:hyperlink>
    </w:p>
    <w:p w14:paraId="27505E92" w14:textId="5F0244D9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Lindsay Alvis – Producer – Hull2017 - </w:t>
      </w:r>
      <w:hyperlink r:id="rId15" w:history="1">
        <w:r w:rsidRPr="00C9226B">
          <w:rPr>
            <w:rFonts w:ascii="Trebuchet MS" w:hAnsi="Trebuchet MS"/>
            <w:sz w:val="22"/>
            <w:szCs w:val="22"/>
          </w:rPr>
          <w:t>lindsey.alvis@hull2017.co.uk</w:t>
        </w:r>
      </w:hyperlink>
    </w:p>
    <w:p w14:paraId="7230BF3F" w14:textId="495E8432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Howard Thompson – NPS - </w:t>
      </w:r>
      <w:hyperlink r:id="rId16" w:history="1">
        <w:r w:rsidRPr="00C9226B">
          <w:rPr>
            <w:rFonts w:ascii="Trebuchet MS" w:hAnsi="Trebuchet MS"/>
            <w:sz w:val="22"/>
            <w:szCs w:val="22"/>
          </w:rPr>
          <w:t>Howard.Thompson@nps.co.uk</w:t>
        </w:r>
      </w:hyperlink>
      <w:r w:rsidRPr="00C9226B">
        <w:rPr>
          <w:rFonts w:ascii="Trebuchet MS" w:hAnsi="Trebuchet MS"/>
          <w:sz w:val="22"/>
          <w:szCs w:val="22"/>
        </w:rPr>
        <w:t> </w:t>
      </w:r>
    </w:p>
    <w:p w14:paraId="7E8B5403" w14:textId="66C94015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Mike Brigden - Practice and Standards Manager (Parks and Grounds) - </w:t>
      </w:r>
      <w:hyperlink r:id="rId17" w:history="1">
        <w:r w:rsidRPr="00C9226B">
          <w:rPr>
            <w:rFonts w:ascii="Trebuchet MS" w:hAnsi="Trebuchet MS"/>
            <w:sz w:val="22"/>
            <w:szCs w:val="22"/>
          </w:rPr>
          <w:t>Mike.Brigden@hullcc.gov.uk</w:t>
        </w:r>
      </w:hyperlink>
    </w:p>
    <w:p w14:paraId="0F799129" w14:textId="3D424BDB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Andy Smith – Riverside Team - </w:t>
      </w:r>
      <w:hyperlink r:id="rId18" w:history="1">
        <w:r w:rsidRPr="00C9226B">
          <w:rPr>
            <w:rFonts w:ascii="Trebuchet MS" w:hAnsi="Trebuchet MS"/>
            <w:sz w:val="22"/>
            <w:szCs w:val="22"/>
          </w:rPr>
          <w:t>Andy.Smith@hullcc.gov.uk</w:t>
        </w:r>
      </w:hyperlink>
    </w:p>
    <w:p w14:paraId="3364E9B9" w14:textId="3B3D3D65" w:rsidR="0088156E" w:rsidRPr="00C9226B" w:rsidRDefault="0088156E" w:rsidP="0088156E">
      <w:pPr>
        <w:rPr>
          <w:rFonts w:ascii="Trebuchet MS" w:hAnsi="Trebuchet MS"/>
          <w:sz w:val="22"/>
          <w:szCs w:val="22"/>
        </w:rPr>
      </w:pPr>
      <w:r w:rsidRPr="00C9226B">
        <w:rPr>
          <w:rFonts w:ascii="Trebuchet MS" w:hAnsi="Trebuchet MS"/>
          <w:sz w:val="22"/>
          <w:szCs w:val="22"/>
        </w:rPr>
        <w:t xml:space="preserve">Helen </w:t>
      </w:r>
      <w:r w:rsidR="00C9226B" w:rsidRPr="00C9226B">
        <w:rPr>
          <w:rFonts w:ascii="Trebuchet MS" w:hAnsi="Trebuchet MS"/>
          <w:sz w:val="22"/>
          <w:szCs w:val="22"/>
        </w:rPr>
        <w:t>Thackeray –</w:t>
      </w:r>
      <w:r w:rsidRPr="00C9226B">
        <w:rPr>
          <w:rFonts w:ascii="Trebuchet MS" w:hAnsi="Trebuchet MS"/>
          <w:sz w:val="22"/>
          <w:szCs w:val="22"/>
        </w:rPr>
        <w:t xml:space="preserve"> </w:t>
      </w:r>
      <w:r w:rsidR="00C9226B" w:rsidRPr="00C9226B">
        <w:rPr>
          <w:rFonts w:ascii="Trebuchet MS" w:hAnsi="Trebuchet MS"/>
          <w:sz w:val="22"/>
          <w:szCs w:val="22"/>
        </w:rPr>
        <w:t>Events Officer - Helen.Thackeray@hullcc.gov.uk</w:t>
      </w:r>
    </w:p>
    <w:p w14:paraId="00D4FF69" w14:textId="77022B3E" w:rsidR="0088156E" w:rsidRDefault="0088156E" w:rsidP="003D0D02">
      <w:pPr>
        <w:rPr>
          <w:rFonts w:ascii="Trebuchet MS" w:hAnsi="Trebuchet MS"/>
        </w:rPr>
      </w:pPr>
    </w:p>
    <w:p w14:paraId="71B33CB1" w14:textId="54889269" w:rsidR="0088156E" w:rsidRPr="009F0B59" w:rsidRDefault="0088156E" w:rsidP="003D0D02">
      <w:pPr>
        <w:rPr>
          <w:rFonts w:ascii="Trebuchet MS" w:hAnsi="Trebuchet MS"/>
          <w:u w:val="single"/>
        </w:rPr>
      </w:pPr>
      <w:r w:rsidRPr="009F0B59">
        <w:rPr>
          <w:rFonts w:ascii="Trebuchet MS" w:hAnsi="Trebuchet MS"/>
          <w:u w:val="single"/>
        </w:rPr>
        <w:t>AGENDA</w:t>
      </w:r>
    </w:p>
    <w:p w14:paraId="1665AD79" w14:textId="55BCC0F0" w:rsidR="004D1AAC" w:rsidRDefault="004D1AAC" w:rsidP="003D0D02">
      <w:pPr>
        <w:rPr>
          <w:rFonts w:ascii="Trebuchet MS" w:hAnsi="Trebuchet MS"/>
        </w:rPr>
      </w:pPr>
    </w:p>
    <w:p w14:paraId="25FD1CB7" w14:textId="3956F8F5" w:rsidR="004D1AAC" w:rsidRDefault="004D1AAC" w:rsidP="003D0D02">
      <w:pPr>
        <w:rPr>
          <w:rFonts w:ascii="Trebuchet MS" w:hAnsi="Trebuchet MS"/>
        </w:rPr>
      </w:pPr>
      <w:r>
        <w:rPr>
          <w:rFonts w:ascii="Trebuchet MS" w:hAnsi="Trebuchet MS"/>
        </w:rPr>
        <w:t>Introduction to the project and company</w:t>
      </w:r>
    </w:p>
    <w:p w14:paraId="449FCBBF" w14:textId="73CE8D07" w:rsidR="004D1AAC" w:rsidRDefault="004D1AAC" w:rsidP="003D0D02">
      <w:pPr>
        <w:rPr>
          <w:rFonts w:ascii="Trebuchet MS" w:hAnsi="Trebuchet MS"/>
        </w:rPr>
      </w:pPr>
      <w:r>
        <w:rPr>
          <w:rFonts w:ascii="Trebuchet MS" w:hAnsi="Trebuchet MS"/>
        </w:rPr>
        <w:t>Look at the sites – with attention to:</w:t>
      </w:r>
    </w:p>
    <w:p w14:paraId="46039F61" w14:textId="25EA24F1" w:rsidR="004D1AAC" w:rsidRDefault="004D1AAC" w:rsidP="004D1AA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Power on site</w:t>
      </w:r>
    </w:p>
    <w:p w14:paraId="22980A6B" w14:textId="79DCE568" w:rsidR="004D1AAC" w:rsidRDefault="004D1AAC" w:rsidP="004D1AA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Power locations and accessibility </w:t>
      </w:r>
    </w:p>
    <w:p w14:paraId="2A59C51D" w14:textId="50A9AA25" w:rsidR="004D1AAC" w:rsidRDefault="004D1AAC" w:rsidP="004D1AA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Access to the water</w:t>
      </w:r>
    </w:p>
    <w:p w14:paraId="17F12197" w14:textId="5736996F" w:rsidR="004D1AAC" w:rsidRDefault="004D1AAC" w:rsidP="004D1AAC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Show locations (potential areas)</w:t>
      </w:r>
    </w:p>
    <w:p w14:paraId="64A90A91" w14:textId="51A1C818" w:rsidR="004D1AAC" w:rsidRDefault="004D1AAC" w:rsidP="004D1AA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Schedule – outline of plans </w:t>
      </w:r>
    </w:p>
    <w:p w14:paraId="468626D9" w14:textId="4092BED0" w:rsidR="004D1AAC" w:rsidRDefault="004D1AAC" w:rsidP="004D1AAC">
      <w:pPr>
        <w:rPr>
          <w:rFonts w:ascii="Trebuchet MS" w:hAnsi="Trebuchet MS"/>
        </w:rPr>
      </w:pPr>
      <w:r>
        <w:rPr>
          <w:rFonts w:ascii="Trebuchet MS" w:hAnsi="Trebuchet MS"/>
        </w:rPr>
        <w:t>Next steps</w:t>
      </w:r>
    </w:p>
    <w:p w14:paraId="58AF1AD6" w14:textId="33CE7662" w:rsidR="004D1AAC" w:rsidRPr="004D1AAC" w:rsidRDefault="004D1AAC" w:rsidP="004D1AAC">
      <w:pPr>
        <w:rPr>
          <w:rFonts w:ascii="Trebuchet MS" w:hAnsi="Trebuchet MS"/>
        </w:rPr>
      </w:pPr>
      <w:r>
        <w:rPr>
          <w:rFonts w:ascii="Trebuchet MS" w:hAnsi="Trebuchet MS"/>
        </w:rPr>
        <w:t>AOB</w:t>
      </w:r>
    </w:p>
    <w:p w14:paraId="0745CC6E" w14:textId="1712E87B" w:rsidR="00A34199" w:rsidRDefault="00A34199" w:rsidP="00A34199">
      <w:pPr>
        <w:rPr>
          <w:rFonts w:ascii="Trebuchet MS" w:hAnsi="Trebuchet MS"/>
        </w:rPr>
      </w:pPr>
    </w:p>
    <w:p w14:paraId="4B6D7433" w14:textId="77777777" w:rsidR="004D1AAC" w:rsidRPr="00A34199" w:rsidRDefault="004D1AAC" w:rsidP="00A34199">
      <w:pPr>
        <w:rPr>
          <w:rFonts w:ascii="Trebuchet MS" w:hAnsi="Trebuchet MS"/>
        </w:rPr>
      </w:pPr>
    </w:p>
    <w:sectPr w:rsidR="004D1AAC" w:rsidRPr="00A34199" w:rsidSect="003B364F">
      <w:headerReference w:type="even" r:id="rId19"/>
      <w:headerReference w:type="default" r:id="rId20"/>
      <w:footerReference w:type="default" r:id="rId21"/>
      <w:headerReference w:type="first" r:id="rId22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5BF7" w14:textId="77777777" w:rsidR="00950DC2" w:rsidRDefault="00950DC2" w:rsidP="00AF2B08">
      <w:r>
        <w:separator/>
      </w:r>
    </w:p>
  </w:endnote>
  <w:endnote w:type="continuationSeparator" w:id="0">
    <w:p w14:paraId="35B0319D" w14:textId="77777777" w:rsidR="00950DC2" w:rsidRDefault="00950DC2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B609" w14:textId="77777777" w:rsidR="00950DC2" w:rsidRDefault="00950DC2" w:rsidP="00AF2B08">
      <w:r>
        <w:separator/>
      </w:r>
    </w:p>
  </w:footnote>
  <w:footnote w:type="continuationSeparator" w:id="0">
    <w:p w14:paraId="3A4F1161" w14:textId="77777777" w:rsidR="00950DC2" w:rsidRDefault="00950DC2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950DC2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950DC2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950DC2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E5759"/>
    <w:multiLevelType w:val="hybridMultilevel"/>
    <w:tmpl w:val="4680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77FEE"/>
    <w:multiLevelType w:val="hybridMultilevel"/>
    <w:tmpl w:val="9FC4C1E6"/>
    <w:lvl w:ilvl="0" w:tplc="E496EDA6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259"/>
    <w:multiLevelType w:val="multilevel"/>
    <w:tmpl w:val="327C2E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strike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CBD3D47"/>
    <w:multiLevelType w:val="hybridMultilevel"/>
    <w:tmpl w:val="AF724BD0"/>
    <w:lvl w:ilvl="0" w:tplc="ACB64508"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30341"/>
    <w:rsid w:val="00043AC4"/>
    <w:rsid w:val="00044B6A"/>
    <w:rsid w:val="00070F38"/>
    <w:rsid w:val="000966FD"/>
    <w:rsid w:val="000A4CED"/>
    <w:rsid w:val="0010216F"/>
    <w:rsid w:val="00153243"/>
    <w:rsid w:val="0016506E"/>
    <w:rsid w:val="00165100"/>
    <w:rsid w:val="001B2871"/>
    <w:rsid w:val="001E201A"/>
    <w:rsid w:val="001E4818"/>
    <w:rsid w:val="00222592"/>
    <w:rsid w:val="0025712B"/>
    <w:rsid w:val="00264CDF"/>
    <w:rsid w:val="002721C9"/>
    <w:rsid w:val="002F6D34"/>
    <w:rsid w:val="00306033"/>
    <w:rsid w:val="003B364F"/>
    <w:rsid w:val="003B60AB"/>
    <w:rsid w:val="003D0D02"/>
    <w:rsid w:val="004104DB"/>
    <w:rsid w:val="00437680"/>
    <w:rsid w:val="0044058F"/>
    <w:rsid w:val="004B43B2"/>
    <w:rsid w:val="004D1AAC"/>
    <w:rsid w:val="00522915"/>
    <w:rsid w:val="00551578"/>
    <w:rsid w:val="00580738"/>
    <w:rsid w:val="005B1694"/>
    <w:rsid w:val="005F104F"/>
    <w:rsid w:val="00603443"/>
    <w:rsid w:val="00614206"/>
    <w:rsid w:val="00731C60"/>
    <w:rsid w:val="0073693F"/>
    <w:rsid w:val="00767E12"/>
    <w:rsid w:val="0078333E"/>
    <w:rsid w:val="007E1A57"/>
    <w:rsid w:val="007F781C"/>
    <w:rsid w:val="0088156E"/>
    <w:rsid w:val="00904FB3"/>
    <w:rsid w:val="00950DC2"/>
    <w:rsid w:val="009F0B59"/>
    <w:rsid w:val="00A34199"/>
    <w:rsid w:val="00A96E7F"/>
    <w:rsid w:val="00AD18F1"/>
    <w:rsid w:val="00AF2B08"/>
    <w:rsid w:val="00B06A0A"/>
    <w:rsid w:val="00B8768C"/>
    <w:rsid w:val="00BC019D"/>
    <w:rsid w:val="00BC071F"/>
    <w:rsid w:val="00C65ACF"/>
    <w:rsid w:val="00C87A21"/>
    <w:rsid w:val="00C9226B"/>
    <w:rsid w:val="00CB53A9"/>
    <w:rsid w:val="00D4786F"/>
    <w:rsid w:val="00D9639B"/>
    <w:rsid w:val="00D974AD"/>
    <w:rsid w:val="00DF3D4C"/>
    <w:rsid w:val="00E43975"/>
    <w:rsid w:val="00EE171F"/>
    <w:rsid w:val="00FB2593"/>
    <w:rsid w:val="00FC72E2"/>
    <w:rsid w:val="00FF4899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AB027DBD-558B-4166-BEE0-A932B091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0738"/>
    <w:pPr>
      <w:widowControl w:val="0"/>
      <w:numPr>
        <w:numId w:val="2"/>
      </w:numPr>
      <w:spacing w:before="100" w:beforeAutospacing="1" w:after="100" w:afterAutospacing="1"/>
      <w:outlineLvl w:val="0"/>
    </w:pPr>
    <w:rPr>
      <w:rFonts w:ascii="Arial" w:eastAsia="Times New Roman" w:hAnsi="Arial" w:cs="Times New Roman"/>
      <w:bCs/>
      <w:color w:val="000080"/>
      <w:sz w:val="36"/>
      <w:szCs w:val="4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80738"/>
    <w:pPr>
      <w:keepNext/>
      <w:keepLines/>
      <w:widowControl w:val="0"/>
      <w:numPr>
        <w:ilvl w:val="1"/>
        <w:numId w:val="2"/>
      </w:numPr>
      <w:spacing w:before="200" w:line="28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Heading4"/>
    <w:next w:val="Normal"/>
    <w:link w:val="Heading3Char"/>
    <w:uiPriority w:val="99"/>
    <w:unhideWhenUsed/>
    <w:qFormat/>
    <w:rsid w:val="00580738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80738"/>
    <w:pPr>
      <w:keepNext/>
      <w:keepLines/>
      <w:widowControl w:val="0"/>
      <w:numPr>
        <w:ilvl w:val="3"/>
        <w:numId w:val="2"/>
      </w:numPr>
      <w:spacing w:before="20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580738"/>
    <w:pPr>
      <w:keepNext/>
      <w:keepLines/>
      <w:widowControl w:val="0"/>
      <w:numPr>
        <w:ilvl w:val="4"/>
        <w:numId w:val="2"/>
      </w:numPr>
      <w:spacing w:before="200" w:line="280" w:lineRule="atLeas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80738"/>
    <w:pPr>
      <w:keepNext/>
      <w:keepLines/>
      <w:widowControl w:val="0"/>
      <w:numPr>
        <w:ilvl w:val="5"/>
        <w:numId w:val="2"/>
      </w:numPr>
      <w:spacing w:before="200" w:line="28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580738"/>
    <w:pPr>
      <w:keepNext/>
      <w:keepLines/>
      <w:widowControl w:val="0"/>
      <w:numPr>
        <w:ilvl w:val="6"/>
        <w:numId w:val="2"/>
      </w:numPr>
      <w:spacing w:before="200" w:line="28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80738"/>
    <w:pPr>
      <w:keepNext/>
      <w:keepLines/>
      <w:widowControl w:val="0"/>
      <w:numPr>
        <w:ilvl w:val="7"/>
        <w:numId w:val="2"/>
      </w:numPr>
      <w:spacing w:before="200" w:line="28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580738"/>
    <w:pPr>
      <w:keepNext/>
      <w:keepLines/>
      <w:widowControl w:val="0"/>
      <w:numPr>
        <w:ilvl w:val="8"/>
        <w:numId w:val="2"/>
      </w:numPr>
      <w:spacing w:before="200" w:line="28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80738"/>
    <w:rPr>
      <w:rFonts w:ascii="Arial" w:eastAsia="Times New Roman" w:hAnsi="Arial" w:cs="Times New Roman"/>
      <w:bCs/>
      <w:color w:val="000080"/>
      <w:sz w:val="36"/>
      <w:szCs w:val="4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58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580738"/>
    <w:rPr>
      <w:rFonts w:asciiTheme="majorHAnsi" w:eastAsiaTheme="majorEastAsia" w:hAnsiTheme="majorHAnsi" w:cstheme="majorBidi"/>
      <w:b/>
      <w:bCs/>
      <w:i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580738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580738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80738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58073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5807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5807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81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reth.hughes@hull2017.co.uk" TargetMode="External"/><Relationship Id="rId18" Type="http://schemas.openxmlformats.org/officeDocument/2006/relationships/hyperlink" Target="mailto:Andy.Smith@hullcc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artin.atkinson@hull2017.co.uk" TargetMode="External"/><Relationship Id="rId17" Type="http://schemas.openxmlformats.org/officeDocument/2006/relationships/hyperlink" Target="mailto:Mike.Brigden@hullcc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ward.Thompson@nps.co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@slunglow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indsey.alvis@hull2017.co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Curry@hullcc.gov.uk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95CDC-DE6A-493C-8004-A3E8D751D483}"/>
</file>

<file path=customXml/itemProps4.xml><?xml version="1.0" encoding="utf-8"?>
<ds:datastoreItem xmlns:ds="http://schemas.openxmlformats.org/officeDocument/2006/customXml" ds:itemID="{803F1DEE-B707-4B48-9D98-18F1BE5D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Hughes Gareth (2017)</cp:lastModifiedBy>
  <cp:revision>6</cp:revision>
  <cp:lastPrinted>2016-02-03T11:50:00Z</cp:lastPrinted>
  <dcterms:created xsi:type="dcterms:W3CDTF">2016-11-21T16:22:00Z</dcterms:created>
  <dcterms:modified xsi:type="dcterms:W3CDTF">2016-11-22T17:15:00Z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