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D7" w:rsidRDefault="000A6DD7">
      <w:r>
        <w:t>Note 19</w:t>
      </w:r>
      <w:r w:rsidRPr="000A6DD7">
        <w:rPr>
          <w:vertAlign w:val="superscript"/>
        </w:rPr>
        <w:t>th</w:t>
      </w:r>
      <w:r>
        <w:t xml:space="preserve"> May 2017</w:t>
      </w:r>
    </w:p>
    <w:p w:rsidR="000A6DD7" w:rsidRDefault="000A6DD7"/>
    <w:p w:rsidR="000860FD" w:rsidRDefault="000A6DD7">
      <w:r>
        <w:t xml:space="preserve">Simon Wilson of Hull History Centre has requested objects and </w:t>
      </w:r>
      <w:proofErr w:type="spellStart"/>
      <w:r>
        <w:t>artefacts</w:t>
      </w:r>
      <w:proofErr w:type="spellEnd"/>
      <w:r>
        <w:t xml:space="preserve"> that represent the development and process of creating Larkin: New Eyes Each Year for archiving as part of the overall archive of Hull UK City of Culture 2017.</w:t>
      </w:r>
    </w:p>
    <w:p w:rsidR="000A6DD7" w:rsidRDefault="000A6DD7"/>
    <w:p w:rsidR="000A6DD7" w:rsidRDefault="000A6DD7">
      <w:r>
        <w:t>We should imagine we are collecting for a future retrospective project looking back after 10, 50 or 100 years.</w:t>
      </w:r>
    </w:p>
    <w:p w:rsidR="000A6DD7" w:rsidRDefault="000A6DD7"/>
    <w:p w:rsidR="000A6DD7" w:rsidRDefault="000A6DD7">
      <w:r>
        <w:t>For reasons of conservation and longevity, material culture is as important as digital files, text and photographs.</w:t>
      </w:r>
    </w:p>
    <w:p w:rsidR="000A6DD7" w:rsidRDefault="000A6DD7"/>
    <w:p w:rsidR="000A6DD7" w:rsidRDefault="000A6DD7">
      <w:r>
        <w:t xml:space="preserve">Sketches, drawings, </w:t>
      </w:r>
      <w:proofErr w:type="gramStart"/>
      <w:r>
        <w:t>note books</w:t>
      </w:r>
      <w:proofErr w:type="gramEnd"/>
      <w:r>
        <w:t>, and small objects, could all be part of this collection to archive something of the process of developing our exhibition.</w:t>
      </w:r>
    </w:p>
    <w:p w:rsidR="000A6DD7" w:rsidRDefault="000A6DD7"/>
    <w:p w:rsidR="000A6DD7" w:rsidRDefault="000A6DD7">
      <w:r>
        <w:t xml:space="preserve">AF will also extract occasional pieces from her </w:t>
      </w:r>
      <w:bookmarkStart w:id="0" w:name="_GoBack"/>
      <w:bookmarkEnd w:id="0"/>
      <w:r>
        <w:t xml:space="preserve">journal </w:t>
      </w:r>
    </w:p>
    <w:p w:rsidR="000A6DD7" w:rsidRDefault="000A6DD7"/>
    <w:p w:rsidR="000A6DD7" w:rsidRDefault="000A6DD7"/>
    <w:p w:rsidR="000A6DD7" w:rsidRDefault="000A6DD7"/>
    <w:p w:rsidR="000A6DD7" w:rsidRDefault="000A6DD7"/>
    <w:p w:rsidR="000A6DD7" w:rsidRDefault="000A6DD7"/>
    <w:p w:rsidR="000A6DD7" w:rsidRDefault="000A6DD7"/>
    <w:sectPr w:rsidR="000A6DD7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D7"/>
    <w:rsid w:val="000860FD"/>
    <w:rsid w:val="000A6DD7"/>
    <w:rsid w:val="00A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36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B6E12-3AD9-4634-B9B2-97317CFEAADE}"/>
</file>

<file path=customXml/itemProps2.xml><?xml version="1.0" encoding="utf-8"?>
<ds:datastoreItem xmlns:ds="http://schemas.openxmlformats.org/officeDocument/2006/customXml" ds:itemID="{C28674DD-B10F-4618-8AF2-6250B1183B73}"/>
</file>

<file path=customXml/itemProps3.xml><?xml version="1.0" encoding="utf-8"?>
<ds:datastoreItem xmlns:ds="http://schemas.openxmlformats.org/officeDocument/2006/customXml" ds:itemID="{5F851BA7-CBB8-45D0-99B0-E5E6A452E7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Macintosh Word</Application>
  <DocSecurity>0</DocSecurity>
  <Lines>4</Lines>
  <Paragraphs>1</Paragraphs>
  <ScaleCrop>false</ScaleCrop>
  <Company>Harvest Films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1</cp:revision>
  <dcterms:created xsi:type="dcterms:W3CDTF">2017-05-19T15:24:00Z</dcterms:created>
  <dcterms:modified xsi:type="dcterms:W3CDTF">2017-05-19T15:30:00Z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