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AE4A7" w14:textId="77777777" w:rsidR="009E5859" w:rsidRDefault="00A27789">
      <w:pPr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Land of Green Ginger project notes</w:t>
      </w:r>
    </w:p>
    <w:p w14:paraId="0E6290EB" w14:textId="77777777" w:rsidR="00A27789" w:rsidRDefault="00A27789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Tuesday 14</w:t>
      </w:r>
      <w:r w:rsidRPr="00A27789">
        <w:rPr>
          <w:rFonts w:ascii="Trebuchet MS" w:hAnsi="Trebuchet MS"/>
          <w:b/>
          <w:sz w:val="24"/>
          <w:szCs w:val="24"/>
          <w:vertAlign w:val="superscript"/>
        </w:rPr>
        <w:t>th</w:t>
      </w:r>
      <w:r>
        <w:rPr>
          <w:rFonts w:ascii="Trebuchet MS" w:hAnsi="Trebuchet MS"/>
          <w:b/>
          <w:sz w:val="24"/>
          <w:szCs w:val="24"/>
        </w:rPr>
        <w:t xml:space="preserve"> February, Danish 3. Present: Maddie, Katy, Lou, Elizabeth</w:t>
      </w:r>
    </w:p>
    <w:p w14:paraId="765E4E53" w14:textId="77777777" w:rsidR="00A27789" w:rsidRDefault="00A27789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Division of responsibilities:</w:t>
      </w:r>
    </w:p>
    <w:p w14:paraId="1AEFC6E2" w14:textId="77777777" w:rsidR="00A27789" w:rsidRDefault="00A27789" w:rsidP="00A2778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Lone Twin: Maddie</w:t>
      </w:r>
    </w:p>
    <w:p w14:paraId="7BAD81F9" w14:textId="77777777" w:rsidR="00A27789" w:rsidRDefault="00A27789" w:rsidP="00A2778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Thor: Led by Lou, coordinated by Maddie</w:t>
      </w:r>
    </w:p>
    <w:p w14:paraId="4A601E4C" w14:textId="77777777" w:rsidR="00A27789" w:rsidRDefault="00A27789" w:rsidP="00A27789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Producing Thor means anticipating his needs before he knows it! </w:t>
      </w:r>
    </w:p>
    <w:p w14:paraId="647738BA" w14:textId="77777777" w:rsidR="00A27789" w:rsidRDefault="00A27789" w:rsidP="00A27789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Lou will be leading on this to begin with but then Maddie will pick up</w:t>
      </w:r>
    </w:p>
    <w:p w14:paraId="4CC81FB8" w14:textId="77777777" w:rsidR="00A27789" w:rsidRDefault="00A27789" w:rsidP="00A2778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Davy: Led by Maddie, community input from Lou</w:t>
      </w:r>
    </w:p>
    <w:p w14:paraId="3475C21E" w14:textId="77777777" w:rsidR="00A27789" w:rsidRDefault="00A27789" w:rsidP="00A2778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Macnas</w:t>
      </w:r>
      <w:proofErr w:type="spellEnd"/>
      <w:r>
        <w:rPr>
          <w:rFonts w:ascii="Trebuchet MS" w:hAnsi="Trebuchet MS"/>
          <w:sz w:val="24"/>
          <w:szCs w:val="24"/>
        </w:rPr>
        <w:t>: Lou</w:t>
      </w:r>
    </w:p>
    <w:p w14:paraId="24A4BE6F" w14:textId="77777777" w:rsidR="00A27789" w:rsidRDefault="00A27789" w:rsidP="00A2778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Periplum: Led by Lou, coordinated by Maddie </w:t>
      </w:r>
    </w:p>
    <w:p w14:paraId="5F2A7161" w14:textId="77777777" w:rsidR="00A27789" w:rsidRDefault="00A27789" w:rsidP="00A27789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Event production = Maddie, Ideas and community = Lou, Format of show = Katy </w:t>
      </w:r>
    </w:p>
    <w:p w14:paraId="7A4C73E5" w14:textId="77777777" w:rsidR="00A27789" w:rsidRDefault="00A27789" w:rsidP="00A27789">
      <w:pPr>
        <w:pStyle w:val="ListParagraph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Joshua: Lou, coordinated by Elizabeth </w:t>
      </w:r>
    </w:p>
    <w:p w14:paraId="62071A57" w14:textId="77777777" w:rsidR="00A27789" w:rsidRDefault="00A27789" w:rsidP="00A27789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Will review budget in April to see if Louise S will contribute extra funds, etc. </w:t>
      </w:r>
    </w:p>
    <w:p w14:paraId="458A6913" w14:textId="77777777" w:rsidR="00A27789" w:rsidRDefault="00A27789" w:rsidP="00A27789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Liz D will speak to sponsors re: building materials and ginger biscuits. Will get back to us re: someone to pay for social side of Nobody Noes</w:t>
      </w:r>
    </w:p>
    <w:p w14:paraId="69EDE633" w14:textId="77777777" w:rsidR="00A27789" w:rsidRDefault="00A27789" w:rsidP="00A27789">
      <w:pPr>
        <w:pStyle w:val="ListParagraph"/>
        <w:numPr>
          <w:ilvl w:val="2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Normal partnership acknowledgements</w:t>
      </w:r>
    </w:p>
    <w:p w14:paraId="66A52CBC" w14:textId="77777777" w:rsidR="00A27789" w:rsidRDefault="00A27789" w:rsidP="00A27789">
      <w:pPr>
        <w:pStyle w:val="ListParagraph"/>
        <w:numPr>
          <w:ilvl w:val="2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Can’t have overt sponsorship acknowledgements</w:t>
      </w:r>
    </w:p>
    <w:p w14:paraId="69B20BF3" w14:textId="77777777" w:rsidR="00A27789" w:rsidRDefault="00A27789" w:rsidP="00A27789">
      <w:pPr>
        <w:pStyle w:val="ListParagraph"/>
        <w:numPr>
          <w:ilvl w:val="2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MKM could do something within trade world. As long as whatever we do is in keeping with narrative. </w:t>
      </w:r>
    </w:p>
    <w:p w14:paraId="6E815971" w14:textId="77777777" w:rsidR="00A27789" w:rsidRDefault="00A27789" w:rsidP="00A27789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*</w:t>
      </w:r>
      <w:r w:rsidRPr="00A27789">
        <w:rPr>
          <w:rFonts w:ascii="Trebuchet MS" w:hAnsi="Trebuchet MS"/>
          <w:b/>
          <w:sz w:val="24"/>
          <w:szCs w:val="24"/>
        </w:rPr>
        <w:t>Gareth</w:t>
      </w:r>
      <w:r>
        <w:rPr>
          <w:rFonts w:ascii="Trebuchet MS" w:hAnsi="Trebuchet MS"/>
          <w:sz w:val="24"/>
          <w:szCs w:val="24"/>
        </w:rPr>
        <w:t xml:space="preserve"> to cost up hot air balloon option</w:t>
      </w:r>
    </w:p>
    <w:p w14:paraId="73514107" w14:textId="77777777" w:rsidR="00A27789" w:rsidRDefault="00A27789" w:rsidP="00A27789">
      <w:pPr>
        <w:pStyle w:val="ListParagraph"/>
        <w:numPr>
          <w:ilvl w:val="1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*</w:t>
      </w:r>
      <w:r w:rsidRPr="00A27789">
        <w:rPr>
          <w:rFonts w:ascii="Trebuchet MS" w:hAnsi="Trebuchet MS"/>
          <w:b/>
          <w:sz w:val="24"/>
          <w:szCs w:val="24"/>
        </w:rPr>
        <w:t>Elizabeth</w:t>
      </w:r>
      <w:r>
        <w:rPr>
          <w:rFonts w:ascii="Trebuchet MS" w:hAnsi="Trebuchet MS"/>
          <w:sz w:val="24"/>
          <w:szCs w:val="24"/>
        </w:rPr>
        <w:t xml:space="preserve"> to send KRM Joshua’s dates for going in and leaving</w:t>
      </w:r>
    </w:p>
    <w:p w14:paraId="0F38A8D9" w14:textId="77777777" w:rsidR="00B775AE" w:rsidRDefault="00B775AE" w:rsidP="00B775A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Chrissy will be the </w:t>
      </w:r>
      <w:proofErr w:type="spellStart"/>
      <w:r>
        <w:rPr>
          <w:rFonts w:ascii="Trebuchet MS" w:hAnsi="Trebuchet MS"/>
          <w:sz w:val="24"/>
          <w:szCs w:val="24"/>
        </w:rPr>
        <w:t>Marcomms</w:t>
      </w:r>
      <w:proofErr w:type="spellEnd"/>
      <w:r>
        <w:rPr>
          <w:rFonts w:ascii="Trebuchet MS" w:hAnsi="Trebuchet MS"/>
          <w:sz w:val="24"/>
          <w:szCs w:val="24"/>
        </w:rPr>
        <w:t xml:space="preserve"> coordinator </w:t>
      </w:r>
    </w:p>
    <w:p w14:paraId="0BB257B0" w14:textId="77777777" w:rsidR="00B775AE" w:rsidRDefault="00B775AE" w:rsidP="00B775A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Digital: biggest stress. Katy’s meeting with David and Phil this PM to discuss</w:t>
      </w:r>
    </w:p>
    <w:p w14:paraId="53DAC005" w14:textId="77777777" w:rsidR="00B775AE" w:rsidRDefault="00B775AE" w:rsidP="00B775AE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David suggest they build the website and then get a freelancer in to create content </w:t>
      </w:r>
    </w:p>
    <w:p w14:paraId="0A056BCB" w14:textId="77777777" w:rsidR="00B775AE" w:rsidRDefault="00B775AE" w:rsidP="00B775AE">
      <w:pPr>
        <w:pStyle w:val="ListParagraph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Plan B: hold the Institute till after Periplum = terrible option. Narratively it’s not that bad but terrible for building audiences </w:t>
      </w:r>
    </w:p>
    <w:p w14:paraId="0D04F469" w14:textId="77777777" w:rsidR="00B775AE" w:rsidRDefault="00B775AE" w:rsidP="00B775A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Periplum ticketing</w:t>
      </w:r>
    </w:p>
    <w:p w14:paraId="12211353" w14:textId="77777777" w:rsidR="00B775AE" w:rsidRDefault="00B775AE" w:rsidP="00B775AE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15</w:t>
      </w:r>
      <w:r w:rsidRPr="00B775AE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>-16</w:t>
      </w:r>
      <w:r w:rsidRPr="00B775AE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April: </w:t>
      </w:r>
      <w:proofErr w:type="spellStart"/>
      <w:r>
        <w:rPr>
          <w:rFonts w:ascii="Trebuchet MS" w:hAnsi="Trebuchet MS"/>
          <w:sz w:val="24"/>
          <w:szCs w:val="24"/>
        </w:rPr>
        <w:t>convo</w:t>
      </w:r>
      <w:proofErr w:type="spellEnd"/>
      <w:r>
        <w:rPr>
          <w:rFonts w:ascii="Trebuchet MS" w:hAnsi="Trebuchet MS"/>
          <w:sz w:val="24"/>
          <w:szCs w:val="24"/>
        </w:rPr>
        <w:t xml:space="preserve"> with Laura from creative days</w:t>
      </w:r>
    </w:p>
    <w:p w14:paraId="19EF0CF4" w14:textId="77777777" w:rsidR="00B775AE" w:rsidRDefault="00B775AE" w:rsidP="00B775AE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People don’t have enough time to book onto show which is why they thought of distributing scrolls a bit before the crates </w:t>
      </w:r>
    </w:p>
    <w:p w14:paraId="02D0B028" w14:textId="77777777" w:rsidR="00B775AE" w:rsidRDefault="00B775AE" w:rsidP="00B775AE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Might not be such a bad thing in terms of spreading the word</w:t>
      </w:r>
    </w:p>
    <w:p w14:paraId="1B0294E6" w14:textId="77777777" w:rsidR="00B775AE" w:rsidRDefault="00B775AE" w:rsidP="00B775AE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Mechanics: </w:t>
      </w:r>
    </w:p>
    <w:p w14:paraId="4D16EF08" w14:textId="77777777" w:rsidR="00B775AE" w:rsidRDefault="00B775AE" w:rsidP="00B775AE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Invitation comes from Institute (i.e. follows an instruction)</w:t>
      </w:r>
      <w:r w:rsidR="00206B93">
        <w:rPr>
          <w:rFonts w:ascii="Trebuchet MS" w:hAnsi="Trebuchet MS"/>
          <w:sz w:val="24"/>
          <w:szCs w:val="24"/>
        </w:rPr>
        <w:t>, drawing them to Institute website (where there will be film footage already found and uploaded of the found crates)</w:t>
      </w:r>
    </w:p>
    <w:p w14:paraId="03DCEE96" w14:textId="77777777" w:rsidR="00206B93" w:rsidRDefault="00206B93" w:rsidP="00B775AE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Crate appears at the same time as letters: 10-12 April first set of crates moved around city and one delivered to Freedom Centre</w:t>
      </w:r>
    </w:p>
    <w:p w14:paraId="4DB99A74" w14:textId="77777777" w:rsidR="00206B93" w:rsidRDefault="00206B93" w:rsidP="00B775AE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OR letters go out the following week to Preston Rd and Holderness Rd. 17</w:t>
      </w:r>
      <w:r w:rsidRPr="00206B93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is a bank holiday so 18-19</w:t>
      </w:r>
      <w:r w:rsidRPr="00206B93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instead</w:t>
      </w:r>
    </w:p>
    <w:p w14:paraId="64672330" w14:textId="77777777" w:rsidR="00206B93" w:rsidRDefault="00206B93" w:rsidP="00B775AE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Volunteers appear at Freedom Centre from 20</w:t>
      </w:r>
      <w:r w:rsidRPr="00206B93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2-5pm every day except Sundays until 6</w:t>
      </w:r>
      <w:r w:rsidRPr="00206B93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May</w:t>
      </w:r>
    </w:p>
    <w:p w14:paraId="63BDDA7A" w14:textId="77777777" w:rsidR="00B775AE" w:rsidRDefault="00B775AE" w:rsidP="00B775AE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horse and carr</w:t>
      </w:r>
      <w:r w:rsidR="00206B93">
        <w:rPr>
          <w:rFonts w:ascii="Trebuchet MS" w:hAnsi="Trebuchet MS"/>
          <w:sz w:val="24"/>
          <w:szCs w:val="24"/>
        </w:rPr>
        <w:t>iage deliveries = visual impact. 21</w:t>
      </w:r>
      <w:r w:rsidR="00206B93" w:rsidRPr="00206B93">
        <w:rPr>
          <w:rFonts w:ascii="Trebuchet MS" w:hAnsi="Trebuchet MS"/>
          <w:sz w:val="24"/>
          <w:szCs w:val="24"/>
          <w:vertAlign w:val="superscript"/>
        </w:rPr>
        <w:t>st</w:t>
      </w:r>
      <w:r w:rsidR="00206B93">
        <w:rPr>
          <w:rFonts w:ascii="Trebuchet MS" w:hAnsi="Trebuchet MS"/>
          <w:sz w:val="24"/>
          <w:szCs w:val="24"/>
        </w:rPr>
        <w:t xml:space="preserve"> or 23</w:t>
      </w:r>
      <w:r w:rsidR="00206B93" w:rsidRPr="00206B93">
        <w:rPr>
          <w:rFonts w:ascii="Trebuchet MS" w:hAnsi="Trebuchet MS"/>
          <w:sz w:val="24"/>
          <w:szCs w:val="24"/>
          <w:vertAlign w:val="superscript"/>
        </w:rPr>
        <w:t>rd</w:t>
      </w:r>
      <w:r w:rsidR="00206B93">
        <w:rPr>
          <w:rFonts w:ascii="Trebuchet MS" w:hAnsi="Trebuchet MS"/>
          <w:sz w:val="24"/>
          <w:szCs w:val="24"/>
        </w:rPr>
        <w:t xml:space="preserve"> April PM</w:t>
      </w:r>
    </w:p>
    <w:p w14:paraId="057365B2" w14:textId="77777777" w:rsidR="00206B93" w:rsidRDefault="00206B93" w:rsidP="00B775AE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24</w:t>
      </w:r>
      <w:r w:rsidRPr="00206B93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Institute receives reports of weird on goings</w:t>
      </w:r>
    </w:p>
    <w:p w14:paraId="37111C4E" w14:textId="77777777" w:rsidR="00206B93" w:rsidRDefault="00206B93" w:rsidP="00B775AE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Surprise: ash people appearances 28</w:t>
      </w:r>
      <w:r w:rsidRPr="00206B93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>-29</w:t>
      </w:r>
      <w:r w:rsidRPr="00206B93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</w:t>
      </w:r>
    </w:p>
    <w:p w14:paraId="2677B07B" w14:textId="77777777" w:rsidR="00B775AE" w:rsidRDefault="00B775AE" w:rsidP="00B775AE">
      <w:pPr>
        <w:pStyle w:val="ListParagraph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Box office debate</w:t>
      </w:r>
    </w:p>
    <w:p w14:paraId="58BA37D9" w14:textId="77777777" w:rsidR="00B775AE" w:rsidRDefault="00B775AE" w:rsidP="00B775AE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If people miss the mobile box office, then people could still book online. Freedom Centre staff to help people? Mixture of two… </w:t>
      </w:r>
    </w:p>
    <w:p w14:paraId="7AFD5F83" w14:textId="77777777" w:rsidR="00B775AE" w:rsidRDefault="00B775AE" w:rsidP="00B775AE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Need to tell people where the remote box office is going to be </w:t>
      </w:r>
    </w:p>
    <w:p w14:paraId="65462311" w14:textId="77777777" w:rsidR="00B775AE" w:rsidRDefault="00B775AE" w:rsidP="00B775AE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We need to simplify the show details and how to book</w:t>
      </w:r>
    </w:p>
    <w:p w14:paraId="4EBC3464" w14:textId="77777777" w:rsidR="00B775AE" w:rsidRDefault="00B775AE" w:rsidP="00B775AE">
      <w:pPr>
        <w:pStyle w:val="ListParagraph"/>
        <w:numPr>
          <w:ilvl w:val="1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 options: online or mobile box office at Freedom Centre – we need to check what info they collect in their system. H17 volunteers in costume selling tickets at FC</w:t>
      </w:r>
    </w:p>
    <w:p w14:paraId="2532CBC7" w14:textId="77777777" w:rsidR="00D70163" w:rsidRDefault="00D70163" w:rsidP="00D70163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14:paraId="28C056E7" w14:textId="77777777" w:rsidR="00D70163" w:rsidRPr="00D70163" w:rsidRDefault="00D70163" w:rsidP="00D70163">
      <w:pPr>
        <w:rPr>
          <w:rFonts w:ascii="Trebuchet MS" w:hAnsi="Trebuchet MS"/>
          <w:sz w:val="24"/>
          <w:szCs w:val="24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2927"/>
        <w:gridCol w:w="2410"/>
        <w:gridCol w:w="1548"/>
        <w:gridCol w:w="1430"/>
        <w:gridCol w:w="1505"/>
        <w:gridCol w:w="1335"/>
      </w:tblGrid>
      <w:tr w:rsidR="00887E58" w:rsidRPr="00D70163" w14:paraId="4AFA0423" w14:textId="77777777" w:rsidTr="00D7016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2ABF0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Mon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B1617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Tues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B4C97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Weds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62DB2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proofErr w:type="spellStart"/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Thur</w:t>
            </w:r>
            <w:proofErr w:type="spellEnd"/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3F4A1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Fri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CC523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Sat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E3CB45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Sun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</w:tr>
      <w:tr w:rsidR="00887E58" w:rsidRPr="00D70163" w14:paraId="7FC0C71D" w14:textId="77777777" w:rsidTr="00D70163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7D861B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EC062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772BC6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F8F0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8D6E5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8E283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1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631694D4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i/>
                <w:iCs/>
                <w:lang w:eastAsia="en-GB"/>
              </w:rPr>
              <w:t xml:space="preserve">April </w:t>
            </w:r>
            <w:proofErr w:type="spellStart"/>
            <w:r w:rsidRPr="00D70163">
              <w:rPr>
                <w:rFonts w:ascii="Calibri" w:eastAsia="Times New Roman" w:hAnsi="Calibri" w:cs="Segoe UI"/>
                <w:i/>
                <w:iCs/>
                <w:lang w:eastAsia="en-GB"/>
              </w:rPr>
              <w:t>Fools’Day</w:t>
            </w:r>
            <w:proofErr w:type="spellEnd"/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86FAA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2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</w:tr>
      <w:tr w:rsidR="00887E58" w:rsidRPr="00D70163" w14:paraId="65710E53" w14:textId="77777777" w:rsidTr="00D70163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39534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3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1B9FB480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Hull Daily Mail run exclusive story (page 1/3) about a vault being discovered under the city.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Story includes interview with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proofErr w:type="spellStart"/>
            <w:r w:rsidRPr="00D70163">
              <w:rPr>
                <w:rFonts w:ascii="Calibri" w:eastAsia="Times New Roman" w:hAnsi="Calibri" w:cs="Segoe UI"/>
                <w:lang w:eastAsia="en-GB"/>
              </w:rPr>
              <w:t>Eurovia</w:t>
            </w:r>
            <w:proofErr w:type="spellEnd"/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(or HCC) spokesman who discovered the vault and grainy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camera phone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photo of vault. </w:t>
            </w:r>
          </w:p>
          <w:p w14:paraId="58DC4659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1583B8D9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Story gets picked up and shared on social media.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7219D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4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1EB17A80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BBC Radio Humberside run story (in programming not news) after ‘reading it in HDM’.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B53AB9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5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589A83DA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Other local media start reporting the story about the crates after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reading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the HDM article/ hearing the BBC Radio Humberside piece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and phoning HCC to find out more.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12853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6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1F34C1BC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HDM print a follow-up story after the Institute is called in to investigate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F90B02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7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7E283107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Other local media run follow-up stories.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EDC98F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8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A6211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9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</w:tr>
      <w:tr w:rsidR="00887E58" w:rsidRPr="00D70163" w14:paraId="387A06BB" w14:textId="77777777" w:rsidTr="00D70163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F726D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10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46158522" w14:textId="77777777" w:rsid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Reports of crates spotted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moving around the city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on social media. </w:t>
            </w:r>
          </w:p>
          <w:p w14:paraId="42A13268" w14:textId="77777777" w:rsid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color w:val="FF0000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Crates move around the city</w:t>
            </w:r>
          </w:p>
          <w:p w14:paraId="3D179D71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Letters distributed to Holderness and Preston Road homes</w:t>
            </w:r>
          </w:p>
          <w:p w14:paraId="4DFFD3D6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EA623" w14:textId="77777777" w:rsid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lastRenderedPageBreak/>
              <w:t>11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31E86E0C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Hull Daily Mail print a story about crates being spotted moving around the city after ‘seeing reports on social media’. Story includes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proofErr w:type="spellStart"/>
            <w:r w:rsidRPr="00D70163">
              <w:rPr>
                <w:rFonts w:ascii="Calibri" w:eastAsia="Times New Roman" w:hAnsi="Calibri" w:cs="Segoe UI"/>
                <w:lang w:eastAsia="en-GB"/>
              </w:rPr>
              <w:t>voxpops</w:t>
            </w:r>
            <w:proofErr w:type="spellEnd"/>
            <w:r w:rsidRPr="00D70163">
              <w:rPr>
                <w:rFonts w:ascii="Calibri" w:eastAsia="Times New Roman" w:hAnsi="Calibri" w:cs="Segoe UI"/>
                <w:lang w:eastAsia="en-GB"/>
              </w:rPr>
              <w:t xml:space="preserve"> from local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witnesses, screengrabs of Tweets and images from social media. </w:t>
            </w:r>
          </w:p>
          <w:p w14:paraId="3CD29A53" w14:textId="77777777" w:rsid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color w:val="FF0000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lastRenderedPageBreak/>
              <w:t>Crate delivered to Freedom Centre</w:t>
            </w:r>
          </w:p>
          <w:p w14:paraId="7677456E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Letters distributed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F80A6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lastRenderedPageBreak/>
              <w:t>12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5FE74B87" w14:textId="77777777" w:rsid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Hull Daily Mail run follow-up story after a reporter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proofErr w:type="gramStart"/>
            <w:r w:rsidRPr="00D70163">
              <w:rPr>
                <w:rFonts w:ascii="Calibri" w:eastAsia="Times New Roman" w:hAnsi="Calibri" w:cs="Segoe UI"/>
                <w:lang w:eastAsia="en-GB"/>
              </w:rPr>
              <w:t>witnesses</w:t>
            </w:r>
            <w:proofErr w:type="gramEnd"/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crates moving with his own eyes and their snapper gets a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photo. </w:t>
            </w:r>
          </w:p>
          <w:p w14:paraId="4749511C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Letters distributed</w:t>
            </w:r>
          </w:p>
          <w:p w14:paraId="62B97B8F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lastRenderedPageBreak/>
              <w:t> </w:t>
            </w:r>
          </w:p>
          <w:p w14:paraId="00C5F55E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2D783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lastRenderedPageBreak/>
              <w:t>12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7BF2978D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Other local media pick up on story about crates being spotted.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CF529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14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1A45DFF7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i/>
                <w:iCs/>
                <w:lang w:eastAsia="en-GB"/>
              </w:rPr>
              <w:t>Good Friday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DD7CF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15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CC1D7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16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2AE5444D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i/>
                <w:iCs/>
                <w:lang w:eastAsia="en-GB"/>
              </w:rPr>
              <w:t>Easter Sunday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</w:tr>
      <w:tr w:rsidR="00887E58" w:rsidRPr="00D70163" w14:paraId="4083DD7A" w14:textId="77777777" w:rsidTr="00D70163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0F5B9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17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6EBF801D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i/>
                <w:iCs/>
                <w:lang w:eastAsia="en-GB"/>
              </w:rPr>
              <w:t>Easter Monday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2C46F" w14:textId="77777777" w:rsid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18</w:t>
            </w:r>
          </w:p>
          <w:p w14:paraId="56569F61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bCs/>
                <w:color w:val="FF0000"/>
                <w:lang w:eastAsia="en-GB"/>
              </w:rPr>
              <w:t>Letters distributed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D29E6" w14:textId="77777777" w:rsid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19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63AD3857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color w:val="FF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Letters distributed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74F01" w14:textId="77777777" w:rsidR="00887E58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20</w:t>
            </w:r>
          </w:p>
          <w:p w14:paraId="3B7E9455" w14:textId="77777777" w:rsidR="00D70163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bCs/>
                <w:color w:val="FF0000"/>
                <w:lang w:eastAsia="en-GB"/>
              </w:rPr>
              <w:t>Volunteers at Freedom Centre in costume selling tickets 2-5pm</w:t>
            </w:r>
            <w:r w:rsidR="00D70163"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D58D9" w14:textId="77777777" w:rsidR="00887E58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21</w:t>
            </w:r>
          </w:p>
          <w:p w14:paraId="551639BF" w14:textId="77777777" w:rsidR="00887E58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bCs/>
                <w:color w:val="FF0000"/>
                <w:lang w:eastAsia="en-GB"/>
              </w:rPr>
            </w:pPr>
            <w:r>
              <w:rPr>
                <w:rFonts w:ascii="Calibri" w:eastAsia="Times New Roman" w:hAnsi="Calibri" w:cs="Segoe UI"/>
                <w:bCs/>
                <w:color w:val="FF0000"/>
                <w:lang w:eastAsia="en-GB"/>
              </w:rPr>
              <w:t>Tickets on sale 2-5pm</w:t>
            </w:r>
          </w:p>
          <w:p w14:paraId="50B24814" w14:textId="77777777" w:rsidR="00D70163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bCs/>
                <w:color w:val="FF0000"/>
                <w:lang w:eastAsia="en-GB"/>
              </w:rPr>
              <w:t>Horse &amp; carriage appearances</w:t>
            </w:r>
            <w:r w:rsidR="00D70163"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840320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22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7D78D6FC" w14:textId="77777777" w:rsidR="00887E58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Hull Daily Mail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report crates appearing</w:t>
            </w:r>
          </w:p>
          <w:p w14:paraId="1FDC8520" w14:textId="77777777" w:rsidR="00D70163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Tickets on sale 2-5pm</w:t>
            </w:r>
            <w:r w:rsidR="00D70163" w:rsidRPr="00D70163">
              <w:rPr>
                <w:rFonts w:ascii="Calibri" w:eastAsia="Times New Roman" w:hAnsi="Calibri" w:cs="Segoe UI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EBCE9A" w14:textId="77777777" w:rsidR="00887E58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23</w:t>
            </w:r>
          </w:p>
          <w:p w14:paraId="1661C9B5" w14:textId="77777777" w:rsidR="00D70163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bCs/>
                <w:color w:val="FF0000"/>
                <w:lang w:eastAsia="en-GB"/>
              </w:rPr>
              <w:t>Horse &amp; carriage appearances PM</w:t>
            </w:r>
            <w:r w:rsidR="00D70163"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</w:tr>
      <w:tr w:rsidR="00887E58" w:rsidRPr="00D70163" w14:paraId="6CF9D159" w14:textId="77777777" w:rsidTr="00887E58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4580E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24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7642D68B" w14:textId="77777777" w:rsid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lang w:eastAsia="en-GB"/>
              </w:rPr>
            </w:pPr>
            <w:commentRangeStart w:id="0"/>
            <w:r w:rsidRPr="00D70163">
              <w:rPr>
                <w:rFonts w:ascii="Calibri" w:eastAsia="Times New Roman" w:hAnsi="Calibri" w:cs="Segoe UI"/>
                <w:lang w:eastAsia="en-GB"/>
              </w:rPr>
              <w:t>Hull</w:t>
            </w:r>
            <w:commentRangeEnd w:id="0"/>
            <w:r w:rsidR="00887E58">
              <w:rPr>
                <w:rStyle w:val="CommentReference"/>
              </w:rPr>
              <w:commentReference w:id="0"/>
            </w:r>
            <w:r w:rsidRPr="00D70163">
              <w:rPr>
                <w:rFonts w:ascii="Calibri" w:eastAsia="Times New Roman" w:hAnsi="Calibri" w:cs="Segoe UI"/>
                <w:lang w:eastAsia="en-GB"/>
              </w:rPr>
              <w:t xml:space="preserve"> Daily Mail reports horses and ash people appearing.  </w:t>
            </w:r>
          </w:p>
          <w:p w14:paraId="7D2D7AF1" w14:textId="77777777" w:rsidR="00887E58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Tickets on sale 2-5pm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 </w:t>
            </w:r>
          </w:p>
          <w:p w14:paraId="54D277D8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C82E5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25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77465478" w14:textId="77777777" w:rsidR="00D70163" w:rsidRDefault="00D70163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lang w:eastAsia="en-GB"/>
              </w:rPr>
              <w:t>Other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local media</w:t>
            </w:r>
            <w:r>
              <w:rPr>
                <w:rFonts w:ascii="Calibri" w:eastAsia="Times New Roman" w:hAnsi="Calibri" w:cs="Segoe UI"/>
                <w:lang w:eastAsia="en-GB"/>
              </w:rPr>
              <w:t xml:space="preserve"> 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run story. </w:t>
            </w:r>
          </w:p>
          <w:p w14:paraId="60237228" w14:textId="77777777" w:rsidR="00887E58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Tickets on sale 2-5pm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F5E65" w14:textId="77777777" w:rsidR="00887E58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26</w:t>
            </w:r>
          </w:p>
          <w:p w14:paraId="763517D0" w14:textId="77777777" w:rsidR="00D70163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Tickets on sale 2-5pm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 </w:t>
            </w:r>
            <w:r w:rsidR="00D70163"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DF7F92" w14:textId="77777777" w:rsidR="00887E58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27</w:t>
            </w:r>
          </w:p>
          <w:p w14:paraId="322DEB5E" w14:textId="77777777" w:rsidR="00D70163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Tickets on sale 2-5pm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 </w:t>
            </w:r>
            <w:r w:rsidR="00D70163"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AB3B35" w14:textId="77777777" w:rsidR="00887E58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28</w:t>
            </w:r>
          </w:p>
          <w:p w14:paraId="120B33BA" w14:textId="77777777" w:rsid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Tickets on sale 2-5pm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 </w:t>
            </w:r>
            <w:r w:rsidR="00D70163"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  <w:p w14:paraId="52CC2762" w14:textId="77777777" w:rsidR="00887E58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887E58">
              <w:rPr>
                <w:rFonts w:ascii="Calibri" w:eastAsia="Times New Roman" w:hAnsi="Calibri" w:cs="Segoe UI"/>
                <w:color w:val="FF0000"/>
                <w:lang w:eastAsia="en-GB"/>
              </w:rPr>
              <w:t>Ash people appearances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FB902" w14:textId="77777777" w:rsidR="00887E58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29</w:t>
            </w:r>
          </w:p>
          <w:p w14:paraId="5F397CD5" w14:textId="77777777" w:rsidR="00887E58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color w:val="FF0000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Tickets on sale 2-5pm</w:t>
            </w:r>
          </w:p>
          <w:p w14:paraId="3B76E201" w14:textId="77777777" w:rsidR="00D70163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Ash people appearances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 </w:t>
            </w:r>
            <w:r w:rsidR="00D70163"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9060C" w14:textId="77777777" w:rsidR="00D70163" w:rsidRPr="00D70163" w:rsidRDefault="00D70163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n-GB"/>
              </w:rPr>
            </w:pPr>
            <w:r w:rsidRPr="00D70163">
              <w:rPr>
                <w:rFonts w:ascii="Calibri" w:eastAsia="Times New Roman" w:hAnsi="Calibri" w:cs="Segoe UI"/>
                <w:b/>
                <w:bCs/>
                <w:lang w:eastAsia="en-GB"/>
              </w:rPr>
              <w:t>30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</w:t>
            </w:r>
          </w:p>
        </w:tc>
      </w:tr>
      <w:tr w:rsidR="00887E58" w:rsidRPr="00D70163" w14:paraId="050CF6A5" w14:textId="77777777" w:rsidTr="00D70163">
        <w:tc>
          <w:tcPr>
            <w:tcW w:w="0" w:type="auto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13F1D" w14:textId="77777777" w:rsidR="00887E58" w:rsidRDefault="00887E58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>
              <w:rPr>
                <w:rFonts w:ascii="Calibri" w:eastAsia="Times New Roman" w:hAnsi="Calibri" w:cs="Segoe UI"/>
                <w:b/>
                <w:bCs/>
                <w:lang w:eastAsia="en-GB"/>
              </w:rPr>
              <w:t>1</w:t>
            </w:r>
          </w:p>
          <w:p w14:paraId="4A3F1812" w14:textId="77777777" w:rsidR="00887E58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Tickets on sale 2-5pm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B50E3" w14:textId="77777777" w:rsidR="00887E58" w:rsidRDefault="00887E58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>
              <w:rPr>
                <w:rFonts w:ascii="Calibri" w:eastAsia="Times New Roman" w:hAnsi="Calibri" w:cs="Segoe UI"/>
                <w:b/>
                <w:bCs/>
                <w:lang w:eastAsia="en-GB"/>
              </w:rPr>
              <w:t>2</w:t>
            </w:r>
          </w:p>
          <w:p w14:paraId="08AB1951" w14:textId="77777777" w:rsidR="00887E58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Tickets on sale 2-5pm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6EDDA" w14:textId="77777777" w:rsidR="00887E58" w:rsidRDefault="00887E58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>
              <w:rPr>
                <w:rFonts w:ascii="Calibri" w:eastAsia="Times New Roman" w:hAnsi="Calibri" w:cs="Segoe UI"/>
                <w:b/>
                <w:bCs/>
                <w:lang w:eastAsia="en-GB"/>
              </w:rPr>
              <w:t>3</w:t>
            </w:r>
          </w:p>
          <w:p w14:paraId="6A0F8B3A" w14:textId="77777777" w:rsidR="00887E58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Tickets on sale 2-5pm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D1166" w14:textId="77777777" w:rsidR="00887E58" w:rsidRDefault="00887E58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>
              <w:rPr>
                <w:rFonts w:ascii="Calibri" w:eastAsia="Times New Roman" w:hAnsi="Calibri" w:cs="Segoe UI"/>
                <w:b/>
                <w:bCs/>
                <w:lang w:eastAsia="en-GB"/>
              </w:rPr>
              <w:t>4</w:t>
            </w:r>
          </w:p>
          <w:p w14:paraId="1A717463" w14:textId="77777777" w:rsidR="00887E58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Tickets on sale 2-5pm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AB709" w14:textId="77777777" w:rsidR="00887E58" w:rsidRDefault="00887E58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>
              <w:rPr>
                <w:rFonts w:ascii="Calibri" w:eastAsia="Times New Roman" w:hAnsi="Calibri" w:cs="Segoe UI"/>
                <w:b/>
                <w:bCs/>
                <w:lang w:eastAsia="en-GB"/>
              </w:rPr>
              <w:t>5</w:t>
            </w:r>
          </w:p>
          <w:p w14:paraId="1D9C892C" w14:textId="77777777" w:rsidR="00887E58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Tickets on sale 2-5pm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7199B" w14:textId="77777777" w:rsidR="00887E58" w:rsidRDefault="00887E58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>
              <w:rPr>
                <w:rFonts w:ascii="Calibri" w:eastAsia="Times New Roman" w:hAnsi="Calibri" w:cs="Segoe UI"/>
                <w:b/>
                <w:bCs/>
                <w:lang w:eastAsia="en-GB"/>
              </w:rPr>
              <w:t>6</w:t>
            </w:r>
          </w:p>
          <w:p w14:paraId="57AE00C3" w14:textId="77777777" w:rsidR="00887E58" w:rsidRPr="00D70163" w:rsidRDefault="00887E58" w:rsidP="00887E58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>
              <w:rPr>
                <w:rFonts w:ascii="Calibri" w:eastAsia="Times New Roman" w:hAnsi="Calibri" w:cs="Segoe UI"/>
                <w:color w:val="FF0000"/>
                <w:lang w:eastAsia="en-GB"/>
              </w:rPr>
              <w:t>Tickets on sale 2-5pm</w:t>
            </w:r>
            <w:r w:rsidRPr="00D70163">
              <w:rPr>
                <w:rFonts w:ascii="Calibri" w:eastAsia="Times New Roman" w:hAnsi="Calibri" w:cs="Segoe UI"/>
                <w:lang w:eastAsia="en-GB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E2F" w14:textId="77777777" w:rsidR="00887E58" w:rsidRPr="00D70163" w:rsidRDefault="00887E58" w:rsidP="00887E5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Calibri" w:eastAsia="Times New Roman" w:hAnsi="Calibri" w:cs="Segoe UI"/>
                <w:b/>
                <w:bCs/>
                <w:lang w:eastAsia="en-GB"/>
              </w:rPr>
            </w:pPr>
            <w:r>
              <w:rPr>
                <w:rFonts w:ascii="Calibri" w:eastAsia="Times New Roman" w:hAnsi="Calibri" w:cs="Segoe UI"/>
                <w:b/>
                <w:bCs/>
                <w:lang w:eastAsia="en-GB"/>
              </w:rPr>
              <w:t>7</w:t>
            </w:r>
          </w:p>
        </w:tc>
      </w:tr>
    </w:tbl>
    <w:p w14:paraId="5D5EDC0D" w14:textId="77777777" w:rsidR="00B775AE" w:rsidRPr="00D70163" w:rsidRDefault="00B775AE" w:rsidP="00D70163">
      <w:pPr>
        <w:rPr>
          <w:rFonts w:ascii="Trebuchet MS" w:hAnsi="Trebuchet MS"/>
          <w:sz w:val="24"/>
          <w:szCs w:val="24"/>
        </w:rPr>
      </w:pPr>
    </w:p>
    <w:sectPr w:rsidR="00B775AE" w:rsidRPr="00D70163" w:rsidSect="00887E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lizabeth Bergeron" w:date="2017-02-17T11:14:00Z" w:initials="EB">
    <w:p w14:paraId="076A41E7" w14:textId="77777777" w:rsidR="00887E58" w:rsidRDefault="00887E58">
      <w:pPr>
        <w:pStyle w:val="CommentText"/>
      </w:pPr>
      <w:r>
        <w:rPr>
          <w:rStyle w:val="CommentReference"/>
        </w:rPr>
        <w:annotationRef/>
      </w:r>
      <w:r>
        <w:t>Do we move this to Monday the 1</w:t>
      </w:r>
      <w:r w:rsidRPr="00887E58">
        <w:rPr>
          <w:vertAlign w:val="superscript"/>
        </w:rPr>
        <w:t>st</w:t>
      </w:r>
      <w:r>
        <w:t xml:space="preserve"> if ash people don’t appear till the 28</w:t>
      </w:r>
      <w:r w:rsidRPr="00887E58">
        <w:rPr>
          <w:vertAlign w:val="superscript"/>
        </w:rPr>
        <w:t>th</w:t>
      </w:r>
      <w:r>
        <w:t xml:space="preserve">?? 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6A41E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4519"/>
    <w:multiLevelType w:val="hybridMultilevel"/>
    <w:tmpl w:val="38B2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050A0"/>
    <w:multiLevelType w:val="hybridMultilevel"/>
    <w:tmpl w:val="A9048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C77E3"/>
    <w:multiLevelType w:val="hybridMultilevel"/>
    <w:tmpl w:val="2ECA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izabeth Bergeron">
    <w15:presenceInfo w15:providerId="None" w15:userId="Elizabeth Berger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89"/>
    <w:rsid w:val="00206B93"/>
    <w:rsid w:val="0042410F"/>
    <w:rsid w:val="00887E58"/>
    <w:rsid w:val="00A27789"/>
    <w:rsid w:val="00B775AE"/>
    <w:rsid w:val="00C7339B"/>
    <w:rsid w:val="00D7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B510"/>
  <w15:chartTrackingRefBased/>
  <w15:docId w15:val="{7B3BC2E9-57B7-4E37-B177-BEF0CDAE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789"/>
    <w:pPr>
      <w:ind w:left="720"/>
      <w:contextualSpacing/>
    </w:pPr>
  </w:style>
  <w:style w:type="paragraph" w:customStyle="1" w:styleId="paragraph">
    <w:name w:val="paragraph"/>
    <w:basedOn w:val="Normal"/>
    <w:rsid w:val="00D7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0163"/>
  </w:style>
  <w:style w:type="character" w:customStyle="1" w:styleId="eop">
    <w:name w:val="eop"/>
    <w:basedOn w:val="DefaultParagraphFont"/>
    <w:rsid w:val="00D70163"/>
  </w:style>
  <w:style w:type="character" w:customStyle="1" w:styleId="spellingerror">
    <w:name w:val="spellingerror"/>
    <w:basedOn w:val="DefaultParagraphFont"/>
    <w:rsid w:val="00D70163"/>
  </w:style>
  <w:style w:type="character" w:styleId="CommentReference">
    <w:name w:val="annotation reference"/>
    <w:basedOn w:val="DefaultParagraphFont"/>
    <w:uiPriority w:val="99"/>
    <w:semiHidden/>
    <w:unhideWhenUsed/>
    <w:rsid w:val="0088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E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0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9E44646-A384-4BA5-AFD3-C1300BE498BA}"/>
</file>

<file path=customXml/itemProps2.xml><?xml version="1.0" encoding="utf-8"?>
<ds:datastoreItem xmlns:ds="http://schemas.openxmlformats.org/officeDocument/2006/customXml" ds:itemID="{6876ACDD-E0BC-4CBF-B82A-D59803952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2DFF5-E98E-4AFC-9917-22F40E6FCB02}">
  <ds:schemaRefs>
    <ds:schemaRef ds:uri="80129174-c05c-43cc-8e32-21fcbdfe51bb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1</cp:revision>
  <dcterms:created xsi:type="dcterms:W3CDTF">2017-02-17T10:22:00Z</dcterms:created>
  <dcterms:modified xsi:type="dcterms:W3CDTF">2017-02-17T11:17:00Z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