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1B4D3" w14:textId="77777777" w:rsidR="00603B44" w:rsidRPr="00AD7287" w:rsidRDefault="00603B44" w:rsidP="00C17BA8">
      <w:pPr>
        <w:rPr>
          <w:lang w:val="en-GB"/>
        </w:rPr>
      </w:pPr>
    </w:p>
    <w:p w14:paraId="4DA0BD97" w14:textId="77777777"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63AC49A4" w:rsidR="0008290E" w:rsidRPr="0044429E" w:rsidRDefault="000F1D0A" w:rsidP="003F627A">
            <w:pPr>
              <w:spacing w:before="60" w:after="60"/>
              <w:rPr>
                <w:sz w:val="22"/>
                <w:szCs w:val="22"/>
              </w:rPr>
            </w:pPr>
            <w:r>
              <w:rPr>
                <w:sz w:val="22"/>
                <w:szCs w:val="22"/>
              </w:rPr>
              <w:t>Hull Refugee Week: Gig in the Gardens</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337165F0" w:rsidR="0008290E" w:rsidRPr="0044429E" w:rsidRDefault="00AF0435" w:rsidP="003F627A">
            <w:pPr>
              <w:spacing w:before="60" w:after="60"/>
              <w:rPr>
                <w:sz w:val="22"/>
                <w:szCs w:val="22"/>
              </w:rPr>
            </w:pPr>
            <w:r>
              <w:rPr>
                <w:sz w:val="22"/>
                <w:szCs w:val="22"/>
              </w:rPr>
              <w:t>Jayne Mercer</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3B802414" w:rsidR="21420C8C" w:rsidRDefault="21420C8C" w:rsidP="003F627A">
            <w:pPr>
              <w:spacing w:before="60" w:after="60"/>
              <w:rPr>
                <w:sz w:val="22"/>
                <w:szCs w:val="22"/>
              </w:rPr>
            </w:pP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3F68901E" w:rsidR="00B75B6A" w:rsidRPr="00422446" w:rsidRDefault="6FCDD198" w:rsidP="6FCDD198">
      <w:pPr>
        <w:rPr>
          <w:sz w:val="22"/>
          <w:szCs w:val="22"/>
        </w:rPr>
      </w:pPr>
      <w:r w:rsidRPr="6FCDD198">
        <w:rPr>
          <w:sz w:val="22"/>
          <w:szCs w:val="22"/>
        </w:rPr>
        <w:t xml:space="preserve">Everyone who receives a grant from the Creative Communities </w:t>
      </w:r>
      <w:proofErr w:type="spellStart"/>
      <w:r w:rsidRPr="6FCDD198">
        <w:rPr>
          <w:sz w:val="22"/>
          <w:szCs w:val="22"/>
        </w:rPr>
        <w:t>Programme</w:t>
      </w:r>
      <w:proofErr w:type="spellEnd"/>
      <w:r w:rsidRPr="6FCDD198">
        <w:rPr>
          <w:sz w:val="22"/>
          <w:szCs w:val="22"/>
        </w:rPr>
        <w:t xml:space="preserv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 xml:space="preserve">What has happened during your project </w:t>
      </w:r>
      <w:proofErr w:type="gramStart"/>
      <w:r w:rsidRPr="11B3428A">
        <w:rPr>
          <w:sz w:val="22"/>
          <w:szCs w:val="22"/>
        </w:rPr>
        <w:t>as a whole</w:t>
      </w:r>
      <w:r w:rsidR="003F627A">
        <w:rPr>
          <w:sz w:val="22"/>
          <w:szCs w:val="22"/>
        </w:rPr>
        <w:t>;</w:t>
      </w:r>
      <w:proofErr w:type="gramEnd"/>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7F19A4A4"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w:t>
      </w:r>
      <w:proofErr w:type="spellStart"/>
      <w:r w:rsidR="003F627A">
        <w:rPr>
          <w:sz w:val="22"/>
          <w:szCs w:val="22"/>
        </w:rPr>
        <w:t>Programme</w:t>
      </w:r>
      <w:proofErr w:type="spellEnd"/>
      <w:r w:rsidR="003F627A">
        <w:rPr>
          <w:sz w:val="22"/>
          <w:szCs w:val="22"/>
        </w:rPr>
        <w:t xml:space="preserv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40148978" w14:textId="688138A1"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77777777" w:rsidR="00B75B6A" w:rsidRPr="00422446" w:rsidRDefault="11B3428A" w:rsidP="11B3428A">
      <w:pPr>
        <w:rPr>
          <w:sz w:val="22"/>
          <w:szCs w:val="22"/>
        </w:rPr>
      </w:pPr>
      <w:r w:rsidRPr="11B3428A">
        <w:rPr>
          <w:sz w:val="22"/>
          <w:szCs w:val="22"/>
        </w:rPr>
        <w:t>Please email this activity report to: creativecommunities@hull2017.co.uk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55F3B6B6" w:rsidR="003C3CB9" w:rsidRDefault="00E23B36" w:rsidP="003C3CB9">
      <w:pPr>
        <w:pStyle w:val="ListParagraph"/>
        <w:numPr>
          <w:ilvl w:val="0"/>
          <w:numId w:val="9"/>
        </w:numPr>
        <w:spacing w:after="0"/>
        <w:rPr>
          <w:b/>
          <w:bCs/>
          <w:color w:val="C00000"/>
          <w:sz w:val="22"/>
          <w:szCs w:val="22"/>
        </w:rPr>
      </w:pPr>
      <w:r>
        <w:rPr>
          <w:noProof/>
          <w:sz w:val="22"/>
          <w:lang w:val="en-GB" w:eastAsia="en-GB"/>
        </w:rPr>
        <w:lastRenderedPageBreak/>
        <mc:AlternateContent>
          <mc:Choice Requires="wps">
            <w:drawing>
              <wp:anchor distT="45720" distB="45720" distL="114300" distR="114300" simplePos="0" relativeHeight="251658251" behindDoc="0" locked="0" layoutInCell="1" allowOverlap="1" wp14:anchorId="460C04DD" wp14:editId="6D035475">
                <wp:simplePos x="0" y="0"/>
                <wp:positionH relativeFrom="column">
                  <wp:posOffset>-160491</wp:posOffset>
                </wp:positionH>
                <wp:positionV relativeFrom="paragraph">
                  <wp:posOffset>266</wp:posOffset>
                </wp:positionV>
                <wp:extent cx="7068185" cy="4918075"/>
                <wp:effectExtent l="0" t="0" r="18415" b="952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8185" cy="4918075"/>
                        </a:xfrm>
                        <a:prstGeom prst="rect">
                          <a:avLst/>
                        </a:prstGeom>
                        <a:solidFill>
                          <a:srgbClr val="FFFFFF"/>
                        </a:solidFill>
                        <a:ln w="9525">
                          <a:solidFill>
                            <a:srgbClr val="000000"/>
                          </a:solidFill>
                          <a:miter lim="800000"/>
                          <a:headEnd/>
                          <a:tailEnd/>
                        </a:ln>
                      </wps:spPr>
                      <wps:txbx>
                        <w:txbxContent>
                          <w:p w14:paraId="7A4BDF73" w14:textId="77777777" w:rsidR="002C58DB" w:rsidRDefault="00AF0435" w:rsidP="00333227">
                            <w:r>
                              <w:t>With 4 t</w:t>
                            </w:r>
                            <w:r w:rsidR="00034522">
                              <w:t>errorist events in the run</w:t>
                            </w:r>
                            <w:r w:rsidR="00025FD6">
                              <w:t xml:space="preserve"> up to Hull Refugee Week (HRW)</w:t>
                            </w:r>
                            <w:r>
                              <w:t xml:space="preserve"> event </w:t>
                            </w:r>
                            <w:r w:rsidR="00E32A47">
                              <w:t>pl</w:t>
                            </w:r>
                            <w:r w:rsidR="00025FD6">
                              <w:t>anning was extremely difficult and challenging.</w:t>
                            </w:r>
                            <w:r w:rsidR="006A1642">
                              <w:t xml:space="preserve"> When originally planning the </w:t>
                            </w:r>
                            <w:proofErr w:type="gramStart"/>
                            <w:r w:rsidR="006A1642">
                              <w:t>event</w:t>
                            </w:r>
                            <w:proofErr w:type="gramEnd"/>
                            <w:r w:rsidR="006A1642">
                              <w:t xml:space="preserve"> our biggest concern w</w:t>
                            </w:r>
                            <w:r w:rsidR="002C58DB">
                              <w:t xml:space="preserve">as weather related. </w:t>
                            </w:r>
                            <w:r w:rsidR="00974822">
                              <w:t>No one anticipated such</w:t>
                            </w:r>
                            <w:r w:rsidR="00812E4B">
                              <w:t xml:space="preserve"> a level of terrorist activity or the concerns over a </w:t>
                            </w:r>
                            <w:proofErr w:type="gramStart"/>
                            <w:r w:rsidR="00812E4B">
                              <w:t>far right</w:t>
                            </w:r>
                            <w:proofErr w:type="gramEnd"/>
                            <w:r w:rsidR="00812E4B">
                              <w:t xml:space="preserve"> back lash.</w:t>
                            </w:r>
                          </w:p>
                          <w:p w14:paraId="4BC83E4E" w14:textId="77777777" w:rsidR="00A63426" w:rsidRDefault="00766E39" w:rsidP="00333227">
                            <w:r>
                              <w:t>The structure of the</w:t>
                            </w:r>
                            <w:r w:rsidR="00725123">
                              <w:t xml:space="preserve"> Hull Refugee Week</w:t>
                            </w:r>
                            <w:r>
                              <w:t xml:space="preserve"> steering group consisted of representatives of a range of organisations </w:t>
                            </w:r>
                            <w:r w:rsidR="006D5D0C">
                              <w:t>subdivided into working groups. This approach did not achieve its anticipated potential as issues were brought to the main meet</w:t>
                            </w:r>
                            <w:r w:rsidR="009A0517">
                              <w:t xml:space="preserve">ings which made meetings </w:t>
                            </w:r>
                            <w:r w:rsidR="002734AC">
                              <w:t xml:space="preserve">rather unwieldy. </w:t>
                            </w:r>
                          </w:p>
                          <w:p w14:paraId="5C0B162B" w14:textId="77777777" w:rsidR="0013091B" w:rsidRDefault="00EC4ABC" w:rsidP="00333227">
                            <w:r>
                              <w:t xml:space="preserve">Various key individuals gave assurances as to their input in the Summer of 2016 little realising </w:t>
                            </w:r>
                            <w:r w:rsidR="00970DA4">
                              <w:t>the impact City of Culture would have on their work load as they were engaged in projects they did not know about until later.</w:t>
                            </w:r>
                            <w:r w:rsidR="0013091B">
                              <w:t xml:space="preserve"> </w:t>
                            </w:r>
                          </w:p>
                          <w:p w14:paraId="305E55AD" w14:textId="77777777" w:rsidR="00285928" w:rsidRDefault="00285928" w:rsidP="00333227">
                            <w:r>
                              <w:t xml:space="preserve">Our priority </w:t>
                            </w:r>
                            <w:r w:rsidR="007D0CAB">
                              <w:t xml:space="preserve">became one of getting through the day without a pitched battle between the far right and the far left with our audience (including </w:t>
                            </w:r>
                            <w:proofErr w:type="gramStart"/>
                            <w:r w:rsidR="007D0CAB">
                              <w:t>refugees)in</w:t>
                            </w:r>
                            <w:proofErr w:type="gramEnd"/>
                            <w:r w:rsidR="007D0CAB">
                              <w:t xml:space="preserve"> the middle</w:t>
                            </w:r>
                            <w:r w:rsidR="00610FC2">
                              <w:t xml:space="preserve">. As a </w:t>
                            </w:r>
                            <w:proofErr w:type="gramStart"/>
                            <w:r w:rsidR="00610FC2">
                              <w:t>result</w:t>
                            </w:r>
                            <w:proofErr w:type="gramEnd"/>
                            <w:r w:rsidR="00610FC2">
                              <w:t xml:space="preserve"> audience feedback forms were neglected.</w:t>
                            </w:r>
                          </w:p>
                          <w:p w14:paraId="2E099076" w14:textId="77777777" w:rsidR="004827B6" w:rsidRDefault="006C4B4D" w:rsidP="003C3CB9">
                            <w:r>
                              <w:t xml:space="preserve">With all these </w:t>
                            </w:r>
                            <w:proofErr w:type="gramStart"/>
                            <w:r>
                              <w:t>hurdles</w:t>
                            </w:r>
                            <w:proofErr w:type="gramEnd"/>
                            <w:r>
                              <w:t xml:space="preserve"> </w:t>
                            </w:r>
                            <w:r w:rsidR="00F65C47">
                              <w:t>the five events across HRW went ahead successfully</w:t>
                            </w:r>
                            <w:r w:rsidR="00F771F4">
                              <w:t xml:space="preserve"> although it has been an extremely steep learning curve for all concerned.</w:t>
                            </w:r>
                            <w:r w:rsidR="0089677E">
                              <w:t xml:space="preserve"> </w:t>
                            </w:r>
                          </w:p>
                          <w:p w14:paraId="3FF7C4B3" w14:textId="77777777" w:rsidR="003C3CB9" w:rsidRDefault="001A3A63" w:rsidP="003C3CB9">
                            <w:r>
                              <w:t>The biggest lesson learnt: don’</w:t>
                            </w:r>
                            <w:r w:rsidR="00D95C1B">
                              <w:t>t run high profile Refugee W</w:t>
                            </w:r>
                            <w:r w:rsidR="00CC3187">
                              <w:t>eek activities in a City of Culture year with four terrorist attacks</w:t>
                            </w:r>
                            <w:r w:rsidR="00C35A65">
                              <w:t xml:space="preserve"> and the threat level at </w:t>
                            </w:r>
                            <w:r w:rsidR="00D7613F">
                              <w:t>critical</w:t>
                            </w:r>
                            <w:r w:rsidR="00CC3187">
                              <w:t xml:space="preserve"> in the 10 weeks before the events!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C04DD" id="_x0000_t202" coordsize="21600,21600" o:spt="202" path="m,l,21600r21600,l21600,xe">
                <v:stroke joinstyle="miter"/>
                <v:path gradientshapeok="t" o:connecttype="rect"/>
              </v:shapetype>
              <v:shape id="Text Box 12" o:spid="_x0000_s1026" type="#_x0000_t202" style="position:absolute;left:0;text-align:left;margin-left:-12.65pt;margin-top:0;width:556.55pt;height:387.2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">
                <v:textbox>
                  <w:txbxContent>
                    <w:p w14:paraId="7A4BDF73" w14:textId="77777777" w:rsidR="002C58DB" w:rsidRDefault="00AF0435" w:rsidP="00333227">
                      <w:r>
                        <w:t>With 4 t</w:t>
                      </w:r>
                      <w:r w:rsidR="00034522">
                        <w:t>errorist events in the run</w:t>
                      </w:r>
                      <w:r w:rsidR="00025FD6">
                        <w:t xml:space="preserve"> up to Hull Refugee Week (HRW)</w:t>
                      </w:r>
                      <w:r>
                        <w:t xml:space="preserve"> event </w:t>
                      </w:r>
                      <w:r w:rsidR="00E32A47">
                        <w:t>pl</w:t>
                      </w:r>
                      <w:r w:rsidR="00025FD6">
                        <w:t>anning was extremely difficult and challenging.</w:t>
                      </w:r>
                      <w:r w:rsidR="006A1642">
                        <w:t xml:space="preserve"> When originally planning the </w:t>
                      </w:r>
                      <w:proofErr w:type="gramStart"/>
                      <w:r w:rsidR="006A1642">
                        <w:t>event</w:t>
                      </w:r>
                      <w:proofErr w:type="gramEnd"/>
                      <w:r w:rsidR="006A1642">
                        <w:t xml:space="preserve"> our biggest concern w</w:t>
                      </w:r>
                      <w:r w:rsidR="002C58DB">
                        <w:t xml:space="preserve">as weather related. </w:t>
                      </w:r>
                      <w:r w:rsidR="00974822">
                        <w:t>No one anticipated such</w:t>
                      </w:r>
                      <w:r w:rsidR="00812E4B">
                        <w:t xml:space="preserve"> a level of terrorist activity or the concerns over a </w:t>
                      </w:r>
                      <w:proofErr w:type="gramStart"/>
                      <w:r w:rsidR="00812E4B">
                        <w:t>far right</w:t>
                      </w:r>
                      <w:proofErr w:type="gramEnd"/>
                      <w:r w:rsidR="00812E4B">
                        <w:t xml:space="preserve"> back lash.</w:t>
                      </w:r>
                    </w:p>
                    <w:p w14:paraId="4BC83E4E" w14:textId="77777777" w:rsidR="00A63426" w:rsidRDefault="00766E39" w:rsidP="00333227">
                      <w:r>
                        <w:t>The structure of the</w:t>
                      </w:r>
                      <w:r w:rsidR="00725123">
                        <w:t xml:space="preserve"> Hull Refugee Week</w:t>
                      </w:r>
                      <w:r>
                        <w:t xml:space="preserve"> steering group consisted of representatives of a range of organisations </w:t>
                      </w:r>
                      <w:r w:rsidR="006D5D0C">
                        <w:t>subdivided into working groups. This approach did not achieve its anticipated potential as issues were brought to the main meet</w:t>
                      </w:r>
                      <w:r w:rsidR="009A0517">
                        <w:t xml:space="preserve">ings which made meetings </w:t>
                      </w:r>
                      <w:r w:rsidR="002734AC">
                        <w:t xml:space="preserve">rather unwieldy. </w:t>
                      </w:r>
                    </w:p>
                    <w:p w14:paraId="5C0B162B" w14:textId="77777777" w:rsidR="0013091B" w:rsidRDefault="00EC4ABC" w:rsidP="00333227">
                      <w:r>
                        <w:t xml:space="preserve">Various key individuals gave assurances as to their input in the Summer of 2016 little realising </w:t>
                      </w:r>
                      <w:r w:rsidR="00970DA4">
                        <w:t>the impact City of Culture would have on their work load as they were engaged in projects they did not know about until later.</w:t>
                      </w:r>
                      <w:r w:rsidR="0013091B">
                        <w:t xml:space="preserve"> </w:t>
                      </w:r>
                    </w:p>
                    <w:p w14:paraId="305E55AD" w14:textId="77777777" w:rsidR="00285928" w:rsidRDefault="00285928" w:rsidP="00333227">
                      <w:r>
                        <w:t xml:space="preserve">Our priority </w:t>
                      </w:r>
                      <w:r w:rsidR="007D0CAB">
                        <w:t xml:space="preserve">became one of getting through the day without a pitched battle between the far right and the far left with our audience (including </w:t>
                      </w:r>
                      <w:proofErr w:type="gramStart"/>
                      <w:r w:rsidR="007D0CAB">
                        <w:t>refugees)in</w:t>
                      </w:r>
                      <w:proofErr w:type="gramEnd"/>
                      <w:r w:rsidR="007D0CAB">
                        <w:t xml:space="preserve"> the middle</w:t>
                      </w:r>
                      <w:r w:rsidR="00610FC2">
                        <w:t xml:space="preserve">. As a </w:t>
                      </w:r>
                      <w:proofErr w:type="gramStart"/>
                      <w:r w:rsidR="00610FC2">
                        <w:t>result</w:t>
                      </w:r>
                      <w:proofErr w:type="gramEnd"/>
                      <w:r w:rsidR="00610FC2">
                        <w:t xml:space="preserve"> audience feedback forms were neglected.</w:t>
                      </w:r>
                    </w:p>
                    <w:p w14:paraId="2E099076" w14:textId="77777777" w:rsidR="004827B6" w:rsidRDefault="006C4B4D" w:rsidP="003C3CB9">
                      <w:r>
                        <w:t xml:space="preserve">With all these </w:t>
                      </w:r>
                      <w:proofErr w:type="gramStart"/>
                      <w:r>
                        <w:t>hurdles</w:t>
                      </w:r>
                      <w:proofErr w:type="gramEnd"/>
                      <w:r>
                        <w:t xml:space="preserve"> </w:t>
                      </w:r>
                      <w:r w:rsidR="00F65C47">
                        <w:t>the five events across HRW went ahead successfully</w:t>
                      </w:r>
                      <w:r w:rsidR="00F771F4">
                        <w:t xml:space="preserve"> although it has been an extremely steep learning curve for all concerned.</w:t>
                      </w:r>
                      <w:r w:rsidR="0089677E">
                        <w:t xml:space="preserve"> </w:t>
                      </w:r>
                    </w:p>
                    <w:p w14:paraId="3FF7C4B3" w14:textId="77777777" w:rsidR="003C3CB9" w:rsidRDefault="001A3A63" w:rsidP="003C3CB9">
                      <w:r>
                        <w:t>The biggest lesson learnt: don’</w:t>
                      </w:r>
                      <w:r w:rsidR="00D95C1B">
                        <w:t>t run high profile Refugee W</w:t>
                      </w:r>
                      <w:r w:rsidR="00CC3187">
                        <w:t>eek activities in a City of Culture year with four terrorist attacks</w:t>
                      </w:r>
                      <w:r w:rsidR="00C35A65">
                        <w:t xml:space="preserve"> and the threat level at </w:t>
                      </w:r>
                      <w:r w:rsidR="00D7613F">
                        <w:t>critical</w:t>
                      </w:r>
                      <w:r w:rsidR="00CC3187">
                        <w:t xml:space="preserve"> in the 10 weeks before the events!</w:t>
                      </w:r>
                    </w:p>
                  </w:txbxContent>
                </v:textbox>
                <w10:wrap type="square"/>
              </v:shape>
            </w:pict>
          </mc:Fallback>
        </mc:AlternateContent>
      </w:r>
      <w:r w:rsidR="003C3CB9" w:rsidRPr="216FA100">
        <w:rPr>
          <w:b/>
          <w:bCs/>
          <w:color w:val="C00000"/>
          <w:sz w:val="22"/>
          <w:szCs w:val="22"/>
        </w:rPr>
        <w:t>PROJECT REPORT</w:t>
      </w:r>
    </w:p>
    <w:p w14:paraId="5355DABB" w14:textId="4F076A05" w:rsidR="00181A26" w:rsidRPr="00746355" w:rsidRDefault="00181A26" w:rsidP="00181A26">
      <w:pPr>
        <w:rPr>
          <w:rFonts w:eastAsia="Trebuchet MS" w:cs="Trebuchet MS"/>
          <w:sz w:val="22"/>
          <w:szCs w:val="22"/>
        </w:rPr>
      </w:pPr>
      <w:r w:rsidRPr="216FA100">
        <w:rPr>
          <w:rFonts w:eastAsia="Trebuchet MS" w:cs="Trebuchet MS"/>
          <w:b/>
          <w:bCs/>
          <w:sz w:val="22"/>
          <w:szCs w:val="22"/>
        </w:rPr>
        <w:t>EVENT PLANNING AND PROJECT MANAGEMENT</w:t>
      </w:r>
    </w:p>
    <w:p w14:paraId="08248A65" w14:textId="06406289" w:rsidR="004238AF" w:rsidRDefault="00181A26" w:rsidP="004238AF">
      <w:pPr>
        <w:spacing w:after="0"/>
        <w:rPr>
          <w:b/>
          <w:bCs/>
          <w:color w:val="C00000"/>
          <w:sz w:val="22"/>
          <w:szCs w:val="22"/>
        </w:rPr>
      </w:pPr>
      <w:r>
        <w:rPr>
          <w:noProof/>
          <w:sz w:val="22"/>
          <w:lang w:val="en-GB" w:eastAsia="en-GB"/>
        </w:rPr>
        <w:lastRenderedPageBreak/>
        <mc:AlternateContent>
          <mc:Choice Requires="wps">
            <w:drawing>
              <wp:anchor distT="45720" distB="45720" distL="114300" distR="114300" simplePos="0" relativeHeight="251658252" behindDoc="0" locked="0" layoutInCell="1" allowOverlap="1" wp14:anchorId="460C04DD" wp14:editId="7524D44C">
                <wp:simplePos x="0" y="0"/>
                <wp:positionH relativeFrom="page">
                  <wp:align>right</wp:align>
                </wp:positionH>
                <wp:positionV relativeFrom="paragraph">
                  <wp:posOffset>285115</wp:posOffset>
                </wp:positionV>
                <wp:extent cx="7068185" cy="3819525"/>
                <wp:effectExtent l="0" t="0" r="1841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8185" cy="3819525"/>
                        </a:xfrm>
                        <a:prstGeom prst="rect">
                          <a:avLst/>
                        </a:prstGeom>
                        <a:solidFill>
                          <a:srgbClr val="FFFFFF"/>
                        </a:solidFill>
                        <a:ln w="9525">
                          <a:solidFill>
                            <a:srgbClr val="000000"/>
                          </a:solidFill>
                          <a:miter lim="800000"/>
                          <a:headEnd/>
                          <a:tailEnd/>
                        </a:ln>
                      </wps:spPr>
                      <wps:txbx>
                        <w:txbxContent>
                          <w:p w14:paraId="1CCC1F89" w14:textId="24340FDB" w:rsidR="00F2444A" w:rsidRDefault="00F2444A" w:rsidP="00333227">
                            <w:r>
                              <w:t xml:space="preserve">With 4 terrorist events in the run up to Hull Refugee Week (HRW) event planning was extremely difficult and challenging. When originally planning the </w:t>
                            </w:r>
                            <w:proofErr w:type="gramStart"/>
                            <w:r>
                              <w:t>event</w:t>
                            </w:r>
                            <w:proofErr w:type="gramEnd"/>
                            <w:r>
                              <w:t xml:space="preserve"> our biggest concern was weather related. No one anticipated such a level of terrorist activity or the concerns over a </w:t>
                            </w:r>
                            <w:proofErr w:type="gramStart"/>
                            <w:r>
                              <w:t>far right</w:t>
                            </w:r>
                            <w:proofErr w:type="gramEnd"/>
                            <w:r>
                              <w:t xml:space="preserve"> back lash.</w:t>
                            </w:r>
                          </w:p>
                          <w:p w14:paraId="0E91FCBF" w14:textId="4687125F" w:rsidR="00F2444A" w:rsidRDefault="00F2444A" w:rsidP="00333227">
                            <w:r>
                              <w:t xml:space="preserve">The structure of the Hull Refugee Week steering group consisted of representatives of a range of organisations subdivided into working groups. This approach did not achieve its anticipated potential as issues were brought to the main meetings which made meetings rather unwieldy. </w:t>
                            </w:r>
                          </w:p>
                          <w:p w14:paraId="4917DAD5" w14:textId="0EB64B5F" w:rsidR="00F2444A" w:rsidRDefault="00F2444A" w:rsidP="00333227">
                            <w:r>
                              <w:t xml:space="preserve">Various key individuals gave assurances as to their input in the Summer of 2016 little realising the impact City of Culture would have on their work load as they were engaged in projects they did not know about until later. </w:t>
                            </w:r>
                          </w:p>
                          <w:p w14:paraId="02762B18" w14:textId="5E926EA8" w:rsidR="00F2444A" w:rsidRDefault="00F2444A" w:rsidP="00333227">
                            <w:r>
                              <w:t>Our priority became one of getting through the day without a pitched battle between the far right and the far left with our audience (including refugees) in the middle. As a result, audience feedback forms were not completed.</w:t>
                            </w:r>
                          </w:p>
                          <w:p w14:paraId="1665C126" w14:textId="161011B9" w:rsidR="00F2444A" w:rsidRDefault="00F2444A" w:rsidP="003C3CB9">
                            <w:r>
                              <w:t xml:space="preserve">With all these hurdles, the five events across HRW went ahead successfully although it has been an extremely steep learning curve for all concerned. </w:t>
                            </w:r>
                          </w:p>
                          <w:p w14:paraId="0AD8C6A6" w14:textId="04AE1506" w:rsidR="00F2444A" w:rsidRDefault="00F2444A" w:rsidP="003C3CB9">
                            <w:r>
                              <w:t>The biggest lesson learnt: don’t run high profile Refugee Week activities in a City of Culture year with four terrorist attacks and the threat level at critical in the 10 weeks before the events!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C04DD" id="Text Box 11" o:spid="_x0000_s1027" type="#_x0000_t202" style="position:absolute;margin-left:505.35pt;margin-top:22.45pt;width:556.55pt;height:300.75pt;z-index:25165825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">
                <v:textbox>
                  <w:txbxContent>
                    <w:p w14:paraId="1CCC1F89" w14:textId="24340FDB" w:rsidR="00F2444A" w:rsidRDefault="00F2444A" w:rsidP="00333227">
                      <w:r>
                        <w:t xml:space="preserve">With 4 terrorist events in the run up to Hull Refugee Week (HRW) event planning was extremely difficult and challenging. When originally planning the </w:t>
                      </w:r>
                      <w:proofErr w:type="gramStart"/>
                      <w:r>
                        <w:t>event</w:t>
                      </w:r>
                      <w:proofErr w:type="gramEnd"/>
                      <w:r>
                        <w:t xml:space="preserve"> our biggest concern was weather related. No one anticipated such a level of terrorist activity or the concerns over a </w:t>
                      </w:r>
                      <w:proofErr w:type="gramStart"/>
                      <w:r>
                        <w:t>far right</w:t>
                      </w:r>
                      <w:proofErr w:type="gramEnd"/>
                      <w:r>
                        <w:t xml:space="preserve"> back lash.</w:t>
                      </w:r>
                    </w:p>
                    <w:p w14:paraId="0E91FCBF" w14:textId="4687125F" w:rsidR="00F2444A" w:rsidRDefault="00F2444A" w:rsidP="00333227">
                      <w:r>
                        <w:t xml:space="preserve">The structure of the Hull Refugee Week steering group consisted of representatives of a range of organisations subdivided into working groups. This approach did not achieve its anticipated potential as issues were brought to the main meetings which made meetings rather unwieldy. </w:t>
                      </w:r>
                    </w:p>
                    <w:p w14:paraId="4917DAD5" w14:textId="0EB64B5F" w:rsidR="00F2444A" w:rsidRDefault="00F2444A" w:rsidP="00333227">
                      <w:r>
                        <w:t xml:space="preserve">Various key individuals gave assurances as to their input in the Summer of 2016 little realising the impact City of Culture would have on their work load as they were engaged in projects they did not know about until later. </w:t>
                      </w:r>
                    </w:p>
                    <w:p w14:paraId="02762B18" w14:textId="5E926EA8" w:rsidR="00F2444A" w:rsidRDefault="00F2444A" w:rsidP="00333227">
                      <w:r>
                        <w:t>Our priority became one of getting through the day without a pitched battle between the far right and the far left with our audience (including refugees) in the middle. As a result, audience feedback forms were not completed.</w:t>
                      </w:r>
                    </w:p>
                    <w:p w14:paraId="1665C126" w14:textId="161011B9" w:rsidR="00F2444A" w:rsidRDefault="00F2444A" w:rsidP="003C3CB9">
                      <w:r>
                        <w:t xml:space="preserve">With all these hurdles, the five events across HRW went ahead successfully although it has been an extremely steep learning curve for all concerned. </w:t>
                      </w:r>
                    </w:p>
                    <w:p w14:paraId="0AD8C6A6" w14:textId="04AE1506" w:rsidR="00F2444A" w:rsidRDefault="00F2444A" w:rsidP="003C3CB9">
                      <w:r>
                        <w:t>The biggest lesson learnt: don’t run high profile Refugee Week activities in a City of Culture year with four terrorist attacks and the threat level at critical in the 10 weeks before the events!</w:t>
                      </w:r>
                    </w:p>
                  </w:txbxContent>
                </v:textbox>
                <w10:wrap type="square" anchorx="page"/>
              </v:shape>
            </w:pict>
          </mc:Fallback>
        </mc:AlternateContent>
      </w:r>
    </w:p>
    <w:p w14:paraId="2287C0B8" w14:textId="77777777" w:rsidR="004238AF" w:rsidRDefault="004238AF" w:rsidP="004238AF">
      <w:pPr>
        <w:spacing w:after="0"/>
        <w:rPr>
          <w:b/>
          <w:bCs/>
          <w:color w:val="C00000"/>
          <w:sz w:val="22"/>
          <w:szCs w:val="22"/>
        </w:rPr>
      </w:pPr>
    </w:p>
    <w:p w14:paraId="43D23380" w14:textId="3879C1D0" w:rsidR="00181A26" w:rsidRPr="00746355" w:rsidRDefault="00181A26" w:rsidP="00181A26">
      <w:pPr>
        <w:spacing w:after="0"/>
        <w:rPr>
          <w:rFonts w:eastAsia="Trebuchet MS" w:cs="Trebuchet MS"/>
          <w:sz w:val="22"/>
          <w:szCs w:val="22"/>
        </w:rPr>
      </w:pPr>
      <w:r w:rsidRPr="216FA100">
        <w:rPr>
          <w:rFonts w:eastAsia="Trebuchet MS" w:cs="Trebuchet MS"/>
          <w:b/>
          <w:bCs/>
          <w:sz w:val="22"/>
          <w:szCs w:val="22"/>
        </w:rPr>
        <w:t>MARKETING AND COMMUNCIATIONS, PARTICIPATION AND LEARNING</w:t>
      </w:r>
    </w:p>
    <w:p w14:paraId="79297EA1" w14:textId="5EFCB128" w:rsidR="004238AF" w:rsidRDefault="00181A26" w:rsidP="004238AF">
      <w:pPr>
        <w:spacing w:after="0"/>
        <w:rPr>
          <w:b/>
          <w:bCs/>
          <w:color w:val="C00000"/>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56235D5D" wp14:editId="2962FEDE">
                <wp:simplePos x="0" y="0"/>
                <wp:positionH relativeFrom="page">
                  <wp:align>right</wp:align>
                </wp:positionH>
                <wp:positionV relativeFrom="paragraph">
                  <wp:posOffset>241300</wp:posOffset>
                </wp:positionV>
                <wp:extent cx="7366635" cy="3347720"/>
                <wp:effectExtent l="0" t="0" r="24765" b="2413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635" cy="3347720"/>
                        </a:xfrm>
                        <a:prstGeom prst="rect">
                          <a:avLst/>
                        </a:prstGeom>
                        <a:solidFill>
                          <a:srgbClr val="FFFFFF"/>
                        </a:solidFill>
                        <a:ln w="9525">
                          <a:solidFill>
                            <a:srgbClr val="000000"/>
                          </a:solidFill>
                          <a:miter lim="800000"/>
                          <a:headEnd/>
                          <a:tailEnd/>
                        </a:ln>
                      </wps:spPr>
                      <wps:txbx>
                        <w:txbxContent>
                          <w:p w14:paraId="34DB5189" w14:textId="3B7B3F88" w:rsidR="00F2444A" w:rsidRDefault="00F2444A" w:rsidP="003C3CB9">
                            <w:r>
                              <w:t xml:space="preserve">Marketing and communications were delayed due to the repeated possibility of event cancellation. City of Culture recommended not distributing the press release until very close to the event so as not to give groups who would want to disrupt it time to </w:t>
                            </w:r>
                            <w:proofErr w:type="spellStart"/>
                            <w:r>
                              <w:t>organise</w:t>
                            </w:r>
                            <w:proofErr w:type="spellEnd"/>
                            <w:r>
                              <w:t xml:space="preserve">. Michael Berriman was extremely helpful with developing the press releases plus arranging the interview enquiries. Steve Ibbetson (Chair of Hull City of Sanctuary) completed 3 TV and 3 radio interviews and Jayne Mercer (Vice Chair Hull City of Sanctuary, coordinator Hull Refugee Week) had four radio interviews for HRW covering </w:t>
                            </w:r>
                            <w:proofErr w:type="gramStart"/>
                            <w:r>
                              <w:t>a number of</w:t>
                            </w:r>
                            <w:proofErr w:type="gramEnd"/>
                            <w:r>
                              <w:t xml:space="preserve"> events. Stew Baxter from the Warren developed our marketing materials plus Facebook presence. On the </w:t>
                            </w:r>
                            <w:proofErr w:type="gramStart"/>
                            <w:r>
                              <w:t>day</w:t>
                            </w:r>
                            <w:proofErr w:type="gramEnd"/>
                            <w:r>
                              <w:t xml:space="preserve"> the CofC volunteers managed our Facebook and Twitter accounts extremely professionally (a big thank you to them!). We also had volunteers who did an excellent job last minute distributing posters and leaflets. Due to all the concerns around terrorist incidents we were unsure whether the events were going to go ahead so were unable to distribute our publicity materials or on-line presence as planned. We did have two very media/IT knowledgeable volunteers lined up but unfortunately one obtained employment and the other had a negative decision on his asylum application and was not in a fit state to continue. Two funding bids for an extensive volunteer training program were unsuccessful. The volunteer program was going to include extensive training on publicity and social media.   </w:t>
                            </w:r>
                          </w:p>
                          <w:p w14:paraId="719D8DBF" w14:textId="0B4340E5" w:rsidR="007A7A79" w:rsidRDefault="007A7A79" w:rsidP="003C3CB9">
                            <w:r>
                              <w:t xml:space="preserve">We found out after the event quite a few people thought it had been cancelled. </w:t>
                            </w:r>
                          </w:p>
                          <w:p w14:paraId="5CD3D533" w14:textId="77777777" w:rsidR="00F2444A" w:rsidRDefault="00F2444A" w:rsidP="003C3CB9"/>
                          <w:p w14:paraId="45A6FCF7" w14:textId="77777777" w:rsidR="00F2444A" w:rsidRDefault="00F2444A"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35D5D" id="Text Box 17" o:spid="_x0000_s1028" type="#_x0000_t202" style="position:absolute;margin-left:528.85pt;margin-top:19pt;width:580.05pt;height:263.6pt;z-index:25165825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">
                <v:textbox>
                  <w:txbxContent>
                    <w:p w14:paraId="34DB5189" w14:textId="3B7B3F88" w:rsidR="00F2444A" w:rsidRDefault="00F2444A" w:rsidP="003C3CB9">
                      <w:r>
                        <w:t xml:space="preserve">Marketing and communications were delayed due to the repeated possibility of event cancellation. City of Culture recommended not distributing the press release until very close to the event so as not to give groups who would want to disrupt it time to </w:t>
                      </w:r>
                      <w:proofErr w:type="spellStart"/>
                      <w:r>
                        <w:t>organise</w:t>
                      </w:r>
                      <w:proofErr w:type="spellEnd"/>
                      <w:r>
                        <w:t xml:space="preserve">. Michael Berriman was extremely helpful with developing the press releases plus arranging the interview enquiries. Steve Ibbetson (Chair of Hull City of Sanctuary) completed 3 TV and 3 radio interviews and Jayne Mercer (Vice Chair Hull City of Sanctuary, coordinator Hull Refugee Week) had four radio interviews for HRW covering </w:t>
                      </w:r>
                      <w:proofErr w:type="gramStart"/>
                      <w:r>
                        <w:t>a number of</w:t>
                      </w:r>
                      <w:proofErr w:type="gramEnd"/>
                      <w:r>
                        <w:t xml:space="preserve"> events. Stew Baxter from the Warren developed our marketing materials plus Facebook presence. On the </w:t>
                      </w:r>
                      <w:proofErr w:type="gramStart"/>
                      <w:r>
                        <w:t>day</w:t>
                      </w:r>
                      <w:proofErr w:type="gramEnd"/>
                      <w:r>
                        <w:t xml:space="preserve"> the CofC volunteers managed our Facebook and Twitter accounts extremely professionally (a big thank you to them!). We also had volunteers who did an excellent job last minute distributing posters and leaflets. Due to all the concerns around terrorist incidents we were unsure whether the events were going to go ahead so were unable to distribute our publicity materials or on-line presence as planned. We did have two very media/IT knowledgeable volunteers lined up but unfortunately one obtained employment and the other had a negative decision on his asylum application and was not in a fit state to continue. Two funding bids for an extensive volunteer training program were unsuccessful. The volunteer program was going to include extensive training on publicity and social media.   </w:t>
                      </w:r>
                    </w:p>
                    <w:p w14:paraId="719D8DBF" w14:textId="0B4340E5" w:rsidR="007A7A79" w:rsidRDefault="007A7A79" w:rsidP="003C3CB9">
                      <w:r>
                        <w:t xml:space="preserve">We found out after the event quite a few people thought it had been cancelled. </w:t>
                      </w:r>
                    </w:p>
                    <w:p w14:paraId="5CD3D533" w14:textId="77777777" w:rsidR="00F2444A" w:rsidRDefault="00F2444A" w:rsidP="003C3CB9"/>
                    <w:p w14:paraId="45A6FCF7" w14:textId="77777777" w:rsidR="00F2444A" w:rsidRDefault="00F2444A" w:rsidP="003C3CB9"/>
                  </w:txbxContent>
                </v:textbox>
                <w10:wrap type="square" anchorx="page"/>
              </v:shape>
            </w:pict>
          </mc:Fallback>
        </mc:AlternateContent>
      </w:r>
    </w:p>
    <w:p w14:paraId="62A46A11" w14:textId="77777777" w:rsidR="00181A26" w:rsidRDefault="00181A26" w:rsidP="004238AF">
      <w:pPr>
        <w:spacing w:after="0"/>
        <w:rPr>
          <w:b/>
          <w:bCs/>
          <w:color w:val="C00000"/>
          <w:sz w:val="22"/>
          <w:szCs w:val="22"/>
        </w:rPr>
      </w:pPr>
    </w:p>
    <w:p w14:paraId="4F00096D" w14:textId="77777777" w:rsidR="00181A26" w:rsidRDefault="00181A26" w:rsidP="004238AF">
      <w:pPr>
        <w:spacing w:after="0"/>
        <w:rPr>
          <w:b/>
          <w:bCs/>
          <w:color w:val="C00000"/>
          <w:sz w:val="22"/>
          <w:szCs w:val="22"/>
        </w:rPr>
      </w:pPr>
    </w:p>
    <w:p w14:paraId="4AC10171" w14:textId="77777777" w:rsidR="00181A26" w:rsidRDefault="00181A26" w:rsidP="004238AF">
      <w:pPr>
        <w:spacing w:after="0"/>
        <w:rPr>
          <w:b/>
          <w:bCs/>
          <w:color w:val="C00000"/>
          <w:sz w:val="22"/>
          <w:szCs w:val="22"/>
        </w:rPr>
      </w:pPr>
    </w:p>
    <w:p w14:paraId="289DB217" w14:textId="77777777" w:rsidR="00181A26" w:rsidRDefault="00181A26" w:rsidP="004238AF">
      <w:pPr>
        <w:spacing w:after="0"/>
        <w:rPr>
          <w:b/>
          <w:bCs/>
          <w:color w:val="C00000"/>
          <w:sz w:val="22"/>
          <w:szCs w:val="22"/>
        </w:rPr>
      </w:pPr>
    </w:p>
    <w:p w14:paraId="00AE8C30" w14:textId="77777777" w:rsidR="004238AF" w:rsidRPr="004238AF" w:rsidRDefault="004238AF" w:rsidP="004238AF">
      <w:pPr>
        <w:spacing w:after="0"/>
        <w:rPr>
          <w:b/>
          <w:bCs/>
          <w:color w:val="C00000"/>
          <w:sz w:val="22"/>
          <w:szCs w:val="22"/>
        </w:rPr>
      </w:pPr>
    </w:p>
    <w:p w14:paraId="2B143417" w14:textId="094E344F" w:rsidR="003C3CB9" w:rsidRPr="00181A26" w:rsidRDefault="003C3CB9" w:rsidP="00181A26">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411F32E4" w14:textId="77777777" w:rsidR="003C3CB9" w:rsidRPr="00746355" w:rsidRDefault="003C3CB9" w:rsidP="003C3CB9">
      <w:pPr>
        <w:spacing w:after="0"/>
        <w:rPr>
          <w:sz w:val="22"/>
          <w:szCs w:val="22"/>
        </w:rPr>
      </w:pPr>
    </w:p>
    <w:p w14:paraId="64F03B2E" w14:textId="002B20FD"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14:paraId="0A292094" w14:textId="77777777" w:rsidR="003C3CB9" w:rsidRDefault="003C3CB9" w:rsidP="003C3CB9">
      <w:pPr>
        <w:rPr>
          <w:rFonts w:eastAsia="Trebuchet MS" w:cs="Trebuchet MS"/>
          <w:b/>
          <w:bCs/>
          <w:sz w:val="22"/>
          <w:szCs w:val="22"/>
        </w:rPr>
      </w:pPr>
      <w:r>
        <w:rPr>
          <w:b/>
          <w:noProof/>
          <w:sz w:val="22"/>
          <w:szCs w:val="22"/>
          <w:lang w:val="en-GB" w:eastAsia="en-GB"/>
        </w:rPr>
        <mc:AlternateContent>
          <mc:Choice Requires="wps">
            <w:drawing>
              <wp:anchor distT="45720" distB="45720" distL="114300" distR="114300" simplePos="0" relativeHeight="251658255" behindDoc="0" locked="0" layoutInCell="1" allowOverlap="1" wp14:anchorId="25C192C7" wp14:editId="2A61C8E8">
                <wp:simplePos x="0" y="0"/>
                <wp:positionH relativeFrom="column">
                  <wp:posOffset>7620</wp:posOffset>
                </wp:positionH>
                <wp:positionV relativeFrom="paragraph">
                  <wp:posOffset>302895</wp:posOffset>
                </wp:positionV>
                <wp:extent cx="6277610" cy="2162175"/>
                <wp:effectExtent l="0" t="0" r="27940"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2162175"/>
                        </a:xfrm>
                        <a:prstGeom prst="rect">
                          <a:avLst/>
                        </a:prstGeom>
                        <a:solidFill>
                          <a:srgbClr val="FFFFFF"/>
                        </a:solidFill>
                        <a:ln w="9525">
                          <a:solidFill>
                            <a:srgbClr val="000000"/>
                          </a:solidFill>
                          <a:miter lim="800000"/>
                          <a:headEnd/>
                          <a:tailEnd/>
                        </a:ln>
                      </wps:spPr>
                      <wps:txbx>
                        <w:txbxContent>
                          <w:p w14:paraId="5C89B67D" w14:textId="3917FD91" w:rsidR="00F2444A" w:rsidRDefault="00F2444A" w:rsidP="003C3CB9">
                            <w:r>
                              <w:t xml:space="preserve">Due to the terrorist </w:t>
                            </w:r>
                            <w:proofErr w:type="gramStart"/>
                            <w:r>
                              <w:t>events</w:t>
                            </w:r>
                            <w:proofErr w:type="gramEnd"/>
                            <w:r>
                              <w:t xml:space="preserve"> the intensity and scrutiny of our risk management was astronomically high. The vast experience of Linda </w:t>
                            </w:r>
                            <w:proofErr w:type="spellStart"/>
                            <w:r>
                              <w:t>Cressey</w:t>
                            </w:r>
                            <w:proofErr w:type="spellEnd"/>
                            <w:r>
                              <w:t xml:space="preserve"> of HPSS was invaluable.</w:t>
                            </w:r>
                            <w:r w:rsidR="00181A26">
                              <w:t xml:space="preserve"> To minimize the risk of having too many people attend publicity was extremely limited compared with what had been originally planned.</w:t>
                            </w:r>
                            <w:r>
                              <w:t xml:space="preserve"> </w:t>
                            </w:r>
                            <w:r w:rsidR="00181A26">
                              <w:t>Linda’s</w:t>
                            </w:r>
                            <w:r>
                              <w:t xml:space="preserve"> amazing team dealt with six heat related incidents calmly and professionally. As a previous GIG event had to be relocated in 2012 our concerns about a </w:t>
                            </w:r>
                            <w:proofErr w:type="gramStart"/>
                            <w:r>
                              <w:t>weather related</w:t>
                            </w:r>
                            <w:proofErr w:type="gramEnd"/>
                            <w:r>
                              <w:t xml:space="preserve"> event were allayed. Instead we had a glorious extremely hot day so had issues with people fainting due to the heat. As previously noted there were two EDL incidents involving 15 and 5 people. The Feeding the 5000 caused some event planning readjustments. To manage the risk of being overrun the provision of free Ben and Jerry’s ice cream was not announced. This proved extremely popular with th</w:t>
                            </w:r>
                            <w:r w:rsidR="00B72C40">
                              <w:t>e audience and volunteers alike judging by the long queues!</w:t>
                            </w:r>
                            <w:r>
                              <w:t xml:space="preserve"> </w:t>
                            </w:r>
                          </w:p>
                          <w:p w14:paraId="2A2AC888" w14:textId="77777777" w:rsidR="00F2444A" w:rsidRDefault="00F2444A" w:rsidP="003C3CB9"/>
                          <w:p w14:paraId="465BCB31" w14:textId="77777777" w:rsidR="00F2444A" w:rsidRDefault="00F2444A" w:rsidP="003C3CB9"/>
                          <w:p w14:paraId="4A8F0312" w14:textId="77777777" w:rsidR="00F2444A" w:rsidRDefault="00F2444A" w:rsidP="003C3CB9"/>
                          <w:p w14:paraId="6B75B56F" w14:textId="77777777" w:rsidR="00F2444A" w:rsidRDefault="00F2444A" w:rsidP="003C3CB9"/>
                          <w:p w14:paraId="1DBE52BF" w14:textId="77777777" w:rsidR="00F2444A" w:rsidRDefault="00F2444A"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192C7" id="Text Box 10" o:spid="_x0000_s1029" type="#_x0000_t202" style="position:absolute;margin-left:.6pt;margin-top:23.85pt;width:494.3pt;height:170.2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">
                <v:textbox>
                  <w:txbxContent>
                    <w:p w14:paraId="5C89B67D" w14:textId="3917FD91" w:rsidR="00F2444A" w:rsidRDefault="00F2444A" w:rsidP="003C3CB9">
                      <w:r>
                        <w:t xml:space="preserve">Due to the terrorist </w:t>
                      </w:r>
                      <w:proofErr w:type="gramStart"/>
                      <w:r>
                        <w:t>events</w:t>
                      </w:r>
                      <w:proofErr w:type="gramEnd"/>
                      <w:r>
                        <w:t xml:space="preserve"> the intensity and scrutiny of our risk management was astronomically high. The vast experience of Linda </w:t>
                      </w:r>
                      <w:proofErr w:type="spellStart"/>
                      <w:r>
                        <w:t>Cressey</w:t>
                      </w:r>
                      <w:proofErr w:type="spellEnd"/>
                      <w:r>
                        <w:t xml:space="preserve"> of HPSS was invaluable.</w:t>
                      </w:r>
                      <w:r w:rsidR="00181A26">
                        <w:t xml:space="preserve"> To minimize the risk of having too many people attend publicity was extremely limited compared with what had been originally planned.</w:t>
                      </w:r>
                      <w:r>
                        <w:t xml:space="preserve"> </w:t>
                      </w:r>
                      <w:r w:rsidR="00181A26">
                        <w:t>Linda’s</w:t>
                      </w:r>
                      <w:r>
                        <w:t xml:space="preserve"> amazing team dealt with six heat related incidents calmly and professionally. As a previous GIG event had to be relocated in 2012 our concerns about a </w:t>
                      </w:r>
                      <w:proofErr w:type="gramStart"/>
                      <w:r>
                        <w:t>weather related</w:t>
                      </w:r>
                      <w:proofErr w:type="gramEnd"/>
                      <w:r>
                        <w:t xml:space="preserve"> event were allayed. Instead we had a glorious extremely hot day so had issues with people fainting due to the heat. As previously noted there were two EDL incidents involving 15 and 5 people. The Feeding the 5000 caused some event planning readjustments. To manage the risk of being overrun the provision of free Ben and Jerry’s ice cream was not announced. This proved extremely popular with th</w:t>
                      </w:r>
                      <w:r w:rsidR="00B72C40">
                        <w:t>e audience and volunteers alike judging by the long queues!</w:t>
                      </w:r>
                      <w:r>
                        <w:t xml:space="preserve"> </w:t>
                      </w:r>
                    </w:p>
                    <w:p w14:paraId="2A2AC888" w14:textId="77777777" w:rsidR="00F2444A" w:rsidRDefault="00F2444A" w:rsidP="003C3CB9"/>
                    <w:p w14:paraId="465BCB31" w14:textId="77777777" w:rsidR="00F2444A" w:rsidRDefault="00F2444A" w:rsidP="003C3CB9"/>
                    <w:p w14:paraId="4A8F0312" w14:textId="77777777" w:rsidR="00F2444A" w:rsidRDefault="00F2444A" w:rsidP="003C3CB9"/>
                    <w:p w14:paraId="6B75B56F" w14:textId="77777777" w:rsidR="00F2444A" w:rsidRDefault="00F2444A" w:rsidP="003C3CB9"/>
                    <w:p w14:paraId="1DBE52BF" w14:textId="77777777" w:rsidR="00F2444A" w:rsidRDefault="00F2444A"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14:paraId="30FDB3EE" w14:textId="6E20EED6" w:rsidR="003C3CB9" w:rsidRPr="00422446" w:rsidRDefault="003C3CB9" w:rsidP="003C3CB9">
      <w:pPr>
        <w:rPr>
          <w:sz w:val="22"/>
          <w:szCs w:val="22"/>
        </w:rPr>
      </w:pPr>
      <w:r w:rsidRPr="216FA100">
        <w:rPr>
          <w:sz w:val="22"/>
          <w:szCs w:val="22"/>
        </w:rPr>
        <w:t xml:space="preserve">In this </w:t>
      </w:r>
      <w:proofErr w:type="gramStart"/>
      <w:r w:rsidRPr="216FA100">
        <w:rPr>
          <w:sz w:val="22"/>
          <w:szCs w:val="22"/>
        </w:rPr>
        <w:t>section</w:t>
      </w:r>
      <w:proofErr w:type="gramEnd"/>
      <w:r w:rsidRPr="216FA100">
        <w:rPr>
          <w:sz w:val="22"/>
          <w:szCs w:val="22"/>
        </w:rPr>
        <w:t xml:space="preserve">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lang w:val="en-GB" w:eastAsia="en-GB"/>
        </w:rPr>
        <mc:AlternateContent>
          <mc:Choice Requires="wps">
            <w:drawing>
              <wp:anchor distT="45720" distB="45720" distL="114300" distR="114300" simplePos="0" relativeHeight="251658253" behindDoc="0" locked="0" layoutInCell="1" allowOverlap="1" wp14:anchorId="0E28958B" wp14:editId="0116878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26EA953C" w14:textId="77777777" w:rsidR="00F2444A" w:rsidRDefault="00F2444A" w:rsidP="003C3CB9"/>
                          <w:p w14:paraId="106BE1B6" w14:textId="77777777" w:rsidR="00F2444A" w:rsidRDefault="00F2444A" w:rsidP="003C3CB9"/>
                          <w:p w14:paraId="15BEBE77" w14:textId="77777777" w:rsidR="00F2444A" w:rsidRDefault="00F2444A" w:rsidP="003C3CB9"/>
                          <w:p w14:paraId="519D8950" w14:textId="77777777" w:rsidR="00F2444A" w:rsidRDefault="00F2444A" w:rsidP="003C3CB9"/>
                          <w:p w14:paraId="23A990BD" w14:textId="77777777" w:rsidR="00F2444A" w:rsidRDefault="00F2444A" w:rsidP="003C3CB9"/>
                          <w:p w14:paraId="3B2271DC" w14:textId="77777777" w:rsidR="00F2444A" w:rsidRDefault="00F2444A"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8958B" id="Text Box 15" o:spid="_x0000_s1030" type="#_x0000_t202" style="position:absolute;margin-left:0;margin-top:29.1pt;width:498.05pt;height:113.2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26EA953C" w14:textId="77777777" w:rsidR="00F2444A" w:rsidRDefault="00F2444A" w:rsidP="003C3CB9"/>
                    <w:p w14:paraId="106BE1B6" w14:textId="77777777" w:rsidR="00F2444A" w:rsidRDefault="00F2444A" w:rsidP="003C3CB9"/>
                    <w:p w14:paraId="15BEBE77" w14:textId="77777777" w:rsidR="00F2444A" w:rsidRDefault="00F2444A" w:rsidP="003C3CB9"/>
                    <w:p w14:paraId="519D8950" w14:textId="77777777" w:rsidR="00F2444A" w:rsidRDefault="00F2444A" w:rsidP="003C3CB9"/>
                    <w:p w14:paraId="23A990BD" w14:textId="77777777" w:rsidR="00F2444A" w:rsidRDefault="00F2444A" w:rsidP="003C3CB9"/>
                    <w:p w14:paraId="3B2271DC" w14:textId="77777777" w:rsidR="00F2444A" w:rsidRDefault="00F2444A"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02D60A35" w14:textId="08A98196" w:rsidR="003C3CB9" w:rsidRPr="00B72C40" w:rsidRDefault="003C3CB9" w:rsidP="00B72C40">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w:t>
      </w:r>
      <w:r w:rsidRPr="216FA100">
        <w:rPr>
          <w:sz w:val="22"/>
          <w:szCs w:val="22"/>
        </w:rPr>
        <w:lastRenderedPageBreak/>
        <w:t xml:space="preserve">taxes, contact HM Revenue and Customs (HMRC) through their website at </w:t>
      </w:r>
      <w:hyperlink r:id="rId11">
        <w:r w:rsidRPr="216FA100">
          <w:rPr>
            <w:rStyle w:val="Hyperlink"/>
            <w:sz w:val="22"/>
            <w:szCs w:val="22"/>
          </w:rPr>
          <w:t>www.hmrc.gov.uk</w:t>
        </w:r>
        <w:r>
          <w:br/>
        </w:r>
      </w:hyperlink>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16DFB58B"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14:paraId="62E7A150" w14:textId="77777777"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31984397" w:rsidR="00AD7287" w:rsidRPr="00422446" w:rsidRDefault="009033F2" w:rsidP="00B35A49">
            <w:pPr>
              <w:spacing w:before="60" w:after="60"/>
              <w:jc w:val="center"/>
              <w:rPr>
                <w:sz w:val="22"/>
                <w:szCs w:val="22"/>
              </w:rPr>
            </w:pPr>
            <w:r>
              <w:rPr>
                <w:sz w:val="22"/>
                <w:szCs w:val="22"/>
              </w:rPr>
              <w:t>5000</w:t>
            </w:r>
          </w:p>
        </w:tc>
        <w:tc>
          <w:tcPr>
            <w:tcW w:w="1418" w:type="dxa"/>
          </w:tcPr>
          <w:p w14:paraId="6BC02F2B" w14:textId="77777777" w:rsidR="00AD7287" w:rsidRPr="00422446" w:rsidRDefault="00AD7287" w:rsidP="00B35A49">
            <w:pPr>
              <w:spacing w:before="60" w:after="60"/>
              <w:jc w:val="center"/>
              <w:rPr>
                <w:sz w:val="22"/>
                <w:szCs w:val="22"/>
              </w:rPr>
            </w:pPr>
          </w:p>
        </w:tc>
        <w:tc>
          <w:tcPr>
            <w:tcW w:w="1254" w:type="dxa"/>
          </w:tcPr>
          <w:p w14:paraId="04EFF816" w14:textId="452B446E" w:rsidR="00AD7287" w:rsidRPr="00422446" w:rsidRDefault="009033F2" w:rsidP="00B35A49">
            <w:pPr>
              <w:spacing w:before="60" w:after="60"/>
              <w:jc w:val="center"/>
              <w:rPr>
                <w:sz w:val="22"/>
                <w:szCs w:val="22"/>
              </w:rPr>
            </w:pPr>
            <w:r>
              <w:rPr>
                <w:sz w:val="22"/>
                <w:szCs w:val="22"/>
              </w:rPr>
              <w:t>7500</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77777777" w:rsidR="00AD7287" w:rsidRPr="00422446" w:rsidRDefault="00AD7287" w:rsidP="00B35A49">
            <w:pPr>
              <w:spacing w:before="60" w:after="60"/>
              <w:jc w:val="center"/>
              <w:rPr>
                <w:sz w:val="22"/>
                <w:szCs w:val="22"/>
              </w:rPr>
            </w:pPr>
          </w:p>
        </w:tc>
        <w:tc>
          <w:tcPr>
            <w:tcW w:w="1418" w:type="dxa"/>
          </w:tcPr>
          <w:p w14:paraId="2BE876BE" w14:textId="77777777" w:rsidR="00AD7287" w:rsidRPr="00422446" w:rsidRDefault="00AD7287" w:rsidP="00B35A49">
            <w:pPr>
              <w:spacing w:before="60" w:after="60"/>
              <w:jc w:val="center"/>
              <w:rPr>
                <w:sz w:val="22"/>
                <w:szCs w:val="22"/>
              </w:rPr>
            </w:pPr>
          </w:p>
        </w:tc>
        <w:tc>
          <w:tcPr>
            <w:tcW w:w="1254" w:type="dxa"/>
          </w:tcPr>
          <w:p w14:paraId="3401FC02" w14:textId="77777777" w:rsidR="00AD7287" w:rsidRPr="00422446" w:rsidRDefault="00AD7287" w:rsidP="00B35A49">
            <w:pPr>
              <w:spacing w:before="60" w:after="60"/>
              <w:jc w:val="center"/>
              <w:rPr>
                <w:sz w:val="22"/>
                <w:szCs w:val="22"/>
              </w:rPr>
            </w:pPr>
          </w:p>
        </w:tc>
      </w:tr>
      <w:tr w:rsidR="00AD7287" w:rsidRPr="00422446" w14:paraId="09CDFE72" w14:textId="77777777" w:rsidTr="00A874F5">
        <w:tc>
          <w:tcPr>
            <w:tcW w:w="8902" w:type="dxa"/>
            <w:gridSpan w:val="3"/>
            <w:shd w:val="clear" w:color="auto" w:fill="C00000"/>
          </w:tcPr>
          <w:p w14:paraId="2C0300D2"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77777777" w:rsidR="00AD7287" w:rsidRPr="00422446" w:rsidRDefault="11B3428A" w:rsidP="11B3428A">
            <w:pPr>
              <w:spacing w:before="60" w:after="60"/>
              <w:rPr>
                <w:sz w:val="22"/>
                <w:szCs w:val="22"/>
              </w:rPr>
            </w:pPr>
            <w:r w:rsidRPr="11B3428A">
              <w:rPr>
                <w:sz w:val="22"/>
                <w:szCs w:val="22"/>
              </w:rPr>
              <w:t>Number of performances</w:t>
            </w:r>
          </w:p>
        </w:tc>
        <w:tc>
          <w:tcPr>
            <w:tcW w:w="1417" w:type="dxa"/>
          </w:tcPr>
          <w:p w14:paraId="332B5E0D" w14:textId="135B9452" w:rsidR="00AD7287" w:rsidRPr="00422446" w:rsidRDefault="002D5F48" w:rsidP="00B35A49">
            <w:pPr>
              <w:spacing w:before="60" w:after="60"/>
              <w:jc w:val="center"/>
              <w:rPr>
                <w:sz w:val="22"/>
                <w:szCs w:val="22"/>
              </w:rPr>
            </w:pPr>
            <w:r>
              <w:rPr>
                <w:sz w:val="22"/>
                <w:szCs w:val="22"/>
              </w:rPr>
              <w:t>10</w:t>
            </w:r>
          </w:p>
        </w:tc>
        <w:tc>
          <w:tcPr>
            <w:tcW w:w="1418" w:type="dxa"/>
          </w:tcPr>
          <w:p w14:paraId="11F6A7C2" w14:textId="77777777" w:rsidR="00AD7287" w:rsidRPr="00422446" w:rsidRDefault="00AD7287" w:rsidP="00B35A49">
            <w:pPr>
              <w:spacing w:before="60" w:after="60"/>
              <w:jc w:val="center"/>
              <w:rPr>
                <w:sz w:val="22"/>
                <w:szCs w:val="22"/>
              </w:rPr>
            </w:pPr>
          </w:p>
        </w:tc>
        <w:tc>
          <w:tcPr>
            <w:tcW w:w="1254" w:type="dxa"/>
          </w:tcPr>
          <w:p w14:paraId="5CD606FD" w14:textId="738AF156" w:rsidR="00AD7287" w:rsidRPr="00422446" w:rsidRDefault="002D5F48" w:rsidP="00B35A49">
            <w:pPr>
              <w:spacing w:before="60" w:after="60"/>
              <w:jc w:val="center"/>
              <w:rPr>
                <w:sz w:val="22"/>
                <w:szCs w:val="22"/>
              </w:rPr>
            </w:pPr>
            <w:r>
              <w:rPr>
                <w:sz w:val="22"/>
                <w:szCs w:val="22"/>
              </w:rPr>
              <w:t>10</w:t>
            </w:r>
          </w:p>
        </w:tc>
      </w:tr>
      <w:tr w:rsidR="00AD7287" w:rsidRPr="00422446" w14:paraId="42748E94" w14:textId="77777777" w:rsidTr="00A874F5">
        <w:trPr>
          <w:trHeight w:val="70"/>
        </w:trPr>
        <w:tc>
          <w:tcPr>
            <w:tcW w:w="6067" w:type="dxa"/>
          </w:tcPr>
          <w:p w14:paraId="73E3F34E" w14:textId="77777777" w:rsidR="00AD7287" w:rsidRPr="00422446" w:rsidRDefault="11B3428A" w:rsidP="11B3428A">
            <w:pPr>
              <w:spacing w:before="60" w:after="60"/>
              <w:rPr>
                <w:sz w:val="22"/>
                <w:szCs w:val="22"/>
              </w:rPr>
            </w:pPr>
            <w:r w:rsidRPr="11B3428A">
              <w:rPr>
                <w:sz w:val="22"/>
                <w:szCs w:val="22"/>
              </w:rPr>
              <w:t>Number of exhibition days</w:t>
            </w:r>
          </w:p>
        </w:tc>
        <w:tc>
          <w:tcPr>
            <w:tcW w:w="1417" w:type="dxa"/>
          </w:tcPr>
          <w:p w14:paraId="7087BE69" w14:textId="2AF259BA" w:rsidR="00AD7287" w:rsidRPr="00422446" w:rsidRDefault="009B2F91" w:rsidP="00B35A49">
            <w:pPr>
              <w:spacing w:before="60" w:after="60"/>
              <w:jc w:val="center"/>
              <w:rPr>
                <w:sz w:val="22"/>
                <w:szCs w:val="22"/>
              </w:rPr>
            </w:pPr>
            <w:r>
              <w:rPr>
                <w:sz w:val="22"/>
                <w:szCs w:val="22"/>
              </w:rPr>
              <w:t>1</w:t>
            </w:r>
          </w:p>
        </w:tc>
        <w:tc>
          <w:tcPr>
            <w:tcW w:w="1418" w:type="dxa"/>
          </w:tcPr>
          <w:p w14:paraId="0CF2E404" w14:textId="77777777" w:rsidR="00AD7287" w:rsidRPr="00422446" w:rsidRDefault="00AD7287" w:rsidP="00B35A49">
            <w:pPr>
              <w:spacing w:before="60" w:after="60"/>
              <w:jc w:val="center"/>
              <w:rPr>
                <w:sz w:val="22"/>
                <w:szCs w:val="22"/>
              </w:rPr>
            </w:pPr>
          </w:p>
        </w:tc>
        <w:tc>
          <w:tcPr>
            <w:tcW w:w="1254" w:type="dxa"/>
          </w:tcPr>
          <w:p w14:paraId="7861693D" w14:textId="079DCD8B" w:rsidR="00AD7287" w:rsidRPr="00422446" w:rsidRDefault="009B2F91" w:rsidP="00B35A49">
            <w:pPr>
              <w:spacing w:before="60" w:after="60"/>
              <w:jc w:val="center"/>
              <w:rPr>
                <w:sz w:val="22"/>
                <w:szCs w:val="22"/>
              </w:rPr>
            </w:pPr>
            <w:r>
              <w:rPr>
                <w:sz w:val="22"/>
                <w:szCs w:val="22"/>
              </w:rPr>
              <w:t>1</w:t>
            </w:r>
          </w:p>
        </w:tc>
      </w:tr>
      <w:tr w:rsidR="00AD7287" w:rsidRPr="00422446" w14:paraId="3178348D" w14:textId="77777777" w:rsidTr="00A874F5">
        <w:trPr>
          <w:trHeight w:val="70"/>
        </w:trPr>
        <w:tc>
          <w:tcPr>
            <w:tcW w:w="6067" w:type="dxa"/>
          </w:tcPr>
          <w:p w14:paraId="7B4C8322" w14:textId="3B3E04EE"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14:paraId="6C16F709" w14:textId="77777777" w:rsidR="00AD7287" w:rsidRPr="00422446" w:rsidRDefault="00AD7287" w:rsidP="00B35A49">
            <w:pPr>
              <w:spacing w:before="60" w:after="60"/>
              <w:jc w:val="center"/>
              <w:rPr>
                <w:sz w:val="22"/>
                <w:szCs w:val="22"/>
              </w:rPr>
            </w:pPr>
          </w:p>
        </w:tc>
        <w:tc>
          <w:tcPr>
            <w:tcW w:w="1418" w:type="dxa"/>
          </w:tcPr>
          <w:p w14:paraId="751965B5" w14:textId="77777777" w:rsidR="00AD7287" w:rsidRPr="00422446" w:rsidRDefault="00AD7287" w:rsidP="00B35A49">
            <w:pPr>
              <w:spacing w:before="60" w:after="60"/>
              <w:jc w:val="center"/>
              <w:rPr>
                <w:sz w:val="22"/>
                <w:szCs w:val="22"/>
              </w:rPr>
            </w:pPr>
          </w:p>
        </w:tc>
        <w:tc>
          <w:tcPr>
            <w:tcW w:w="1254" w:type="dxa"/>
          </w:tcPr>
          <w:p w14:paraId="75519D0B" w14:textId="0BAF612F" w:rsidR="00AD7287" w:rsidRPr="00422446" w:rsidRDefault="00EC25D9" w:rsidP="00B35A49">
            <w:pPr>
              <w:spacing w:before="60" w:after="60"/>
              <w:jc w:val="center"/>
              <w:rPr>
                <w:sz w:val="22"/>
                <w:szCs w:val="22"/>
              </w:rPr>
            </w:pPr>
            <w:r>
              <w:rPr>
                <w:sz w:val="22"/>
                <w:szCs w:val="22"/>
              </w:rPr>
              <w:t>0</w:t>
            </w:r>
          </w:p>
        </w:tc>
      </w:tr>
      <w:tr w:rsidR="00AD7287" w:rsidRPr="00422446" w14:paraId="710C0D2C" w14:textId="77777777" w:rsidTr="00A874F5">
        <w:trPr>
          <w:trHeight w:val="70"/>
        </w:trPr>
        <w:tc>
          <w:tcPr>
            <w:tcW w:w="6067" w:type="dxa"/>
          </w:tcPr>
          <w:p w14:paraId="332060BF" w14:textId="15B68F27"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14:paraId="7FF55B9B" w14:textId="79AC72D1" w:rsidR="00AD7287" w:rsidRPr="00422446" w:rsidRDefault="00436A35" w:rsidP="00B35A49">
            <w:pPr>
              <w:spacing w:before="60" w:after="60"/>
              <w:jc w:val="center"/>
              <w:rPr>
                <w:sz w:val="22"/>
                <w:szCs w:val="22"/>
              </w:rPr>
            </w:pPr>
            <w:r>
              <w:rPr>
                <w:sz w:val="22"/>
                <w:szCs w:val="22"/>
              </w:rPr>
              <w:t>1</w:t>
            </w:r>
          </w:p>
        </w:tc>
        <w:tc>
          <w:tcPr>
            <w:tcW w:w="1418" w:type="dxa"/>
          </w:tcPr>
          <w:p w14:paraId="161B1CFF" w14:textId="2084207F" w:rsidR="00AD7287" w:rsidRPr="00422446" w:rsidRDefault="001005EF" w:rsidP="00B35A49">
            <w:pPr>
              <w:spacing w:before="60" w:after="60"/>
              <w:jc w:val="center"/>
              <w:rPr>
                <w:sz w:val="22"/>
                <w:szCs w:val="22"/>
              </w:rPr>
            </w:pPr>
            <w:r>
              <w:rPr>
                <w:sz w:val="22"/>
                <w:szCs w:val="22"/>
              </w:rPr>
              <w:t>18</w:t>
            </w:r>
          </w:p>
        </w:tc>
        <w:tc>
          <w:tcPr>
            <w:tcW w:w="1254" w:type="dxa"/>
          </w:tcPr>
          <w:p w14:paraId="139F4737" w14:textId="59D6A749" w:rsidR="00AD7287" w:rsidRPr="00422446" w:rsidRDefault="00436A35" w:rsidP="00B35A49">
            <w:pPr>
              <w:spacing w:before="60" w:after="60"/>
              <w:jc w:val="center"/>
              <w:rPr>
                <w:sz w:val="22"/>
                <w:szCs w:val="22"/>
              </w:rPr>
            </w:pPr>
            <w:r>
              <w:rPr>
                <w:sz w:val="22"/>
                <w:szCs w:val="22"/>
              </w:rPr>
              <w:t>3</w:t>
            </w:r>
          </w:p>
        </w:tc>
      </w:tr>
      <w:tr w:rsidR="00AD7287" w:rsidRPr="00422446" w14:paraId="519E5C5A" w14:textId="77777777" w:rsidTr="00A874F5">
        <w:trPr>
          <w:trHeight w:val="70"/>
        </w:trPr>
        <w:tc>
          <w:tcPr>
            <w:tcW w:w="6067" w:type="dxa"/>
          </w:tcPr>
          <w:p w14:paraId="5C824B59" w14:textId="77777777"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14:paraId="655574E5" w14:textId="77777777" w:rsidR="00AD7287" w:rsidRPr="00422446" w:rsidRDefault="00AD7287" w:rsidP="00B35A49">
            <w:pPr>
              <w:spacing w:before="60" w:after="60"/>
              <w:jc w:val="center"/>
              <w:rPr>
                <w:sz w:val="22"/>
                <w:szCs w:val="22"/>
              </w:rPr>
            </w:pPr>
          </w:p>
        </w:tc>
        <w:tc>
          <w:tcPr>
            <w:tcW w:w="1418" w:type="dxa"/>
          </w:tcPr>
          <w:p w14:paraId="3020F3C9" w14:textId="77777777" w:rsidR="00AD7287" w:rsidRPr="00422446" w:rsidRDefault="00AD7287" w:rsidP="00B35A49">
            <w:pPr>
              <w:spacing w:before="60" w:after="60"/>
              <w:jc w:val="center"/>
              <w:rPr>
                <w:sz w:val="22"/>
                <w:szCs w:val="22"/>
              </w:rPr>
            </w:pPr>
          </w:p>
        </w:tc>
        <w:tc>
          <w:tcPr>
            <w:tcW w:w="1254" w:type="dxa"/>
          </w:tcPr>
          <w:p w14:paraId="58E0CC7E" w14:textId="77777777" w:rsidR="00AD7287" w:rsidRPr="00422446" w:rsidRDefault="00AD7287" w:rsidP="00B35A49">
            <w:pPr>
              <w:spacing w:before="60" w:after="60"/>
              <w:jc w:val="center"/>
              <w:rPr>
                <w:sz w:val="22"/>
                <w:szCs w:val="22"/>
              </w:rPr>
            </w:pPr>
          </w:p>
        </w:tc>
      </w:tr>
    </w:tbl>
    <w:p w14:paraId="17EA0D81" w14:textId="4A6E1AE1"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*Sessions for education, training or taking part: includes guided sessions, learning sessions, skills development workshops, formal training of volunteers, practical workshops, all other community/public facing workshops.</w:t>
      </w:r>
    </w:p>
    <w:p w14:paraId="78B48A5E" w14:textId="1C53ADC4" w:rsidR="00B75B6A" w:rsidRPr="0095132C" w:rsidRDefault="001212D5" w:rsidP="11B3428A">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58244" behindDoc="0" locked="0" layoutInCell="1" allowOverlap="1" wp14:anchorId="0A97F059" wp14:editId="350C3655">
                <wp:simplePos x="0" y="0"/>
                <wp:positionH relativeFrom="margin">
                  <wp:posOffset>86483</wp:posOffset>
                </wp:positionH>
                <wp:positionV relativeFrom="paragraph">
                  <wp:posOffset>495689</wp:posOffset>
                </wp:positionV>
                <wp:extent cx="6310630" cy="2828925"/>
                <wp:effectExtent l="0" t="0" r="1397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2828925"/>
                        </a:xfrm>
                        <a:prstGeom prst="rect">
                          <a:avLst/>
                        </a:prstGeom>
                        <a:solidFill>
                          <a:srgbClr val="FFFFFF"/>
                        </a:solidFill>
                        <a:ln w="9525">
                          <a:solidFill>
                            <a:srgbClr val="000000"/>
                          </a:solidFill>
                          <a:miter lim="800000"/>
                          <a:headEnd/>
                          <a:tailEnd/>
                        </a:ln>
                      </wps:spPr>
                      <wps:txbx>
                        <w:txbxContent>
                          <w:p w14:paraId="2022D4A1" w14:textId="77777777" w:rsidR="00F2444A" w:rsidRDefault="00F2444A" w:rsidP="00B75B6A"/>
                          <w:p w14:paraId="2CD840AD" w14:textId="77777777" w:rsidR="00F2444A" w:rsidRDefault="00F2444A" w:rsidP="00B75B6A"/>
                          <w:p w14:paraId="64C3070C" w14:textId="77777777" w:rsidR="00F2444A" w:rsidRDefault="00F2444A" w:rsidP="00B75B6A"/>
                          <w:p w14:paraId="15F8E31B" w14:textId="70A47A08" w:rsidR="00F2444A" w:rsidRDefault="00F2444A" w:rsidP="00B75B6A">
                            <w:r>
                              <w:t>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7F059" id="Text Box 2" o:spid="_x0000_s1031" type="#_x0000_t202" style="position:absolute;margin-left:6.8pt;margin-top:39.05pt;width:496.9pt;height:222.7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">
                <v:textbox>
                  <w:txbxContent>
                    <w:p w14:paraId="2022D4A1" w14:textId="77777777" w:rsidR="00F2444A" w:rsidRDefault="00F2444A" w:rsidP="00B75B6A"/>
                    <w:p w14:paraId="2CD840AD" w14:textId="77777777" w:rsidR="00F2444A" w:rsidRDefault="00F2444A" w:rsidP="00B75B6A"/>
                    <w:p w14:paraId="64C3070C" w14:textId="77777777" w:rsidR="00F2444A" w:rsidRDefault="00F2444A" w:rsidP="00B75B6A"/>
                    <w:p w14:paraId="15F8E31B" w14:textId="70A47A08" w:rsidR="00F2444A" w:rsidRDefault="00F2444A" w:rsidP="00B75B6A">
                      <w:r>
                        <w:t>N/A</w:t>
                      </w:r>
                    </w:p>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14:paraId="57675CDA" w14:textId="5DF9FD08"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t>Project Delivery Team</w:t>
      </w:r>
    </w:p>
    <w:p w14:paraId="4F50E438" w14:textId="77777777"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7777777" w:rsidR="003A364A" w:rsidRPr="00C33763" w:rsidRDefault="11B3428A" w:rsidP="11B3428A">
            <w:pPr>
              <w:spacing w:before="60" w:after="60"/>
              <w:rPr>
                <w:sz w:val="22"/>
                <w:szCs w:val="22"/>
              </w:rPr>
            </w:pPr>
            <w:r w:rsidRPr="11B3428A">
              <w:rPr>
                <w:sz w:val="22"/>
                <w:szCs w:val="22"/>
              </w:rPr>
              <w:t>Project Manager(s)</w:t>
            </w:r>
          </w:p>
        </w:tc>
        <w:tc>
          <w:tcPr>
            <w:tcW w:w="1700" w:type="dxa"/>
          </w:tcPr>
          <w:p w14:paraId="7073AC08" w14:textId="02824FB6" w:rsidR="003A364A" w:rsidRPr="00AA1DCC" w:rsidRDefault="00E25F48" w:rsidP="00B35A49">
            <w:pPr>
              <w:spacing w:before="60" w:after="60"/>
              <w:jc w:val="center"/>
              <w:rPr>
                <w:sz w:val="22"/>
                <w:szCs w:val="22"/>
              </w:rPr>
            </w:pPr>
            <w:r>
              <w:rPr>
                <w:sz w:val="22"/>
                <w:szCs w:val="22"/>
              </w:rPr>
              <w:t>5</w:t>
            </w:r>
          </w:p>
        </w:tc>
        <w:tc>
          <w:tcPr>
            <w:tcW w:w="1700" w:type="dxa"/>
          </w:tcPr>
          <w:p w14:paraId="18D9010C" w14:textId="4B43151B" w:rsidR="003A364A" w:rsidRPr="00AA1DCC" w:rsidRDefault="00E25F48" w:rsidP="00E25F48">
            <w:pPr>
              <w:spacing w:before="60" w:after="60"/>
              <w:jc w:val="center"/>
              <w:rPr>
                <w:sz w:val="22"/>
                <w:szCs w:val="22"/>
              </w:rPr>
            </w:pPr>
            <w:r>
              <w:rPr>
                <w:sz w:val="22"/>
                <w:szCs w:val="22"/>
              </w:rPr>
              <w:t>76</w:t>
            </w:r>
          </w:p>
        </w:tc>
        <w:tc>
          <w:tcPr>
            <w:tcW w:w="1700" w:type="dxa"/>
          </w:tcPr>
          <w:p w14:paraId="78B47646" w14:textId="34BC4B19" w:rsidR="003A364A" w:rsidRPr="00AA1DCC" w:rsidRDefault="00E25F48" w:rsidP="00B35A49">
            <w:pPr>
              <w:spacing w:before="60" w:after="60"/>
              <w:jc w:val="center"/>
              <w:rPr>
                <w:sz w:val="22"/>
                <w:szCs w:val="22"/>
              </w:rPr>
            </w:pPr>
            <w:r>
              <w:rPr>
                <w:sz w:val="22"/>
                <w:szCs w:val="22"/>
              </w:rPr>
              <w:t>4</w:t>
            </w:r>
          </w:p>
        </w:tc>
        <w:tc>
          <w:tcPr>
            <w:tcW w:w="1700" w:type="dxa"/>
          </w:tcPr>
          <w:p w14:paraId="0BD6AB60" w14:textId="34A16D1F" w:rsidR="003A364A" w:rsidRPr="00AA1DCC" w:rsidRDefault="00E25F48" w:rsidP="00B35A49">
            <w:pPr>
              <w:spacing w:before="60" w:after="60"/>
              <w:jc w:val="center"/>
              <w:rPr>
                <w:sz w:val="22"/>
                <w:szCs w:val="22"/>
              </w:rPr>
            </w:pPr>
            <w:r>
              <w:rPr>
                <w:sz w:val="22"/>
                <w:szCs w:val="22"/>
              </w:rPr>
              <w:t>66</w:t>
            </w: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4CF0C47B" w:rsidR="003A364A" w:rsidRPr="00AA1DCC" w:rsidRDefault="00221593" w:rsidP="00B35A49">
            <w:pPr>
              <w:spacing w:before="60" w:after="60"/>
              <w:jc w:val="center"/>
              <w:rPr>
                <w:sz w:val="22"/>
                <w:szCs w:val="22"/>
              </w:rPr>
            </w:pPr>
            <w:r>
              <w:rPr>
                <w:sz w:val="22"/>
                <w:szCs w:val="22"/>
              </w:rPr>
              <w:t>32</w:t>
            </w:r>
          </w:p>
        </w:tc>
        <w:tc>
          <w:tcPr>
            <w:tcW w:w="1700" w:type="dxa"/>
          </w:tcPr>
          <w:p w14:paraId="73B2E172" w14:textId="3594DC0D" w:rsidR="003A364A" w:rsidRPr="00AA1DCC" w:rsidRDefault="00221593" w:rsidP="00B35A49">
            <w:pPr>
              <w:spacing w:before="60" w:after="60"/>
              <w:jc w:val="center"/>
              <w:rPr>
                <w:sz w:val="22"/>
                <w:szCs w:val="22"/>
              </w:rPr>
            </w:pPr>
            <w:r>
              <w:rPr>
                <w:sz w:val="22"/>
                <w:szCs w:val="22"/>
              </w:rPr>
              <w:t>32</w:t>
            </w:r>
          </w:p>
        </w:tc>
        <w:tc>
          <w:tcPr>
            <w:tcW w:w="1700" w:type="dxa"/>
          </w:tcPr>
          <w:p w14:paraId="1863B99B" w14:textId="0C7014A4" w:rsidR="003A364A" w:rsidRPr="00AA1DCC" w:rsidRDefault="00D91DE9" w:rsidP="00B35A49">
            <w:pPr>
              <w:spacing w:before="60" w:after="60"/>
              <w:jc w:val="center"/>
              <w:rPr>
                <w:sz w:val="22"/>
                <w:szCs w:val="22"/>
              </w:rPr>
            </w:pPr>
            <w:r>
              <w:rPr>
                <w:sz w:val="22"/>
                <w:szCs w:val="22"/>
              </w:rPr>
              <w:t>19</w:t>
            </w:r>
          </w:p>
        </w:tc>
        <w:tc>
          <w:tcPr>
            <w:tcW w:w="1700" w:type="dxa"/>
          </w:tcPr>
          <w:p w14:paraId="39E1E81B" w14:textId="705A3912" w:rsidR="003A364A" w:rsidRPr="00AA1DCC" w:rsidRDefault="00D91DE9" w:rsidP="00B35A49">
            <w:pPr>
              <w:spacing w:before="60" w:after="60"/>
              <w:jc w:val="center"/>
              <w:rPr>
                <w:sz w:val="22"/>
                <w:szCs w:val="22"/>
              </w:rPr>
            </w:pPr>
            <w:r>
              <w:rPr>
                <w:sz w:val="22"/>
                <w:szCs w:val="22"/>
              </w:rPr>
              <w:t>19</w:t>
            </w:r>
          </w:p>
        </w:tc>
      </w:tr>
      <w:tr w:rsidR="003A364A" w14:paraId="169A85A2" w14:textId="77777777" w:rsidTr="00A874F5">
        <w:trPr>
          <w:trHeight w:val="70"/>
        </w:trPr>
        <w:tc>
          <w:tcPr>
            <w:tcW w:w="3060" w:type="dxa"/>
          </w:tcPr>
          <w:p w14:paraId="34F65505" w14:textId="77777777" w:rsidR="003A364A" w:rsidRPr="00C33763" w:rsidRDefault="11B3428A" w:rsidP="11B3428A">
            <w:pPr>
              <w:spacing w:before="60" w:after="60"/>
              <w:rPr>
                <w:sz w:val="22"/>
                <w:szCs w:val="22"/>
              </w:rPr>
            </w:pPr>
            <w:r w:rsidRPr="11B3428A">
              <w:rPr>
                <w:sz w:val="22"/>
                <w:szCs w:val="22"/>
              </w:rPr>
              <w:t>Production/exhibition staff</w:t>
            </w:r>
          </w:p>
        </w:tc>
        <w:tc>
          <w:tcPr>
            <w:tcW w:w="1700" w:type="dxa"/>
          </w:tcPr>
          <w:p w14:paraId="030A6A44" w14:textId="16FD0776" w:rsidR="003A364A" w:rsidRPr="00AA1DCC" w:rsidRDefault="00CF3B35" w:rsidP="00B35A49">
            <w:pPr>
              <w:spacing w:before="60" w:after="60"/>
              <w:jc w:val="center"/>
              <w:rPr>
                <w:sz w:val="22"/>
                <w:szCs w:val="22"/>
              </w:rPr>
            </w:pPr>
            <w:r>
              <w:rPr>
                <w:sz w:val="22"/>
                <w:szCs w:val="22"/>
              </w:rPr>
              <w:t>12</w:t>
            </w:r>
          </w:p>
        </w:tc>
        <w:tc>
          <w:tcPr>
            <w:tcW w:w="1700" w:type="dxa"/>
          </w:tcPr>
          <w:p w14:paraId="3915DB43" w14:textId="61EA651A" w:rsidR="003A364A" w:rsidRPr="00AA1DCC" w:rsidRDefault="00E06CE0" w:rsidP="00F2444A">
            <w:pPr>
              <w:spacing w:before="60" w:after="60"/>
              <w:jc w:val="center"/>
              <w:rPr>
                <w:sz w:val="22"/>
                <w:szCs w:val="22"/>
              </w:rPr>
            </w:pPr>
            <w:r>
              <w:rPr>
                <w:sz w:val="22"/>
                <w:szCs w:val="22"/>
              </w:rPr>
              <w:t>23</w:t>
            </w:r>
          </w:p>
        </w:tc>
        <w:tc>
          <w:tcPr>
            <w:tcW w:w="1700" w:type="dxa"/>
          </w:tcPr>
          <w:p w14:paraId="64217C9E" w14:textId="2B98721C" w:rsidR="003A364A" w:rsidRPr="00AA1DCC" w:rsidRDefault="009F5672" w:rsidP="00B35A49">
            <w:pPr>
              <w:spacing w:before="60" w:after="60"/>
              <w:jc w:val="center"/>
              <w:rPr>
                <w:sz w:val="22"/>
                <w:szCs w:val="22"/>
              </w:rPr>
            </w:pPr>
            <w:r>
              <w:rPr>
                <w:sz w:val="22"/>
                <w:szCs w:val="22"/>
              </w:rPr>
              <w:t>8</w:t>
            </w:r>
          </w:p>
        </w:tc>
        <w:tc>
          <w:tcPr>
            <w:tcW w:w="1700" w:type="dxa"/>
          </w:tcPr>
          <w:p w14:paraId="37DC9E3B" w14:textId="78BE2458" w:rsidR="003A364A" w:rsidRPr="00AA1DCC" w:rsidRDefault="007E742F" w:rsidP="00B35A49">
            <w:pPr>
              <w:spacing w:before="60" w:after="60"/>
              <w:jc w:val="center"/>
              <w:rPr>
                <w:sz w:val="22"/>
                <w:szCs w:val="22"/>
              </w:rPr>
            </w:pPr>
            <w:r>
              <w:rPr>
                <w:sz w:val="22"/>
                <w:szCs w:val="22"/>
              </w:rPr>
              <w:t>18</w:t>
            </w:r>
          </w:p>
        </w:tc>
      </w:tr>
      <w:tr w:rsidR="003A364A" w14:paraId="53C11EAD" w14:textId="77777777" w:rsidTr="00A874F5">
        <w:trPr>
          <w:trHeight w:val="70"/>
        </w:trPr>
        <w:tc>
          <w:tcPr>
            <w:tcW w:w="3060" w:type="dxa"/>
          </w:tcPr>
          <w:p w14:paraId="43AF7DBC" w14:textId="77777777" w:rsidR="003A364A" w:rsidRPr="00C33763" w:rsidRDefault="11B3428A" w:rsidP="11B3428A">
            <w:pPr>
              <w:spacing w:before="60" w:after="60"/>
              <w:rPr>
                <w:sz w:val="22"/>
                <w:szCs w:val="22"/>
              </w:rPr>
            </w:pPr>
            <w:r w:rsidRPr="11B3428A">
              <w:rPr>
                <w:sz w:val="22"/>
                <w:szCs w:val="22"/>
              </w:rPr>
              <w:t>Other staff</w:t>
            </w:r>
          </w:p>
        </w:tc>
        <w:tc>
          <w:tcPr>
            <w:tcW w:w="1700" w:type="dxa"/>
          </w:tcPr>
          <w:p w14:paraId="282FDCF7" w14:textId="0EF7198B" w:rsidR="003A364A" w:rsidRPr="00AA1DCC" w:rsidRDefault="002F417C" w:rsidP="00B35A49">
            <w:pPr>
              <w:spacing w:before="60" w:after="60"/>
              <w:jc w:val="center"/>
              <w:rPr>
                <w:sz w:val="22"/>
                <w:szCs w:val="22"/>
              </w:rPr>
            </w:pPr>
            <w:r>
              <w:rPr>
                <w:sz w:val="22"/>
                <w:szCs w:val="22"/>
              </w:rPr>
              <w:t>11</w:t>
            </w:r>
          </w:p>
        </w:tc>
        <w:tc>
          <w:tcPr>
            <w:tcW w:w="1700" w:type="dxa"/>
          </w:tcPr>
          <w:p w14:paraId="62688622" w14:textId="3EF98408" w:rsidR="003A364A" w:rsidRPr="00AA1DCC" w:rsidRDefault="00E25F48" w:rsidP="00B35A49">
            <w:pPr>
              <w:spacing w:before="60" w:after="60"/>
              <w:jc w:val="center"/>
              <w:rPr>
                <w:sz w:val="22"/>
                <w:szCs w:val="22"/>
              </w:rPr>
            </w:pPr>
            <w:r>
              <w:rPr>
                <w:sz w:val="22"/>
                <w:szCs w:val="22"/>
              </w:rPr>
              <w:t>11</w:t>
            </w:r>
          </w:p>
        </w:tc>
        <w:tc>
          <w:tcPr>
            <w:tcW w:w="1700" w:type="dxa"/>
          </w:tcPr>
          <w:p w14:paraId="1A9CB2B9" w14:textId="3B7FA617" w:rsidR="003A364A" w:rsidRPr="00AA1DCC" w:rsidRDefault="006E12A5" w:rsidP="00B35A49">
            <w:pPr>
              <w:spacing w:before="60" w:after="60"/>
              <w:jc w:val="center"/>
              <w:rPr>
                <w:sz w:val="22"/>
                <w:szCs w:val="22"/>
              </w:rPr>
            </w:pPr>
            <w:r>
              <w:rPr>
                <w:sz w:val="22"/>
                <w:szCs w:val="22"/>
              </w:rPr>
              <w:t>8</w:t>
            </w:r>
          </w:p>
        </w:tc>
        <w:tc>
          <w:tcPr>
            <w:tcW w:w="1700" w:type="dxa"/>
          </w:tcPr>
          <w:p w14:paraId="54FB4980" w14:textId="2B139C5E" w:rsidR="003A364A" w:rsidRPr="00AA1DCC" w:rsidRDefault="006E12A5" w:rsidP="00B35A49">
            <w:pPr>
              <w:spacing w:before="60" w:after="60"/>
              <w:jc w:val="center"/>
              <w:rPr>
                <w:sz w:val="22"/>
                <w:szCs w:val="22"/>
              </w:rPr>
            </w:pPr>
            <w:r>
              <w:rPr>
                <w:sz w:val="22"/>
                <w:szCs w:val="22"/>
              </w:rPr>
              <w:t>8</w:t>
            </w:r>
          </w:p>
        </w:tc>
      </w:tr>
      <w:tr w:rsidR="003A364A" w14:paraId="14AF9A2F" w14:textId="77777777" w:rsidTr="00A874F5">
        <w:trPr>
          <w:trHeight w:val="70"/>
        </w:trPr>
        <w:tc>
          <w:tcPr>
            <w:tcW w:w="3060" w:type="dxa"/>
          </w:tcPr>
          <w:p w14:paraId="25C8817D" w14:textId="77777777" w:rsidR="003A364A" w:rsidRPr="00C33763" w:rsidRDefault="11B3428A" w:rsidP="11B3428A">
            <w:pPr>
              <w:spacing w:before="60" w:after="60"/>
              <w:rPr>
                <w:sz w:val="22"/>
                <w:szCs w:val="22"/>
              </w:rPr>
            </w:pPr>
            <w:r w:rsidRPr="11B3428A">
              <w:rPr>
                <w:sz w:val="22"/>
                <w:szCs w:val="22"/>
              </w:rPr>
              <w:t>Volunteers</w:t>
            </w:r>
          </w:p>
        </w:tc>
        <w:tc>
          <w:tcPr>
            <w:tcW w:w="1700" w:type="dxa"/>
          </w:tcPr>
          <w:p w14:paraId="31EBF3A7" w14:textId="5ADEC3F3" w:rsidR="003A364A" w:rsidRPr="00AA1DCC" w:rsidRDefault="00101AE6" w:rsidP="00B35A49">
            <w:pPr>
              <w:spacing w:before="60" w:after="60"/>
              <w:jc w:val="center"/>
              <w:rPr>
                <w:sz w:val="22"/>
                <w:szCs w:val="22"/>
              </w:rPr>
            </w:pPr>
            <w:r>
              <w:rPr>
                <w:sz w:val="22"/>
                <w:szCs w:val="22"/>
              </w:rPr>
              <w:t>20</w:t>
            </w:r>
          </w:p>
        </w:tc>
        <w:tc>
          <w:tcPr>
            <w:tcW w:w="1700" w:type="dxa"/>
          </w:tcPr>
          <w:p w14:paraId="0118E56B" w14:textId="626436ED" w:rsidR="003A364A" w:rsidRPr="00AA1DCC" w:rsidRDefault="00E25F48" w:rsidP="00F2444A">
            <w:pPr>
              <w:spacing w:before="60" w:after="60"/>
              <w:jc w:val="center"/>
              <w:rPr>
                <w:sz w:val="22"/>
                <w:szCs w:val="22"/>
              </w:rPr>
            </w:pPr>
            <w:r>
              <w:rPr>
                <w:sz w:val="22"/>
                <w:szCs w:val="22"/>
              </w:rPr>
              <w:t>30</w:t>
            </w:r>
          </w:p>
        </w:tc>
        <w:tc>
          <w:tcPr>
            <w:tcW w:w="1700" w:type="dxa"/>
          </w:tcPr>
          <w:p w14:paraId="66426486" w14:textId="1393F4B0" w:rsidR="003A364A" w:rsidRPr="00AA1DCC" w:rsidRDefault="00E11BCE" w:rsidP="00B35A49">
            <w:pPr>
              <w:spacing w:before="60" w:after="60"/>
              <w:jc w:val="center"/>
              <w:rPr>
                <w:sz w:val="22"/>
                <w:szCs w:val="22"/>
              </w:rPr>
            </w:pPr>
            <w:r>
              <w:rPr>
                <w:sz w:val="22"/>
                <w:szCs w:val="22"/>
              </w:rPr>
              <w:t>1</w:t>
            </w:r>
            <w:r w:rsidR="00101AE6">
              <w:rPr>
                <w:sz w:val="22"/>
                <w:szCs w:val="22"/>
              </w:rPr>
              <w:t>8</w:t>
            </w:r>
          </w:p>
        </w:tc>
        <w:tc>
          <w:tcPr>
            <w:tcW w:w="1700" w:type="dxa"/>
          </w:tcPr>
          <w:p w14:paraId="035CBD76" w14:textId="6606D284" w:rsidR="003A364A" w:rsidRPr="00AA1DCC" w:rsidRDefault="00E25F48" w:rsidP="00B35A49">
            <w:pPr>
              <w:spacing w:before="60" w:after="60"/>
              <w:jc w:val="center"/>
              <w:rPr>
                <w:sz w:val="22"/>
                <w:szCs w:val="22"/>
              </w:rPr>
            </w:pPr>
            <w:r>
              <w:rPr>
                <w:sz w:val="22"/>
                <w:szCs w:val="22"/>
              </w:rPr>
              <w:t>27</w:t>
            </w:r>
          </w:p>
        </w:tc>
      </w:tr>
    </w:tbl>
    <w:p w14:paraId="0899D751" w14:textId="77777777" w:rsidR="000D3CE5"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p w14:paraId="65D21EBC" w14:textId="10DF15AD" w:rsidR="00181A26" w:rsidRDefault="00181A26" w:rsidP="11B3428A">
      <w:pPr>
        <w:spacing w:after="240"/>
        <w:rPr>
          <w:b/>
          <w:bCs/>
          <w:sz w:val="22"/>
          <w:szCs w:val="22"/>
        </w:rPr>
      </w:pPr>
    </w:p>
    <w:p w14:paraId="594F3DCD" w14:textId="77777777" w:rsidR="00181A26" w:rsidRPr="00B75B6A" w:rsidRDefault="00181A26" w:rsidP="11B3428A">
      <w:pPr>
        <w:spacing w:after="240"/>
        <w:rPr>
          <w:b/>
          <w:bCs/>
          <w:sz w:val="22"/>
          <w:szCs w:val="22"/>
        </w:rPr>
      </w:pP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14:paraId="5FC746BA" w14:textId="77777777" w:rsidTr="00A874F5">
        <w:trPr>
          <w:trHeight w:val="70"/>
        </w:trPr>
        <w:tc>
          <w:tcPr>
            <w:tcW w:w="2149" w:type="dxa"/>
            <w:shd w:val="clear" w:color="auto" w:fill="000000" w:themeFill="text1"/>
          </w:tcPr>
          <w:p w14:paraId="70358DB7" w14:textId="77777777"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70F3747" w14:textId="77777777"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549C4B34" w14:textId="77777777"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A5D3A5C" w14:textId="77777777"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14:paraId="686D2075" w14:textId="77777777"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14:paraId="5FDB8952" w14:textId="77777777" w:rsidTr="00A874F5">
        <w:trPr>
          <w:trHeight w:val="70"/>
        </w:trPr>
        <w:tc>
          <w:tcPr>
            <w:tcW w:w="3657" w:type="dxa"/>
            <w:gridSpan w:val="2"/>
            <w:tcBorders>
              <w:bottom w:val="single" w:sz="4" w:space="0" w:color="auto"/>
              <w:right w:val="single" w:sz="4" w:space="0" w:color="auto"/>
            </w:tcBorders>
            <w:shd w:val="clear" w:color="auto" w:fill="C00000"/>
          </w:tcPr>
          <w:p w14:paraId="11E37A12" w14:textId="77777777"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144C2941" w14:textId="77777777"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6D65AC4A" w14:textId="77777777"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14:paraId="6BFAF10D" w14:textId="77777777" w:rsidTr="00A874F5">
        <w:trPr>
          <w:trHeight w:val="70"/>
        </w:trPr>
        <w:tc>
          <w:tcPr>
            <w:tcW w:w="2149" w:type="dxa"/>
          </w:tcPr>
          <w:p w14:paraId="61EC42B4" w14:textId="4EA96971"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2328A06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DED800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D8574BF"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38B65E96" w14:textId="1041B5B2" w:rsidR="00F45047" w:rsidRPr="003234E2" w:rsidRDefault="00127FEA" w:rsidP="00F45047">
            <w:pPr>
              <w:spacing w:before="60" w:after="60"/>
              <w:rPr>
                <w:sz w:val="22"/>
                <w:szCs w:val="22"/>
              </w:rPr>
            </w:pPr>
            <w:r>
              <w:rPr>
                <w:sz w:val="22"/>
                <w:szCs w:val="22"/>
              </w:rPr>
              <w:t>1</w:t>
            </w:r>
          </w:p>
        </w:tc>
      </w:tr>
      <w:tr w:rsidR="00F45047" w14:paraId="0E6F545F" w14:textId="77777777" w:rsidTr="00A874F5">
        <w:trPr>
          <w:trHeight w:val="70"/>
        </w:trPr>
        <w:tc>
          <w:tcPr>
            <w:tcW w:w="2149" w:type="dxa"/>
          </w:tcPr>
          <w:p w14:paraId="6CE8BD7D" w14:textId="0B81494A"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13C820F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7218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55A4A772"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6016E1CE" w14:textId="7B13DEF3" w:rsidR="00F45047" w:rsidRPr="003234E2" w:rsidRDefault="00181A26" w:rsidP="00F45047">
            <w:pPr>
              <w:spacing w:before="60" w:after="60"/>
              <w:jc w:val="center"/>
              <w:rPr>
                <w:sz w:val="22"/>
                <w:szCs w:val="22"/>
              </w:rPr>
            </w:pPr>
            <w:r>
              <w:rPr>
                <w:sz w:val="22"/>
                <w:szCs w:val="22"/>
              </w:rPr>
              <w:t>77</w:t>
            </w:r>
          </w:p>
        </w:tc>
      </w:tr>
      <w:tr w:rsidR="00F45047" w14:paraId="1DB950E6" w14:textId="77777777" w:rsidTr="00A874F5">
        <w:trPr>
          <w:trHeight w:val="70"/>
        </w:trPr>
        <w:tc>
          <w:tcPr>
            <w:tcW w:w="2149" w:type="dxa"/>
          </w:tcPr>
          <w:p w14:paraId="5D43371A" w14:textId="6F921207"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2E50A3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B2706B3"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B786288"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042966DD" w14:textId="77777777" w:rsidR="00F45047" w:rsidRPr="003234E2" w:rsidRDefault="00F45047" w:rsidP="00F45047">
            <w:pPr>
              <w:spacing w:before="60" w:after="60"/>
              <w:jc w:val="center"/>
              <w:rPr>
                <w:sz w:val="22"/>
                <w:szCs w:val="22"/>
              </w:rPr>
            </w:pPr>
          </w:p>
        </w:tc>
      </w:tr>
      <w:tr w:rsidR="00F45047" w14:paraId="52EBF4C9" w14:textId="77777777" w:rsidTr="00A874F5">
        <w:trPr>
          <w:trHeight w:val="70"/>
        </w:trPr>
        <w:tc>
          <w:tcPr>
            <w:tcW w:w="2149" w:type="dxa"/>
          </w:tcPr>
          <w:p w14:paraId="59EAB7B8" w14:textId="622E8457"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3E59AEF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285B17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30AFE2F0" w14:textId="77777777"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14:paraId="6B190A21" w14:textId="77777777" w:rsidTr="00A874F5">
        <w:trPr>
          <w:trHeight w:val="70"/>
        </w:trPr>
        <w:tc>
          <w:tcPr>
            <w:tcW w:w="2149" w:type="dxa"/>
          </w:tcPr>
          <w:p w14:paraId="389C72E0" w14:textId="39B76DF8"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49AC5A6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8B4E5A" w14:textId="77777777" w:rsidR="00F45047" w:rsidRDefault="00F45047" w:rsidP="00F45047">
            <w:pPr>
              <w:spacing w:before="60" w:after="60"/>
              <w:jc w:val="center"/>
              <w:rPr>
                <w:sz w:val="22"/>
                <w:szCs w:val="22"/>
              </w:rPr>
            </w:pPr>
          </w:p>
        </w:tc>
        <w:tc>
          <w:tcPr>
            <w:tcW w:w="4961" w:type="dxa"/>
            <w:tcBorders>
              <w:left w:val="single" w:sz="4" w:space="0" w:color="auto"/>
            </w:tcBorders>
          </w:tcPr>
          <w:p w14:paraId="605A09D0"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38AD2FE7" w14:textId="77777777" w:rsidR="00F45047" w:rsidRDefault="00F45047" w:rsidP="00F45047">
            <w:pPr>
              <w:spacing w:before="60" w:after="60"/>
              <w:jc w:val="center"/>
              <w:rPr>
                <w:sz w:val="22"/>
                <w:szCs w:val="22"/>
              </w:rPr>
            </w:pPr>
          </w:p>
        </w:tc>
      </w:tr>
      <w:tr w:rsidR="00F45047" w14:paraId="50A8BACD" w14:textId="77777777" w:rsidTr="00A874F5">
        <w:trPr>
          <w:trHeight w:val="70"/>
        </w:trPr>
        <w:tc>
          <w:tcPr>
            <w:tcW w:w="2149" w:type="dxa"/>
          </w:tcPr>
          <w:p w14:paraId="0445F34C" w14:textId="768DC28A"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14:paraId="25F9242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74F56C" w14:textId="77777777" w:rsidR="00F45047" w:rsidRDefault="00F45047" w:rsidP="00F45047">
            <w:pPr>
              <w:spacing w:before="60" w:after="60"/>
              <w:jc w:val="center"/>
              <w:rPr>
                <w:sz w:val="22"/>
                <w:szCs w:val="22"/>
              </w:rPr>
            </w:pPr>
          </w:p>
        </w:tc>
        <w:tc>
          <w:tcPr>
            <w:tcW w:w="4961" w:type="dxa"/>
            <w:tcBorders>
              <w:left w:val="single" w:sz="4" w:space="0" w:color="auto"/>
            </w:tcBorders>
          </w:tcPr>
          <w:p w14:paraId="5649D171"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3C34EBE9" w14:textId="77777777" w:rsidR="00F45047" w:rsidRDefault="00F45047" w:rsidP="00F45047">
            <w:pPr>
              <w:spacing w:before="60" w:after="60"/>
              <w:jc w:val="center"/>
              <w:rPr>
                <w:sz w:val="22"/>
                <w:szCs w:val="22"/>
              </w:rPr>
            </w:pPr>
          </w:p>
        </w:tc>
      </w:tr>
      <w:tr w:rsidR="00F45047" w14:paraId="007C436E" w14:textId="77777777" w:rsidTr="00A874F5">
        <w:trPr>
          <w:trHeight w:val="70"/>
        </w:trPr>
        <w:tc>
          <w:tcPr>
            <w:tcW w:w="2149" w:type="dxa"/>
          </w:tcPr>
          <w:p w14:paraId="77741257" w14:textId="6F9D74FD"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14:paraId="470DC97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72A256F"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6D1222E6"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237C9F48" w14:textId="77777777" w:rsidR="00F45047" w:rsidRDefault="00F45047" w:rsidP="00F45047">
            <w:pPr>
              <w:spacing w:before="60" w:after="60"/>
              <w:jc w:val="center"/>
              <w:rPr>
                <w:sz w:val="22"/>
                <w:szCs w:val="22"/>
              </w:rPr>
            </w:pPr>
          </w:p>
        </w:tc>
      </w:tr>
      <w:tr w:rsidR="00F45047" w14:paraId="143027ED" w14:textId="77777777" w:rsidTr="00A874F5">
        <w:trPr>
          <w:trHeight w:val="70"/>
        </w:trPr>
        <w:tc>
          <w:tcPr>
            <w:tcW w:w="2149" w:type="dxa"/>
          </w:tcPr>
          <w:p w14:paraId="527A4391" w14:textId="741B13B2"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14:paraId="6AE59B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F52FDE"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B064EB"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27C3CD1" w14:textId="3E34ED96" w:rsidR="00F45047" w:rsidRDefault="00071755" w:rsidP="00F45047">
            <w:pPr>
              <w:spacing w:before="60" w:after="60"/>
              <w:rPr>
                <w:sz w:val="22"/>
                <w:szCs w:val="22"/>
              </w:rPr>
            </w:pPr>
            <w:r>
              <w:rPr>
                <w:sz w:val="22"/>
                <w:szCs w:val="22"/>
              </w:rPr>
              <w:t>1</w:t>
            </w:r>
          </w:p>
        </w:tc>
      </w:tr>
      <w:tr w:rsidR="00F45047" w14:paraId="79CC002C" w14:textId="77777777" w:rsidTr="00A874F5">
        <w:trPr>
          <w:trHeight w:val="70"/>
        </w:trPr>
        <w:tc>
          <w:tcPr>
            <w:tcW w:w="2149" w:type="dxa"/>
          </w:tcPr>
          <w:p w14:paraId="264BA7A6" w14:textId="2F659D9A"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14:paraId="7F3633A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F4BDED"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B22275"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F78548" w14:textId="77777777" w:rsidR="00F45047" w:rsidRDefault="00F45047" w:rsidP="00F45047">
            <w:pPr>
              <w:spacing w:before="60" w:after="60"/>
              <w:rPr>
                <w:sz w:val="22"/>
                <w:szCs w:val="22"/>
              </w:rPr>
            </w:pPr>
          </w:p>
        </w:tc>
      </w:tr>
      <w:tr w:rsidR="00F45047" w14:paraId="3A617188" w14:textId="77777777" w:rsidTr="00A874F5">
        <w:trPr>
          <w:trHeight w:val="70"/>
        </w:trPr>
        <w:tc>
          <w:tcPr>
            <w:tcW w:w="2149" w:type="dxa"/>
            <w:tcBorders>
              <w:bottom w:val="single" w:sz="4" w:space="0" w:color="auto"/>
            </w:tcBorders>
          </w:tcPr>
          <w:p w14:paraId="2F0BFD53" w14:textId="27FB1284"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59753F9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13C5FC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F963F"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510D26" w14:textId="77777777" w:rsidR="00F45047" w:rsidRDefault="00F45047" w:rsidP="00F45047">
            <w:pPr>
              <w:spacing w:before="60" w:after="60"/>
              <w:jc w:val="center"/>
              <w:rPr>
                <w:sz w:val="22"/>
                <w:szCs w:val="22"/>
              </w:rPr>
            </w:pPr>
          </w:p>
        </w:tc>
      </w:tr>
      <w:tr w:rsidR="00F45047" w14:paraId="53D91A5B"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92B103B" w14:textId="660221F9"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E154A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43B8D96"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1F662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312E3B" w14:textId="77777777" w:rsidR="00F45047" w:rsidRDefault="00F45047" w:rsidP="00F45047">
            <w:pPr>
              <w:spacing w:before="60" w:after="60"/>
              <w:jc w:val="center"/>
              <w:rPr>
                <w:sz w:val="22"/>
                <w:szCs w:val="22"/>
              </w:rPr>
            </w:pPr>
          </w:p>
        </w:tc>
      </w:tr>
      <w:tr w:rsidR="00F45047" w14:paraId="4365734A"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A7ABAFD" w14:textId="2136DDF1"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4164481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2F4FF6"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151B5887"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551FE372" w14:textId="2DD360D7" w:rsidR="00F45047" w:rsidRDefault="00F45047" w:rsidP="00F45047">
            <w:pPr>
              <w:spacing w:before="60" w:after="60"/>
              <w:jc w:val="center"/>
              <w:rPr>
                <w:sz w:val="22"/>
                <w:szCs w:val="22"/>
              </w:rPr>
            </w:pPr>
          </w:p>
        </w:tc>
      </w:tr>
      <w:tr w:rsidR="00F45047" w14:paraId="2B692B82"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F1697ED" w14:textId="4DA77F81"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0CF582F"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D76CAEE"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6153ED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BD37CD7" w14:textId="5F620004" w:rsidR="00F45047" w:rsidRDefault="00F45047" w:rsidP="00F45047">
            <w:pPr>
              <w:spacing w:before="60" w:after="60"/>
              <w:jc w:val="center"/>
              <w:rPr>
                <w:sz w:val="22"/>
                <w:szCs w:val="22"/>
              </w:rPr>
            </w:pPr>
          </w:p>
        </w:tc>
      </w:tr>
      <w:tr w:rsidR="00F45047" w14:paraId="558E384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EC0FB9F" w14:textId="688F5FFB"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81BE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88684D4"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3BA2A716"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9F0CA4F" w14:textId="635254E2" w:rsidR="00F45047" w:rsidRDefault="00F45047" w:rsidP="00F45047">
            <w:pPr>
              <w:spacing w:before="60" w:after="60"/>
              <w:jc w:val="center"/>
              <w:rPr>
                <w:sz w:val="22"/>
                <w:szCs w:val="22"/>
              </w:rPr>
            </w:pPr>
          </w:p>
        </w:tc>
      </w:tr>
      <w:tr w:rsidR="00F45047" w14:paraId="7FBE8E3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CB4869" w14:textId="660B874C"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A5DE3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4A469C"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83A0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03B988B7" w14:textId="4A5CD2B0" w:rsidR="00F45047" w:rsidRDefault="00F45047" w:rsidP="00F45047">
            <w:pPr>
              <w:spacing w:before="60" w:after="60"/>
              <w:jc w:val="center"/>
              <w:rPr>
                <w:sz w:val="22"/>
                <w:szCs w:val="22"/>
              </w:rPr>
            </w:pPr>
          </w:p>
        </w:tc>
      </w:tr>
    </w:tbl>
    <w:p w14:paraId="2DD46020" w14:textId="15E4282B"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14:paraId="53B2F45B"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546A990E" w14:textId="77777777"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0CFF416D"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65D9D1E2" w14:textId="77777777"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366E1870" w14:textId="77777777"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2A29870A"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14:paraId="400B6DE6" w14:textId="77777777" w:rsidTr="00A874F5">
        <w:trPr>
          <w:trHeight w:val="70"/>
        </w:trPr>
        <w:tc>
          <w:tcPr>
            <w:tcW w:w="3343" w:type="dxa"/>
            <w:gridSpan w:val="3"/>
            <w:tcBorders>
              <w:top w:val="single" w:sz="4" w:space="0" w:color="auto"/>
              <w:right w:val="single" w:sz="4" w:space="0" w:color="auto"/>
            </w:tcBorders>
            <w:shd w:val="clear" w:color="auto" w:fill="C00000"/>
          </w:tcPr>
          <w:p w14:paraId="45CA4701" w14:textId="77777777"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14:paraId="3823DA43" w14:textId="77777777"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38EC0DF4" w14:textId="77777777"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14:paraId="77301D91" w14:textId="77777777" w:rsidTr="00A874F5">
        <w:trPr>
          <w:trHeight w:val="70"/>
        </w:trPr>
        <w:tc>
          <w:tcPr>
            <w:tcW w:w="2053" w:type="dxa"/>
            <w:shd w:val="clear" w:color="auto" w:fill="auto"/>
          </w:tcPr>
          <w:p w14:paraId="45BF4E2D" w14:textId="77777777"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3A0E622A" w14:textId="7DF1DFB2" w:rsidR="00252EBD" w:rsidRPr="003234E2" w:rsidRDefault="00E25F48" w:rsidP="00252EBD">
            <w:pPr>
              <w:spacing w:before="60" w:after="60"/>
              <w:jc w:val="center"/>
              <w:rPr>
                <w:sz w:val="22"/>
                <w:szCs w:val="22"/>
              </w:rPr>
            </w:pPr>
            <w:r>
              <w:rPr>
                <w:sz w:val="22"/>
                <w:szCs w:val="22"/>
              </w:rPr>
              <w:t>54</w:t>
            </w:r>
          </w:p>
        </w:tc>
        <w:tc>
          <w:tcPr>
            <w:tcW w:w="314" w:type="dxa"/>
            <w:tcBorders>
              <w:top w:val="nil"/>
              <w:left w:val="single" w:sz="4" w:space="0" w:color="auto"/>
              <w:bottom w:val="nil"/>
              <w:right w:val="single" w:sz="4" w:space="0" w:color="auto"/>
            </w:tcBorders>
            <w:shd w:val="clear" w:color="auto" w:fill="auto"/>
          </w:tcPr>
          <w:p w14:paraId="3976FC3E"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B3FCE0" w14:textId="77777777"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2893D0D6" w14:textId="701C00C9" w:rsidR="00252EBD" w:rsidRDefault="00EC7F18" w:rsidP="00252EBD">
            <w:pPr>
              <w:spacing w:before="60" w:after="60"/>
              <w:jc w:val="center"/>
              <w:rPr>
                <w:sz w:val="22"/>
                <w:szCs w:val="22"/>
              </w:rPr>
            </w:pPr>
            <w:r>
              <w:rPr>
                <w:sz w:val="22"/>
                <w:szCs w:val="22"/>
              </w:rPr>
              <w:t>10</w:t>
            </w:r>
          </w:p>
        </w:tc>
      </w:tr>
      <w:tr w:rsidR="00252EBD" w14:paraId="67019EE0" w14:textId="77777777" w:rsidTr="00A874F5">
        <w:trPr>
          <w:trHeight w:val="70"/>
        </w:trPr>
        <w:tc>
          <w:tcPr>
            <w:tcW w:w="2053" w:type="dxa"/>
            <w:shd w:val="clear" w:color="auto" w:fill="auto"/>
          </w:tcPr>
          <w:p w14:paraId="051383E4" w14:textId="77777777"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273DD41E" w14:textId="6A03EC02" w:rsidR="00252EBD" w:rsidRPr="003234E2" w:rsidRDefault="00181A26" w:rsidP="00252EBD">
            <w:pPr>
              <w:spacing w:before="60" w:after="60"/>
              <w:jc w:val="center"/>
              <w:rPr>
                <w:sz w:val="22"/>
                <w:szCs w:val="22"/>
              </w:rPr>
            </w:pPr>
            <w:r>
              <w:rPr>
                <w:sz w:val="22"/>
                <w:szCs w:val="22"/>
              </w:rPr>
              <w:t>24</w:t>
            </w:r>
          </w:p>
        </w:tc>
        <w:tc>
          <w:tcPr>
            <w:tcW w:w="314" w:type="dxa"/>
            <w:tcBorders>
              <w:top w:val="nil"/>
              <w:left w:val="single" w:sz="4" w:space="0" w:color="auto"/>
              <w:bottom w:val="nil"/>
              <w:right w:val="single" w:sz="4" w:space="0" w:color="auto"/>
            </w:tcBorders>
            <w:shd w:val="clear" w:color="auto" w:fill="auto"/>
          </w:tcPr>
          <w:p w14:paraId="62BFAC53"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4F3FE3A9" w14:textId="77777777" w:rsidR="00252EBD" w:rsidRPr="32F2656C" w:rsidRDefault="11B3428A" w:rsidP="11B3428A">
            <w:pPr>
              <w:spacing w:before="60" w:after="60"/>
              <w:rPr>
                <w:sz w:val="22"/>
                <w:szCs w:val="22"/>
              </w:rPr>
            </w:pPr>
            <w:r w:rsidRPr="11B3428A">
              <w:rPr>
                <w:sz w:val="22"/>
                <w:szCs w:val="22"/>
              </w:rPr>
              <w:t>Irish</w:t>
            </w:r>
          </w:p>
        </w:tc>
        <w:tc>
          <w:tcPr>
            <w:tcW w:w="1218" w:type="dxa"/>
            <w:gridSpan w:val="2"/>
          </w:tcPr>
          <w:p w14:paraId="3F647C18" w14:textId="77777777" w:rsidR="00252EBD" w:rsidRDefault="00252EBD" w:rsidP="00252EBD">
            <w:pPr>
              <w:spacing w:before="60" w:after="60"/>
              <w:rPr>
                <w:sz w:val="22"/>
                <w:szCs w:val="22"/>
              </w:rPr>
            </w:pPr>
          </w:p>
        </w:tc>
      </w:tr>
      <w:tr w:rsidR="00252EBD" w14:paraId="71BCBC52" w14:textId="77777777" w:rsidTr="00A874F5">
        <w:trPr>
          <w:trHeight w:val="70"/>
        </w:trPr>
        <w:tc>
          <w:tcPr>
            <w:tcW w:w="2053" w:type="dxa"/>
            <w:shd w:val="clear" w:color="auto" w:fill="auto"/>
          </w:tcPr>
          <w:p w14:paraId="23510B14" w14:textId="77777777"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73E712AA"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56754B9"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FF49A56" w14:textId="77777777"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0F5ADD6A" w14:textId="77777777" w:rsidR="00252EBD" w:rsidRDefault="00252EBD" w:rsidP="00252EBD">
            <w:pPr>
              <w:spacing w:before="60" w:after="60"/>
              <w:jc w:val="center"/>
              <w:rPr>
                <w:sz w:val="22"/>
                <w:szCs w:val="22"/>
              </w:rPr>
            </w:pPr>
          </w:p>
        </w:tc>
      </w:tr>
      <w:tr w:rsidR="00252EBD" w14:paraId="56B46DB3" w14:textId="77777777" w:rsidTr="00A874F5">
        <w:trPr>
          <w:trHeight w:val="70"/>
        </w:trPr>
        <w:tc>
          <w:tcPr>
            <w:tcW w:w="2053" w:type="dxa"/>
            <w:shd w:val="clear" w:color="auto" w:fill="auto"/>
          </w:tcPr>
          <w:p w14:paraId="0349AC95" w14:textId="77777777"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5F0E7889"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B0CBD5D"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8BDB4FB" w14:textId="77777777"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78774785" w14:textId="77777777" w:rsidR="00252EBD" w:rsidRDefault="00252EBD" w:rsidP="00252EBD">
            <w:pPr>
              <w:spacing w:before="60" w:after="60"/>
              <w:jc w:val="center"/>
              <w:rPr>
                <w:sz w:val="22"/>
                <w:szCs w:val="22"/>
              </w:rPr>
            </w:pPr>
          </w:p>
        </w:tc>
      </w:tr>
      <w:tr w:rsidR="00252EBD" w14:paraId="2B833F4D" w14:textId="77777777" w:rsidTr="00A874F5">
        <w:trPr>
          <w:trHeight w:val="70"/>
        </w:trPr>
        <w:tc>
          <w:tcPr>
            <w:tcW w:w="2053" w:type="dxa"/>
            <w:tcBorders>
              <w:bottom w:val="single" w:sz="4" w:space="0" w:color="auto"/>
            </w:tcBorders>
            <w:shd w:val="clear" w:color="auto" w:fill="auto"/>
          </w:tcPr>
          <w:p w14:paraId="788A24DE" w14:textId="77777777"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4EB2E108"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591DB365"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F35918" w14:textId="77777777"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04E27649" w14:textId="77777777" w:rsidR="00252EBD" w:rsidRDefault="00252EBD" w:rsidP="00252EBD">
            <w:pPr>
              <w:spacing w:before="60" w:after="60"/>
              <w:jc w:val="center"/>
              <w:rPr>
                <w:sz w:val="22"/>
                <w:szCs w:val="22"/>
              </w:rPr>
            </w:pPr>
          </w:p>
        </w:tc>
      </w:tr>
      <w:tr w:rsidR="00252EBD" w14:paraId="1969D1AF" w14:textId="77777777" w:rsidTr="00A874F5">
        <w:trPr>
          <w:trHeight w:val="70"/>
        </w:trPr>
        <w:tc>
          <w:tcPr>
            <w:tcW w:w="2053" w:type="dxa"/>
            <w:tcBorders>
              <w:top w:val="single" w:sz="4" w:space="0" w:color="auto"/>
              <w:left w:val="nil"/>
              <w:bottom w:val="nil"/>
              <w:right w:val="nil"/>
            </w:tcBorders>
            <w:shd w:val="clear" w:color="auto" w:fill="auto"/>
          </w:tcPr>
          <w:p w14:paraId="6B7218C2" w14:textId="77777777"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7FEBBBFB" w14:textId="77777777"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C64FF32"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CA8FCC9" w14:textId="77777777"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336BC20E" w14:textId="77777777" w:rsidR="00252EBD" w:rsidRDefault="00252EBD" w:rsidP="00252EBD">
            <w:pPr>
              <w:spacing w:before="60" w:after="60"/>
              <w:jc w:val="center"/>
              <w:rPr>
                <w:sz w:val="22"/>
                <w:szCs w:val="22"/>
              </w:rPr>
            </w:pPr>
          </w:p>
        </w:tc>
      </w:tr>
      <w:tr w:rsidR="00252EBD" w14:paraId="7406E863" w14:textId="77777777" w:rsidTr="00A874F5">
        <w:trPr>
          <w:trHeight w:val="70"/>
        </w:trPr>
        <w:tc>
          <w:tcPr>
            <w:tcW w:w="2053" w:type="dxa"/>
            <w:tcBorders>
              <w:top w:val="nil"/>
              <w:left w:val="nil"/>
              <w:bottom w:val="nil"/>
              <w:right w:val="nil"/>
            </w:tcBorders>
            <w:shd w:val="clear" w:color="auto" w:fill="auto"/>
          </w:tcPr>
          <w:p w14:paraId="7AC49157" w14:textId="77777777"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3F6B6947" w14:textId="77777777"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6B9D5D64"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48A9E468" w14:textId="77777777"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1B8E687E" w14:textId="77777777" w:rsidR="00252EBD" w:rsidRDefault="00252EBD" w:rsidP="00252EBD">
            <w:pPr>
              <w:spacing w:before="60" w:after="60"/>
              <w:rPr>
                <w:b/>
                <w:color w:val="FFFFFF" w:themeColor="background1"/>
                <w:sz w:val="22"/>
                <w:szCs w:val="22"/>
              </w:rPr>
            </w:pPr>
          </w:p>
        </w:tc>
      </w:tr>
      <w:tr w:rsidR="00252EBD" w14:paraId="2031AB56" w14:textId="77777777" w:rsidTr="00A874F5">
        <w:trPr>
          <w:trHeight w:val="70"/>
        </w:trPr>
        <w:tc>
          <w:tcPr>
            <w:tcW w:w="2053" w:type="dxa"/>
            <w:tcBorders>
              <w:top w:val="nil"/>
              <w:left w:val="nil"/>
              <w:bottom w:val="nil"/>
              <w:right w:val="nil"/>
            </w:tcBorders>
          </w:tcPr>
          <w:p w14:paraId="3E4E9EDD"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5E947C76"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44E7843"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2ADDCBB" w14:textId="77777777"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69AE3658" w14:textId="77777777" w:rsidR="00252EBD" w:rsidRDefault="00252EBD" w:rsidP="00252EBD">
            <w:pPr>
              <w:spacing w:before="60" w:after="60"/>
              <w:jc w:val="center"/>
              <w:rPr>
                <w:sz w:val="22"/>
                <w:szCs w:val="22"/>
              </w:rPr>
            </w:pPr>
          </w:p>
        </w:tc>
      </w:tr>
      <w:tr w:rsidR="00252EBD" w14:paraId="71F2BF37" w14:textId="77777777" w:rsidTr="00A874F5">
        <w:trPr>
          <w:trHeight w:val="70"/>
        </w:trPr>
        <w:tc>
          <w:tcPr>
            <w:tcW w:w="2053" w:type="dxa"/>
            <w:tcBorders>
              <w:top w:val="nil"/>
              <w:left w:val="nil"/>
              <w:bottom w:val="nil"/>
              <w:right w:val="nil"/>
            </w:tcBorders>
          </w:tcPr>
          <w:p w14:paraId="4106C3B6" w14:textId="77777777" w:rsidR="00252EBD" w:rsidRDefault="00252EBD" w:rsidP="00252EBD">
            <w:pPr>
              <w:spacing w:before="60" w:after="60"/>
              <w:rPr>
                <w:sz w:val="22"/>
                <w:szCs w:val="22"/>
              </w:rPr>
            </w:pPr>
          </w:p>
        </w:tc>
        <w:tc>
          <w:tcPr>
            <w:tcW w:w="1290" w:type="dxa"/>
            <w:gridSpan w:val="2"/>
            <w:tcBorders>
              <w:top w:val="nil"/>
              <w:left w:val="nil"/>
              <w:bottom w:val="nil"/>
              <w:right w:val="nil"/>
            </w:tcBorders>
          </w:tcPr>
          <w:p w14:paraId="4A34ECB3"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B0907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F15D94D" w14:textId="77777777" w:rsidR="00252EBD" w:rsidRPr="001B174E" w:rsidRDefault="11B3428A" w:rsidP="11B3428A">
            <w:pPr>
              <w:spacing w:before="60" w:after="60"/>
              <w:rPr>
                <w:sz w:val="22"/>
                <w:szCs w:val="22"/>
              </w:rPr>
            </w:pPr>
            <w:r w:rsidRPr="11B3428A">
              <w:rPr>
                <w:sz w:val="22"/>
                <w:szCs w:val="22"/>
              </w:rPr>
              <w:t>Indian</w:t>
            </w:r>
          </w:p>
        </w:tc>
        <w:tc>
          <w:tcPr>
            <w:tcW w:w="1218" w:type="dxa"/>
            <w:gridSpan w:val="2"/>
          </w:tcPr>
          <w:p w14:paraId="34DA2DAE" w14:textId="00E08A2D" w:rsidR="00252EBD" w:rsidRDefault="007711E6" w:rsidP="00252EBD">
            <w:pPr>
              <w:spacing w:before="60" w:after="60"/>
              <w:jc w:val="center"/>
              <w:rPr>
                <w:sz w:val="22"/>
                <w:szCs w:val="22"/>
              </w:rPr>
            </w:pPr>
            <w:r>
              <w:rPr>
                <w:sz w:val="22"/>
                <w:szCs w:val="22"/>
              </w:rPr>
              <w:t>1</w:t>
            </w:r>
          </w:p>
        </w:tc>
      </w:tr>
      <w:tr w:rsidR="00252EBD" w14:paraId="59DD956A" w14:textId="77777777" w:rsidTr="00A874F5">
        <w:trPr>
          <w:trHeight w:val="70"/>
        </w:trPr>
        <w:tc>
          <w:tcPr>
            <w:tcW w:w="2053" w:type="dxa"/>
            <w:tcBorders>
              <w:top w:val="nil"/>
              <w:left w:val="nil"/>
              <w:bottom w:val="nil"/>
              <w:right w:val="nil"/>
            </w:tcBorders>
          </w:tcPr>
          <w:p w14:paraId="6C236034"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D019931"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1971AA4"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0DF3BCF1" w14:textId="77777777" w:rsidR="00252EBD" w:rsidRPr="00C33763" w:rsidRDefault="11B3428A" w:rsidP="11B3428A">
            <w:pPr>
              <w:spacing w:before="60" w:after="60"/>
              <w:rPr>
                <w:sz w:val="22"/>
                <w:szCs w:val="22"/>
              </w:rPr>
            </w:pPr>
            <w:r w:rsidRPr="11B3428A">
              <w:rPr>
                <w:sz w:val="22"/>
                <w:szCs w:val="22"/>
              </w:rPr>
              <w:t>Pakistani</w:t>
            </w:r>
          </w:p>
        </w:tc>
        <w:tc>
          <w:tcPr>
            <w:tcW w:w="1218" w:type="dxa"/>
            <w:gridSpan w:val="2"/>
          </w:tcPr>
          <w:p w14:paraId="0B29D801" w14:textId="44502BDA" w:rsidR="00252EBD" w:rsidRDefault="007711E6" w:rsidP="00252EBD">
            <w:pPr>
              <w:spacing w:before="60" w:after="60"/>
              <w:jc w:val="center"/>
              <w:rPr>
                <w:sz w:val="22"/>
                <w:szCs w:val="22"/>
              </w:rPr>
            </w:pPr>
            <w:r>
              <w:rPr>
                <w:sz w:val="22"/>
                <w:szCs w:val="22"/>
              </w:rPr>
              <w:t>1</w:t>
            </w:r>
          </w:p>
        </w:tc>
      </w:tr>
      <w:tr w:rsidR="00252EBD" w14:paraId="59E0EFCD" w14:textId="77777777" w:rsidTr="00A874F5">
        <w:trPr>
          <w:trHeight w:val="70"/>
        </w:trPr>
        <w:tc>
          <w:tcPr>
            <w:tcW w:w="2053" w:type="dxa"/>
            <w:tcBorders>
              <w:top w:val="nil"/>
              <w:left w:val="nil"/>
              <w:bottom w:val="nil"/>
              <w:right w:val="nil"/>
            </w:tcBorders>
          </w:tcPr>
          <w:p w14:paraId="0DE3EB7B"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01202ACC"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25B5DD5"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955DAA4" w14:textId="77777777" w:rsidR="00252EBD" w:rsidRPr="00C33763" w:rsidRDefault="11B3428A" w:rsidP="11B3428A">
            <w:pPr>
              <w:spacing w:before="60" w:after="60"/>
              <w:rPr>
                <w:sz w:val="22"/>
                <w:szCs w:val="22"/>
              </w:rPr>
            </w:pPr>
            <w:r w:rsidRPr="11B3428A">
              <w:rPr>
                <w:sz w:val="22"/>
                <w:szCs w:val="22"/>
              </w:rPr>
              <w:t>Bangladeshi</w:t>
            </w:r>
          </w:p>
        </w:tc>
        <w:tc>
          <w:tcPr>
            <w:tcW w:w="1218" w:type="dxa"/>
            <w:gridSpan w:val="2"/>
          </w:tcPr>
          <w:p w14:paraId="63CDCAE6" w14:textId="77777777" w:rsidR="00252EBD" w:rsidRDefault="00252EBD" w:rsidP="00252EBD">
            <w:pPr>
              <w:spacing w:before="60" w:after="60"/>
              <w:jc w:val="center"/>
              <w:rPr>
                <w:sz w:val="22"/>
                <w:szCs w:val="22"/>
              </w:rPr>
            </w:pPr>
          </w:p>
        </w:tc>
      </w:tr>
      <w:tr w:rsidR="00252EBD" w14:paraId="3F78C01C" w14:textId="77777777" w:rsidTr="00A874F5">
        <w:trPr>
          <w:trHeight w:val="70"/>
        </w:trPr>
        <w:tc>
          <w:tcPr>
            <w:tcW w:w="3343" w:type="dxa"/>
            <w:gridSpan w:val="3"/>
            <w:tcBorders>
              <w:top w:val="nil"/>
              <w:left w:val="nil"/>
              <w:bottom w:val="nil"/>
              <w:right w:val="nil"/>
            </w:tcBorders>
            <w:shd w:val="clear" w:color="auto" w:fill="auto"/>
          </w:tcPr>
          <w:p w14:paraId="5557BD20" w14:textId="77777777"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14:paraId="46A80E4A"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07B509C" w14:textId="77777777" w:rsidR="00252EBD" w:rsidRPr="00C33763" w:rsidRDefault="11B3428A" w:rsidP="11B3428A">
            <w:pPr>
              <w:spacing w:before="60" w:after="60"/>
              <w:rPr>
                <w:sz w:val="22"/>
                <w:szCs w:val="22"/>
              </w:rPr>
            </w:pPr>
            <w:r w:rsidRPr="11B3428A">
              <w:rPr>
                <w:sz w:val="22"/>
                <w:szCs w:val="22"/>
              </w:rPr>
              <w:t>Chinese</w:t>
            </w:r>
          </w:p>
        </w:tc>
        <w:tc>
          <w:tcPr>
            <w:tcW w:w="1218" w:type="dxa"/>
            <w:gridSpan w:val="2"/>
          </w:tcPr>
          <w:p w14:paraId="01606C56" w14:textId="77777777" w:rsidR="00252EBD" w:rsidRDefault="00252EBD" w:rsidP="00252EBD">
            <w:pPr>
              <w:spacing w:before="60" w:after="60"/>
              <w:jc w:val="center"/>
              <w:rPr>
                <w:sz w:val="22"/>
                <w:szCs w:val="22"/>
              </w:rPr>
            </w:pPr>
          </w:p>
        </w:tc>
      </w:tr>
      <w:tr w:rsidR="00252EBD" w14:paraId="653008FE" w14:textId="77777777" w:rsidTr="00A874F5">
        <w:trPr>
          <w:trHeight w:val="70"/>
        </w:trPr>
        <w:tc>
          <w:tcPr>
            <w:tcW w:w="2053" w:type="dxa"/>
            <w:tcBorders>
              <w:top w:val="nil"/>
              <w:left w:val="nil"/>
              <w:bottom w:val="nil"/>
              <w:right w:val="nil"/>
            </w:tcBorders>
          </w:tcPr>
          <w:p w14:paraId="4FEF7422"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B17104E"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A9FC82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380100B" w14:textId="77777777"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6ADB1206" w14:textId="5A0D35AB" w:rsidR="00252EBD" w:rsidRDefault="00EC7F18" w:rsidP="00252EBD">
            <w:pPr>
              <w:spacing w:before="60" w:after="60"/>
              <w:jc w:val="center"/>
              <w:rPr>
                <w:sz w:val="22"/>
                <w:szCs w:val="22"/>
              </w:rPr>
            </w:pPr>
            <w:r>
              <w:rPr>
                <w:sz w:val="22"/>
                <w:szCs w:val="22"/>
              </w:rPr>
              <w:t>5</w:t>
            </w:r>
          </w:p>
        </w:tc>
      </w:tr>
      <w:tr w:rsidR="00252EBD" w14:paraId="1A6F161E" w14:textId="77777777" w:rsidTr="00A874F5">
        <w:trPr>
          <w:trHeight w:val="70"/>
        </w:trPr>
        <w:tc>
          <w:tcPr>
            <w:tcW w:w="2053" w:type="dxa"/>
            <w:tcBorders>
              <w:top w:val="nil"/>
              <w:left w:val="nil"/>
              <w:bottom w:val="nil"/>
              <w:right w:val="nil"/>
            </w:tcBorders>
            <w:shd w:val="clear" w:color="auto" w:fill="auto"/>
          </w:tcPr>
          <w:p w14:paraId="19E2CB0F" w14:textId="77777777"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1734C70A" w14:textId="77777777"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15DC4823"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6504AAAF" w14:textId="77777777"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672AF42D" w14:textId="77777777" w:rsidR="00252EBD" w:rsidRDefault="00252EBD" w:rsidP="00252EBD">
            <w:pPr>
              <w:spacing w:before="60" w:after="60"/>
              <w:rPr>
                <w:b/>
                <w:color w:val="FFFFFF" w:themeColor="background1"/>
                <w:sz w:val="22"/>
                <w:szCs w:val="22"/>
              </w:rPr>
            </w:pPr>
          </w:p>
        </w:tc>
      </w:tr>
      <w:tr w:rsidR="00252EBD" w14:paraId="42EC9561" w14:textId="77777777" w:rsidTr="00A874F5">
        <w:trPr>
          <w:trHeight w:val="70"/>
        </w:trPr>
        <w:tc>
          <w:tcPr>
            <w:tcW w:w="2053" w:type="dxa"/>
            <w:tcBorders>
              <w:top w:val="nil"/>
              <w:left w:val="nil"/>
              <w:bottom w:val="nil"/>
              <w:right w:val="nil"/>
            </w:tcBorders>
          </w:tcPr>
          <w:p w14:paraId="3AAD8995"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68B94132"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C5C3F74"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4B118E4D" w14:textId="77777777" w:rsidR="00252EBD" w:rsidRPr="001B174E" w:rsidRDefault="11B3428A" w:rsidP="11B3428A">
            <w:pPr>
              <w:spacing w:before="60" w:after="60"/>
              <w:rPr>
                <w:sz w:val="22"/>
                <w:szCs w:val="22"/>
              </w:rPr>
            </w:pPr>
            <w:r w:rsidRPr="11B3428A">
              <w:rPr>
                <w:sz w:val="22"/>
                <w:szCs w:val="22"/>
              </w:rPr>
              <w:t>Caribbean</w:t>
            </w:r>
          </w:p>
        </w:tc>
        <w:tc>
          <w:tcPr>
            <w:tcW w:w="1218" w:type="dxa"/>
            <w:gridSpan w:val="2"/>
          </w:tcPr>
          <w:p w14:paraId="428769C7" w14:textId="77777777" w:rsidR="00252EBD" w:rsidRDefault="00252EBD" w:rsidP="00252EBD">
            <w:pPr>
              <w:spacing w:before="60" w:after="60"/>
              <w:jc w:val="center"/>
              <w:rPr>
                <w:sz w:val="22"/>
                <w:szCs w:val="22"/>
              </w:rPr>
            </w:pPr>
          </w:p>
        </w:tc>
      </w:tr>
      <w:tr w:rsidR="00252EBD" w14:paraId="70859C94" w14:textId="77777777" w:rsidTr="00A874F5">
        <w:trPr>
          <w:trHeight w:val="70"/>
        </w:trPr>
        <w:tc>
          <w:tcPr>
            <w:tcW w:w="2053" w:type="dxa"/>
            <w:tcBorders>
              <w:top w:val="nil"/>
              <w:left w:val="nil"/>
              <w:bottom w:val="nil"/>
              <w:right w:val="nil"/>
            </w:tcBorders>
          </w:tcPr>
          <w:p w14:paraId="466A28DC"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26FCDB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CD0D466"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34419146" w14:textId="77777777"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11BC6D97" w14:textId="77777777" w:rsidR="00252EBD" w:rsidRDefault="00252EBD" w:rsidP="00252EBD">
            <w:pPr>
              <w:spacing w:before="60" w:after="60"/>
              <w:jc w:val="center"/>
              <w:rPr>
                <w:sz w:val="22"/>
                <w:szCs w:val="22"/>
              </w:rPr>
            </w:pPr>
          </w:p>
        </w:tc>
      </w:tr>
      <w:tr w:rsidR="00252EBD" w14:paraId="3AC5F8ED" w14:textId="77777777" w:rsidTr="00A874F5">
        <w:trPr>
          <w:trHeight w:val="70"/>
        </w:trPr>
        <w:tc>
          <w:tcPr>
            <w:tcW w:w="2053" w:type="dxa"/>
            <w:tcBorders>
              <w:top w:val="nil"/>
              <w:left w:val="nil"/>
              <w:bottom w:val="nil"/>
              <w:right w:val="nil"/>
            </w:tcBorders>
          </w:tcPr>
          <w:p w14:paraId="1A6E3DB2" w14:textId="5AEEB790"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7DD64D80"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4F8C438"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7AC6B18F" w14:textId="77777777" w:rsidR="00252EBD" w:rsidRPr="001B174E" w:rsidRDefault="11B3428A" w:rsidP="11B3428A">
            <w:pPr>
              <w:spacing w:before="60" w:after="60"/>
              <w:rPr>
                <w:sz w:val="22"/>
                <w:szCs w:val="22"/>
              </w:rPr>
            </w:pPr>
            <w:r w:rsidRPr="11B3428A">
              <w:rPr>
                <w:sz w:val="22"/>
                <w:szCs w:val="22"/>
              </w:rPr>
              <w:t>Arab</w:t>
            </w:r>
          </w:p>
        </w:tc>
        <w:tc>
          <w:tcPr>
            <w:tcW w:w="1218" w:type="dxa"/>
            <w:gridSpan w:val="2"/>
          </w:tcPr>
          <w:p w14:paraId="54D5B826" w14:textId="77777777" w:rsidR="00252EBD" w:rsidRDefault="00252EBD" w:rsidP="00252EBD">
            <w:pPr>
              <w:spacing w:before="60" w:after="60"/>
              <w:jc w:val="center"/>
              <w:rPr>
                <w:sz w:val="22"/>
                <w:szCs w:val="22"/>
              </w:rPr>
            </w:pPr>
          </w:p>
        </w:tc>
      </w:tr>
      <w:tr w:rsidR="00252EBD" w14:paraId="0D561F9B" w14:textId="77777777" w:rsidTr="00A874F5">
        <w:trPr>
          <w:trHeight w:val="70"/>
        </w:trPr>
        <w:tc>
          <w:tcPr>
            <w:tcW w:w="2053" w:type="dxa"/>
            <w:tcBorders>
              <w:top w:val="nil"/>
              <w:left w:val="nil"/>
              <w:bottom w:val="nil"/>
              <w:right w:val="nil"/>
            </w:tcBorders>
          </w:tcPr>
          <w:p w14:paraId="2306280E"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1776E9B"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FA65760"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6504E3B4" w14:textId="77777777"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60C11C59" w14:textId="5D39E160" w:rsidR="00252EBD" w:rsidRDefault="00C868D0" w:rsidP="00252EBD">
            <w:pPr>
              <w:spacing w:before="60" w:after="60"/>
              <w:jc w:val="center"/>
              <w:rPr>
                <w:sz w:val="22"/>
                <w:szCs w:val="22"/>
              </w:rPr>
            </w:pPr>
            <w:r>
              <w:rPr>
                <w:sz w:val="22"/>
                <w:szCs w:val="22"/>
              </w:rPr>
              <w:t>1</w:t>
            </w:r>
          </w:p>
        </w:tc>
      </w:tr>
      <w:tr w:rsidR="00252EBD" w14:paraId="03FEC8FF" w14:textId="77777777" w:rsidTr="00A874F5">
        <w:trPr>
          <w:trHeight w:val="70"/>
        </w:trPr>
        <w:tc>
          <w:tcPr>
            <w:tcW w:w="2053" w:type="dxa"/>
            <w:tcBorders>
              <w:top w:val="nil"/>
              <w:left w:val="nil"/>
              <w:bottom w:val="nil"/>
              <w:right w:val="nil"/>
            </w:tcBorders>
          </w:tcPr>
          <w:p w14:paraId="7A3A6581"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165D855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1484E2E"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52928313" w14:textId="77777777"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14:paraId="27B44F95" w14:textId="1BAFC23B" w:rsidR="00252EBD" w:rsidRDefault="00181A26" w:rsidP="00252EBD">
            <w:pPr>
              <w:spacing w:before="60" w:after="60"/>
              <w:jc w:val="center"/>
              <w:rPr>
                <w:sz w:val="22"/>
                <w:szCs w:val="22"/>
              </w:rPr>
            </w:pPr>
            <w:r>
              <w:rPr>
                <w:sz w:val="22"/>
                <w:szCs w:val="22"/>
              </w:rPr>
              <w:t>60</w:t>
            </w:r>
          </w:p>
        </w:tc>
      </w:tr>
    </w:tbl>
    <w:p w14:paraId="76BEF5E6" w14:textId="0723A595" w:rsidR="000D3CE5" w:rsidRDefault="00876FD9" w:rsidP="32F2656C">
      <w:pPr>
        <w:rPr>
          <w:b/>
          <w:bCs/>
          <w:color w:val="C00000"/>
          <w:sz w:val="22"/>
          <w:szCs w:val="22"/>
        </w:rPr>
      </w:pPr>
      <w:r>
        <w:rPr>
          <w:noProof/>
          <w:lang w:val="en-GB" w:eastAsia="en-GB"/>
        </w:rPr>
        <mc:AlternateContent>
          <mc:Choice Requires="wps">
            <w:drawing>
              <wp:anchor distT="45720" distB="45720" distL="114300" distR="114300" simplePos="0" relativeHeight="251658247" behindDoc="0" locked="0" layoutInCell="1" allowOverlap="1" wp14:anchorId="562271B5" wp14:editId="3F345BE0">
                <wp:simplePos x="0" y="0"/>
                <wp:positionH relativeFrom="column">
                  <wp:posOffset>142875</wp:posOffset>
                </wp:positionH>
                <wp:positionV relativeFrom="paragraph">
                  <wp:posOffset>243840</wp:posOffset>
                </wp:positionV>
                <wp:extent cx="6503670" cy="5376545"/>
                <wp:effectExtent l="0" t="0" r="11430" b="825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3670" cy="5376545"/>
                        </a:xfrm>
                        <a:prstGeom prst="rect">
                          <a:avLst/>
                        </a:prstGeom>
                        <a:solidFill>
                          <a:srgbClr val="FFFFFF"/>
                        </a:solidFill>
                        <a:ln w="9525">
                          <a:solidFill>
                            <a:srgbClr val="000000"/>
                          </a:solidFill>
                          <a:miter lim="800000"/>
                          <a:headEnd/>
                          <a:tailEnd/>
                        </a:ln>
                      </wps:spPr>
                      <wps:txbx>
                        <w:txbxContent>
                          <w:p w14:paraId="308ABE89" w14:textId="64D76EBC" w:rsidR="00F2444A" w:rsidRDefault="00237B69" w:rsidP="00F2444A">
                            <w:r>
                              <w:t xml:space="preserve">There were significant challenges to the delivery of this event due to four terrorist attacks in the preceding ten weeks. Despite these challenges the event was a success.  </w:t>
                            </w:r>
                          </w:p>
                          <w:p w14:paraId="7B7CFFB2" w14:textId="3D85BFD1" w:rsidR="00F2444A" w:rsidRDefault="00F2444A" w:rsidP="00F2444A">
                            <w:r>
                              <w:t xml:space="preserve">With 4 terrorist events in the run up to Hull Refugee Week (HRW) event planning was extremely difficult and challenging. MI5 raised the threat level to the highest level ’critical’ following on from the Manchester bombing. At the </w:t>
                            </w:r>
                            <w:proofErr w:type="gramStart"/>
                            <w:r>
                              <w:t>outset</w:t>
                            </w:r>
                            <w:proofErr w:type="gramEnd"/>
                            <w:r>
                              <w:t xml:space="preserve"> our security mangers had warned us that if that happened they would need to cancel the event. Revised security plans were submitted and after an anxious delay of around 10 days we received the go ahead from the police late on Thursday 1</w:t>
                            </w:r>
                            <w:r w:rsidRPr="0077237D">
                              <w:rPr>
                                <w:vertAlign w:val="superscript"/>
                              </w:rPr>
                              <w:t>st</w:t>
                            </w:r>
                            <w:r>
                              <w:t xml:space="preserve"> June. On the </w:t>
                            </w:r>
                            <w:proofErr w:type="gramStart"/>
                            <w:r>
                              <w:t>Friday</w:t>
                            </w:r>
                            <w:proofErr w:type="gramEnd"/>
                            <w:r>
                              <w:t xml:space="preserve"> we started distributing our publicity materials and on the Saturday 3</w:t>
                            </w:r>
                            <w:r w:rsidRPr="0077237D">
                              <w:rPr>
                                <w:vertAlign w:val="superscript"/>
                              </w:rPr>
                              <w:t>rd</w:t>
                            </w:r>
                            <w:r>
                              <w:t xml:space="preserve"> June there was another incident meaning the event had to be suspended again until police agreed we could proceed. At the last planning meeting on Wednesday 14</w:t>
                            </w:r>
                            <w:r w:rsidRPr="00F97BC9">
                              <w:rPr>
                                <w:vertAlign w:val="superscript"/>
                              </w:rPr>
                              <w:t>th</w:t>
                            </w:r>
                            <w:r>
                              <w:t xml:space="preserve"> June we found out there was an anti-DUP demonstration in the City Centre so we had to go back to the police again to be allowed to proceed (the concern was that this would bring out the far right and the far left who would then use our event as a battle ground). Along with concerns around a terrorist incident there were major concerns about the far right targeting the GIG as the events are around celebrating the contribution refugees make to life in the UK. Refugee Week takes place the week of 20</w:t>
                            </w:r>
                            <w:r w:rsidRPr="00074A5A">
                              <w:rPr>
                                <w:vertAlign w:val="superscript"/>
                              </w:rPr>
                              <w:t>th</w:t>
                            </w:r>
                            <w:r>
                              <w:t xml:space="preserve"> June which is the anniversary of the signing of the UN Convention on the Status of Refugees in 1951. This year it also coincided with Ramadan which finished at the end of the week. Ramadan increases the risk of terrorist incidents. With the </w:t>
                            </w:r>
                            <w:proofErr w:type="gramStart"/>
                            <w:r>
                              <w:t>GIG</w:t>
                            </w:r>
                            <w:proofErr w:type="gramEnd"/>
                            <w:r>
                              <w:t xml:space="preserve"> there were two incidents of far right activity intercepted. A group of 15 English </w:t>
                            </w:r>
                            <w:r w:rsidR="00181A26">
                              <w:t>Defense</w:t>
                            </w:r>
                            <w:r>
                              <w:t xml:space="preserve"> League(EDL) activists were removed from the site followed later by an incident of 5 EDL. Two explosive sniffer dogs patrolled the site pre-set up and </w:t>
                            </w:r>
                            <w:proofErr w:type="spellStart"/>
                            <w:r>
                              <w:t>through out</w:t>
                            </w:r>
                            <w:proofErr w:type="spellEnd"/>
                            <w:r>
                              <w:t xml:space="preserve"> the day. Armed police officers were in the locality although not overtly noticeable. In previous meetings we were informed they would be a visible presence. Presiding over an event with armed police with its associations for refugees coming from conflict areas was not a comfortable prospect. </w:t>
                            </w:r>
                          </w:p>
                          <w:p w14:paraId="056A3CFD" w14:textId="633B6839" w:rsidR="00F2444A" w:rsidRDefault="00F2444A" w:rsidP="00F2444A">
                            <w:r>
                              <w:t xml:space="preserve">We had many assurances of help and support during the initial planning stages </w:t>
                            </w:r>
                            <w:proofErr w:type="gramStart"/>
                            <w:r>
                              <w:t>pre 2017</w:t>
                            </w:r>
                            <w:proofErr w:type="gramEnd"/>
                            <w:r>
                              <w:t xml:space="preserve">. As 2017 progressed we found </w:t>
                            </w:r>
                            <w:proofErr w:type="gramStart"/>
                            <w:r>
                              <w:t>a number of</w:t>
                            </w:r>
                            <w:proofErr w:type="gramEnd"/>
                            <w:r>
                              <w:t xml:space="preserve"> key people with invaluable experience were pulled away on other events. This meant greater responsibility fell on people who did not have as much experience in event management.   </w:t>
                            </w:r>
                          </w:p>
                          <w:p w14:paraId="57B269FC" w14:textId="77777777" w:rsidR="00F2444A" w:rsidRDefault="00F2444A" w:rsidP="00F2444A">
                            <w:r>
                              <w:t xml:space="preserve">With all these </w:t>
                            </w:r>
                            <w:proofErr w:type="gramStart"/>
                            <w:r>
                              <w:t>hurdles</w:t>
                            </w:r>
                            <w:proofErr w:type="gramEnd"/>
                            <w:r>
                              <w:t xml:space="preserve"> the five events across HRW went ahead successfully although it has been an extremely steep learning curve for all concerned.</w:t>
                            </w:r>
                          </w:p>
                          <w:p w14:paraId="785F3497" w14:textId="3FE5D289" w:rsidR="00F2444A" w:rsidRDefault="00F2444A" w:rsidP="00741C39"/>
                          <w:p w14:paraId="1BADE2DC" w14:textId="77777777" w:rsidR="00F2444A" w:rsidRDefault="00F2444A" w:rsidP="00741C39"/>
                          <w:p w14:paraId="595AA2B7" w14:textId="77777777" w:rsidR="00F2444A" w:rsidRDefault="00F2444A"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271B5" id="Text Box 18" o:spid="_x0000_s1032" type="#_x0000_t202" style="position:absolute;margin-left:11.25pt;margin-top:19.2pt;width:512.1pt;height:423.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">
                <v:textbox>
                  <w:txbxContent>
                    <w:p w14:paraId="308ABE89" w14:textId="64D76EBC" w:rsidR="00F2444A" w:rsidRDefault="00237B69" w:rsidP="00F2444A">
                      <w:r>
                        <w:t xml:space="preserve">There were significant challenges to the delivery of this event due to four terrorist attacks in the preceding ten weeks. Despite these challenges the event was a success.  </w:t>
                      </w:r>
                    </w:p>
                    <w:p w14:paraId="7B7CFFB2" w14:textId="3D85BFD1" w:rsidR="00F2444A" w:rsidRDefault="00F2444A" w:rsidP="00F2444A">
                      <w:r>
                        <w:t xml:space="preserve">With 4 terrorist events in the run up to Hull Refugee Week (HRW) event planning was extremely difficult and challenging. MI5 raised the threat level to the highest level ’critical’ following on from the Manchester bombing. At the </w:t>
                      </w:r>
                      <w:proofErr w:type="gramStart"/>
                      <w:r>
                        <w:t>outset</w:t>
                      </w:r>
                      <w:proofErr w:type="gramEnd"/>
                      <w:r>
                        <w:t xml:space="preserve"> our security mangers had warned us that if that happened they would need to cancel the event. Revised security plans were submitted and after an anxious delay of around 10 days we received the go ahead from the police late on Thursday 1</w:t>
                      </w:r>
                      <w:r w:rsidRPr="0077237D">
                        <w:rPr>
                          <w:vertAlign w:val="superscript"/>
                        </w:rPr>
                        <w:t>st</w:t>
                      </w:r>
                      <w:r>
                        <w:t xml:space="preserve"> June. On the </w:t>
                      </w:r>
                      <w:proofErr w:type="gramStart"/>
                      <w:r>
                        <w:t>Friday</w:t>
                      </w:r>
                      <w:proofErr w:type="gramEnd"/>
                      <w:r>
                        <w:t xml:space="preserve"> we started distributing our publicity materials and on the Saturday 3</w:t>
                      </w:r>
                      <w:r w:rsidRPr="0077237D">
                        <w:rPr>
                          <w:vertAlign w:val="superscript"/>
                        </w:rPr>
                        <w:t>rd</w:t>
                      </w:r>
                      <w:r>
                        <w:t xml:space="preserve"> June there was another incident meaning the event had to be suspended again until police agreed we could proceed. At the last planning meeting on Wednesday 14</w:t>
                      </w:r>
                      <w:r w:rsidRPr="00F97BC9">
                        <w:rPr>
                          <w:vertAlign w:val="superscript"/>
                        </w:rPr>
                        <w:t>th</w:t>
                      </w:r>
                      <w:r>
                        <w:t xml:space="preserve"> June we found out there was an anti-DUP demonstration in the City Centre so we had to go back to the police again to be allowed to proceed (the concern was that this would bring out the far right and the far left who would then use our event as a battle ground). Along with concerns around a terrorist incident there were major concerns about the far right targeting the GIG as the events are around celebrating the contribution refugees make to life in the UK. Refugee Week takes place the week of 20</w:t>
                      </w:r>
                      <w:r w:rsidRPr="00074A5A">
                        <w:rPr>
                          <w:vertAlign w:val="superscript"/>
                        </w:rPr>
                        <w:t>th</w:t>
                      </w:r>
                      <w:r>
                        <w:t xml:space="preserve"> June which is the anniversary of the signing of the UN Convention on the Status of Refugees in 1951. This year it also coincided with Ramadan which finished at the end of the week. Ramadan increases the risk of terrorist incidents. With the </w:t>
                      </w:r>
                      <w:proofErr w:type="gramStart"/>
                      <w:r>
                        <w:t>GIG</w:t>
                      </w:r>
                      <w:proofErr w:type="gramEnd"/>
                      <w:r>
                        <w:t xml:space="preserve"> there were two incidents of far right activity intercepted. A group of 15 English </w:t>
                      </w:r>
                      <w:r w:rsidR="00181A26">
                        <w:t>Defense</w:t>
                      </w:r>
                      <w:r>
                        <w:t xml:space="preserve"> League(EDL) activists were removed from the site followed later by an incident of 5 EDL. Two explosive sniffer dogs patrolled the site pre-set up and </w:t>
                      </w:r>
                      <w:proofErr w:type="spellStart"/>
                      <w:r>
                        <w:t>through out</w:t>
                      </w:r>
                      <w:proofErr w:type="spellEnd"/>
                      <w:r>
                        <w:t xml:space="preserve"> the day. Armed police officers were in the locality although not overtly noticeable. In previous meetings we were informed they would be a visible presence. Presiding over an event with armed police with its associations for refugees coming from conflict areas was not a comfortable prospect. </w:t>
                      </w:r>
                    </w:p>
                    <w:p w14:paraId="056A3CFD" w14:textId="633B6839" w:rsidR="00F2444A" w:rsidRDefault="00F2444A" w:rsidP="00F2444A">
                      <w:r>
                        <w:t xml:space="preserve">We had many assurances of help and support during the initial planning stages </w:t>
                      </w:r>
                      <w:proofErr w:type="gramStart"/>
                      <w:r>
                        <w:t>pre 2017</w:t>
                      </w:r>
                      <w:proofErr w:type="gramEnd"/>
                      <w:r>
                        <w:t xml:space="preserve">. As 2017 progressed we found </w:t>
                      </w:r>
                      <w:proofErr w:type="gramStart"/>
                      <w:r>
                        <w:t>a number of</w:t>
                      </w:r>
                      <w:proofErr w:type="gramEnd"/>
                      <w:r>
                        <w:t xml:space="preserve"> key people with invaluable experience were pulled away on other events. This meant greater responsibility fell on people who did not have as much experience in event management.   </w:t>
                      </w:r>
                    </w:p>
                    <w:p w14:paraId="57B269FC" w14:textId="77777777" w:rsidR="00F2444A" w:rsidRDefault="00F2444A" w:rsidP="00F2444A">
                      <w:r>
                        <w:t xml:space="preserve">With all these </w:t>
                      </w:r>
                      <w:proofErr w:type="gramStart"/>
                      <w:r>
                        <w:t>hurdles</w:t>
                      </w:r>
                      <w:proofErr w:type="gramEnd"/>
                      <w:r>
                        <w:t xml:space="preserve"> the five events across HRW went ahead successfully although it has been an extremely steep learning curve for all concerned.</w:t>
                      </w:r>
                    </w:p>
                    <w:p w14:paraId="785F3497" w14:textId="3FE5D289" w:rsidR="00F2444A" w:rsidRDefault="00F2444A" w:rsidP="00741C39"/>
                    <w:p w14:paraId="1BADE2DC" w14:textId="77777777" w:rsidR="00F2444A" w:rsidRDefault="00F2444A" w:rsidP="00741C39"/>
                    <w:p w14:paraId="595AA2B7" w14:textId="77777777" w:rsidR="00F2444A" w:rsidRDefault="00F2444A" w:rsidP="00741C39"/>
                  </w:txbxContent>
                </v:textbox>
                <w10:wrap type="square"/>
              </v:shape>
            </w:pict>
          </mc:Fallback>
        </mc:AlternateContent>
      </w:r>
    </w:p>
    <w:p w14:paraId="754D8FDD" w14:textId="126350E9" w:rsidR="00470D62" w:rsidRDefault="11B3428A" w:rsidP="11B3428A">
      <w:pPr>
        <w:rPr>
          <w:b/>
          <w:bCs/>
          <w:sz w:val="22"/>
          <w:szCs w:val="22"/>
        </w:rPr>
      </w:pPr>
      <w:r w:rsidRPr="11B3428A">
        <w:rPr>
          <w:b/>
          <w:bCs/>
          <w:sz w:val="22"/>
          <w:szCs w:val="22"/>
        </w:rPr>
        <w:t xml:space="preserve">Thinking about your project </w:t>
      </w:r>
      <w:proofErr w:type="gramStart"/>
      <w:r w:rsidRPr="11B3428A">
        <w:rPr>
          <w:b/>
          <w:bCs/>
          <w:sz w:val="22"/>
          <w:szCs w:val="22"/>
        </w:rPr>
        <w:t>as a whole, what</w:t>
      </w:r>
      <w:proofErr w:type="gramEnd"/>
      <w:r w:rsidRPr="11B3428A">
        <w:rPr>
          <w:b/>
          <w:bCs/>
          <w:sz w:val="22"/>
          <w:szCs w:val="22"/>
        </w:rPr>
        <w:t xml:space="preserve">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
    <w:p w14:paraId="74DC451D" w14:textId="4CF23761" w:rsidR="00741C39" w:rsidRPr="00470D62" w:rsidRDefault="001212D5" w:rsidP="11B3428A">
      <w:pPr>
        <w:spacing w:after="0"/>
        <w:rPr>
          <w:b/>
          <w:bCs/>
          <w:color w:val="C00000"/>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26B8F74D" wp14:editId="152C8E7D">
                <wp:simplePos x="0" y="0"/>
                <wp:positionH relativeFrom="column">
                  <wp:posOffset>7620</wp:posOffset>
                </wp:positionH>
                <wp:positionV relativeFrom="paragraph">
                  <wp:posOffset>554355</wp:posOffset>
                </wp:positionV>
                <wp:extent cx="6304280" cy="2038350"/>
                <wp:effectExtent l="0" t="0" r="2032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2038350"/>
                        </a:xfrm>
                        <a:prstGeom prst="rect">
                          <a:avLst/>
                        </a:prstGeom>
                        <a:solidFill>
                          <a:srgbClr val="FFFFFF"/>
                        </a:solidFill>
                        <a:ln w="9525">
                          <a:solidFill>
                            <a:srgbClr val="000000"/>
                          </a:solidFill>
                          <a:miter lim="800000"/>
                          <a:headEnd/>
                          <a:tailEnd/>
                        </a:ln>
                      </wps:spPr>
                      <wps:txbx>
                        <w:txbxContent>
                          <w:p w14:paraId="67ADD43F" w14:textId="00B4AFC9" w:rsidR="00F2444A" w:rsidRDefault="00237B69" w:rsidP="00470D62">
                            <w:r>
                              <w:t>Funding</w:t>
                            </w:r>
                            <w:r w:rsidR="00B72C40">
                              <w:t xml:space="preserve"> </w:t>
                            </w:r>
                            <w:r w:rsidR="00F2444A">
                              <w:t xml:space="preserve">to cover 50% of production and event management costs proved extremely complex to navigate. The level of due diligence and compliance requirements took up a large amount of time that had been allocated to the development of additional funding bids. As this complicated funding had a significantly greater chance of success this was felt to be the more sensible approach although the level of work involved due to the complexity did create significant issues. Final acceptance for this was not received until after Easter. </w:t>
                            </w:r>
                            <w:r w:rsidR="005E136A">
                              <w:t>Until this confirmation was received we were unable to publicise that event or confirm providers.</w:t>
                            </w:r>
                            <w:r>
                              <w:t xml:space="preserve"> </w:t>
                            </w:r>
                          </w:p>
                          <w:p w14:paraId="66CD628B" w14:textId="5A415314" w:rsidR="00F2444A" w:rsidRDefault="00F2444A" w:rsidP="00470D62">
                            <w:r>
                              <w:t>Our su</w:t>
                            </w:r>
                            <w:r w:rsidR="00237B69">
                              <w:t>ccesses: despite all the challenges</w:t>
                            </w:r>
                            <w:r>
                              <w:t xml:space="preserve"> the event went ahead and a good day was had by all!</w:t>
                            </w:r>
                          </w:p>
                          <w:p w14:paraId="609C9971" w14:textId="77777777" w:rsidR="00F2444A" w:rsidRDefault="00F2444A" w:rsidP="00470D62"/>
                          <w:p w14:paraId="67718B71" w14:textId="77777777" w:rsidR="00F2444A" w:rsidRDefault="00F2444A" w:rsidP="00470D62"/>
                          <w:p w14:paraId="746731CE" w14:textId="77777777" w:rsidR="00F2444A" w:rsidRDefault="00F2444A"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8F74D" id="_x0000_s1033" type="#_x0000_t202" style="position:absolute;margin-left:.6pt;margin-top:43.65pt;width:496.4pt;height:16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">
                <v:textbox>
                  <w:txbxContent>
                    <w:p w14:paraId="67ADD43F" w14:textId="00B4AFC9" w:rsidR="00F2444A" w:rsidRDefault="00237B69" w:rsidP="00470D62">
                      <w:r>
                        <w:t>Funding</w:t>
                      </w:r>
                      <w:r w:rsidR="00B72C40">
                        <w:t xml:space="preserve"> </w:t>
                      </w:r>
                      <w:r w:rsidR="00F2444A">
                        <w:t xml:space="preserve">to cover 50% of production and event management costs proved extremely complex to navigate. The level of due diligence and compliance requirements took up a large amount of time that had been allocated to the development of additional funding bids. As this complicated funding had a significantly greater chance of success this was felt to be the more sensible approach although the level of work involved due to the complexity did create significant issues. Final acceptance for this was not received until after Easter. </w:t>
                      </w:r>
                      <w:r w:rsidR="005E136A">
                        <w:t>Until this confirmation was received we were unable to publicise that event or confirm providers.</w:t>
                      </w:r>
                      <w:r>
                        <w:t xml:space="preserve"> </w:t>
                      </w:r>
                    </w:p>
                    <w:p w14:paraId="66CD628B" w14:textId="5A415314" w:rsidR="00F2444A" w:rsidRDefault="00F2444A" w:rsidP="00470D62">
                      <w:r>
                        <w:t>Our su</w:t>
                      </w:r>
                      <w:r w:rsidR="00237B69">
                        <w:t>ccesses: despite all the challenges</w:t>
                      </w:r>
                      <w:r>
                        <w:t xml:space="preserve"> the event went ahead and a good day was had by all!</w:t>
                      </w:r>
                    </w:p>
                    <w:p w14:paraId="609C9971" w14:textId="77777777" w:rsidR="00F2444A" w:rsidRDefault="00F2444A" w:rsidP="00470D62"/>
                    <w:p w14:paraId="67718B71" w14:textId="77777777" w:rsidR="00F2444A" w:rsidRDefault="00F2444A" w:rsidP="00470D62"/>
                    <w:p w14:paraId="746731CE" w14:textId="77777777" w:rsidR="00F2444A" w:rsidRDefault="00F2444A" w:rsidP="00470D62"/>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14:paraId="12D05359" w14:textId="5ABA9D1B" w:rsidR="0080242B" w:rsidRDefault="0080242B" w:rsidP="0080242B">
      <w:pPr>
        <w:rPr>
          <w:b/>
          <w:bCs/>
          <w:sz w:val="22"/>
          <w:szCs w:val="22"/>
        </w:rPr>
      </w:pPr>
    </w:p>
    <w:p w14:paraId="2911D259" w14:textId="7424268A"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14:paraId="6D04C485" w14:textId="6F6746EE"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w:t>
      </w:r>
      <w:proofErr w:type="gramStart"/>
      <w:r w:rsidR="003F627A">
        <w:rPr>
          <w:b/>
          <w:bCs/>
          <w:sz w:val="22"/>
          <w:szCs w:val="22"/>
        </w:rPr>
        <w:t>as a whole</w:t>
      </w:r>
      <w:r w:rsidR="11B3428A" w:rsidRPr="11B3428A">
        <w:rPr>
          <w:b/>
          <w:bCs/>
          <w:sz w:val="22"/>
          <w:szCs w:val="22"/>
        </w:rPr>
        <w:t>?</w:t>
      </w:r>
      <w:proofErr w:type="gramEnd"/>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2A277B7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14:paraId="41FE82A1" w14:textId="77777777" w:rsidTr="00A874F5">
        <w:tc>
          <w:tcPr>
            <w:tcW w:w="3796" w:type="dxa"/>
          </w:tcPr>
          <w:p w14:paraId="35B38592" w14:textId="77777777" w:rsidR="00C91E2D" w:rsidRPr="00F53770" w:rsidRDefault="11B3428A" w:rsidP="11B3428A">
            <w:pPr>
              <w:spacing w:before="60" w:after="60"/>
              <w:rPr>
                <w:sz w:val="22"/>
                <w:szCs w:val="22"/>
              </w:rPr>
            </w:pPr>
            <w:r w:rsidRPr="11B3428A">
              <w:rPr>
                <w:sz w:val="22"/>
                <w:szCs w:val="22"/>
              </w:rPr>
              <w:t>Number of audience members*</w:t>
            </w:r>
          </w:p>
        </w:tc>
        <w:tc>
          <w:tcPr>
            <w:tcW w:w="2890" w:type="dxa"/>
          </w:tcPr>
          <w:p w14:paraId="03463E01" w14:textId="47109189" w:rsidR="00C91E2D" w:rsidRPr="00AA1DCC" w:rsidRDefault="00914FB9" w:rsidP="006102D0">
            <w:pPr>
              <w:spacing w:before="60" w:after="60"/>
              <w:rPr>
                <w:sz w:val="22"/>
                <w:szCs w:val="22"/>
              </w:rPr>
            </w:pPr>
            <w:r>
              <w:rPr>
                <w:sz w:val="22"/>
                <w:szCs w:val="22"/>
              </w:rPr>
              <w:t>7500</w:t>
            </w:r>
          </w:p>
        </w:tc>
        <w:tc>
          <w:tcPr>
            <w:tcW w:w="2890" w:type="dxa"/>
          </w:tcPr>
          <w:p w14:paraId="55A8A5E0" w14:textId="77777777" w:rsidR="00C91E2D" w:rsidRPr="00AA1DCC" w:rsidRDefault="00C91E2D" w:rsidP="006102D0">
            <w:pPr>
              <w:spacing w:before="60" w:after="60"/>
              <w:rPr>
                <w:sz w:val="22"/>
                <w:szCs w:val="22"/>
              </w:rPr>
            </w:pPr>
          </w:p>
        </w:tc>
      </w:tr>
      <w:tr w:rsidR="00C91E2D" w14:paraId="07F824D9" w14:textId="77777777" w:rsidTr="00A874F5">
        <w:tc>
          <w:tcPr>
            <w:tcW w:w="3796" w:type="dxa"/>
            <w:tcBorders>
              <w:bottom w:val="single" w:sz="4" w:space="0" w:color="auto"/>
            </w:tcBorders>
          </w:tcPr>
          <w:p w14:paraId="785D7675" w14:textId="77777777"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14:paraId="50D728CB" w14:textId="77777777" w:rsidR="00C91E2D" w:rsidRPr="00AA1DCC" w:rsidRDefault="00C91E2D" w:rsidP="006102D0">
            <w:pPr>
              <w:spacing w:before="60" w:after="60"/>
              <w:rPr>
                <w:sz w:val="22"/>
                <w:szCs w:val="22"/>
              </w:rPr>
            </w:pPr>
          </w:p>
        </w:tc>
        <w:tc>
          <w:tcPr>
            <w:tcW w:w="2890" w:type="dxa"/>
            <w:tcBorders>
              <w:bottom w:val="single" w:sz="4" w:space="0" w:color="auto"/>
            </w:tcBorders>
          </w:tcPr>
          <w:p w14:paraId="2C29E468" w14:textId="77777777" w:rsidR="00C91E2D" w:rsidRPr="00AA1DCC" w:rsidRDefault="00C91E2D" w:rsidP="006102D0">
            <w:pPr>
              <w:spacing w:before="60" w:after="60"/>
              <w:rPr>
                <w:sz w:val="22"/>
                <w:szCs w:val="22"/>
              </w:rPr>
            </w:pP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EF40168" w14:textId="4EA99B5F"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14:paraId="1CE02879" w14:textId="77777777"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C7FA499"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0DE6EA83"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77777777" w:rsidR="00F45047" w:rsidRPr="003234E2" w:rsidRDefault="00F45047" w:rsidP="00F45047">
            <w:pPr>
              <w:spacing w:before="60" w:after="60"/>
              <w:rPr>
                <w:sz w:val="22"/>
                <w:szCs w:val="22"/>
              </w:rPr>
            </w:pP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77777777" w:rsidR="00F45047" w:rsidRPr="003234E2" w:rsidRDefault="00F45047" w:rsidP="00F45047">
            <w:pPr>
              <w:spacing w:before="60" w:after="60"/>
              <w:jc w:val="center"/>
              <w:rPr>
                <w:sz w:val="22"/>
                <w:szCs w:val="22"/>
              </w:rPr>
            </w:pP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77777777" w:rsidR="00F45047" w:rsidRPr="003234E2" w:rsidRDefault="00F45047" w:rsidP="00F45047">
            <w:pPr>
              <w:spacing w:before="60" w:after="60"/>
              <w:jc w:val="center"/>
              <w:rPr>
                <w:sz w:val="22"/>
                <w:szCs w:val="22"/>
              </w:rPr>
            </w:pP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1B928522"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77777777" w:rsidR="00F45047" w:rsidRDefault="00F45047" w:rsidP="00F45047">
            <w:pPr>
              <w:spacing w:before="60" w:after="60"/>
              <w:jc w:val="center"/>
              <w:rPr>
                <w:sz w:val="22"/>
                <w:szCs w:val="22"/>
              </w:rPr>
            </w:pP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77777777" w:rsidR="00F45047" w:rsidRDefault="00F45047" w:rsidP="00F45047">
            <w:pPr>
              <w:spacing w:before="60" w:after="60"/>
              <w:jc w:val="center"/>
              <w:rPr>
                <w:sz w:val="22"/>
                <w:szCs w:val="22"/>
              </w:rPr>
            </w:pP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77777777" w:rsidR="00F45047" w:rsidRDefault="00F45047" w:rsidP="00F45047">
            <w:pPr>
              <w:spacing w:before="60" w:after="60"/>
              <w:jc w:val="center"/>
              <w:rPr>
                <w:sz w:val="22"/>
                <w:szCs w:val="22"/>
              </w:rPr>
            </w:pP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77777777" w:rsidR="00F45047" w:rsidRDefault="00F45047" w:rsidP="00F45047">
            <w:pPr>
              <w:spacing w:before="60" w:after="60"/>
              <w:rPr>
                <w:sz w:val="22"/>
                <w:szCs w:val="22"/>
              </w:rPr>
            </w:pP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lastRenderedPageBreak/>
              <w:t>30-34 years</w:t>
            </w:r>
          </w:p>
        </w:tc>
        <w:tc>
          <w:tcPr>
            <w:tcW w:w="1508" w:type="dxa"/>
            <w:tcBorders>
              <w:right w:val="single" w:sz="4" w:space="0" w:color="auto"/>
            </w:tcBorders>
          </w:tcPr>
          <w:p w14:paraId="2441112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77777777" w:rsidR="00F45047" w:rsidRDefault="00F45047" w:rsidP="00F45047">
            <w:pPr>
              <w:spacing w:before="60" w:after="60"/>
              <w:rPr>
                <w:sz w:val="22"/>
                <w:szCs w:val="22"/>
              </w:rPr>
            </w:pP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77777777"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77777777"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77777777" w:rsidR="008B32D4" w:rsidRDefault="008B32D4" w:rsidP="00B35A49">
            <w:pPr>
              <w:spacing w:before="60" w:after="60"/>
              <w:jc w:val="center"/>
              <w:rPr>
                <w:sz w:val="22"/>
                <w:szCs w:val="22"/>
              </w:rPr>
            </w:pP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7777777" w:rsidR="008B32D4" w:rsidRDefault="008B32D4" w:rsidP="00B35A49">
            <w:pPr>
              <w:spacing w:before="60" w:after="60"/>
              <w:jc w:val="center"/>
              <w:rPr>
                <w:sz w:val="22"/>
                <w:szCs w:val="22"/>
              </w:rPr>
            </w:pP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77777777" w:rsidR="008B32D4" w:rsidRDefault="008B32D4" w:rsidP="00B35A49">
            <w:pPr>
              <w:spacing w:before="60" w:after="60"/>
              <w:jc w:val="center"/>
              <w:rPr>
                <w:sz w:val="22"/>
                <w:szCs w:val="22"/>
              </w:rPr>
            </w:pP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77777777" w:rsidR="008B32D4" w:rsidRDefault="008B32D4" w:rsidP="32F2656C">
      <w:pPr>
        <w:rPr>
          <w:b/>
          <w:bCs/>
          <w:color w:val="C00000"/>
          <w:sz w:val="22"/>
          <w:szCs w:val="22"/>
        </w:rPr>
      </w:pPr>
    </w:p>
    <w:p w14:paraId="7E87AD94" w14:textId="77777777" w:rsidR="008B32D4" w:rsidRDefault="11B3428A" w:rsidP="11B3428A">
      <w:pPr>
        <w:rPr>
          <w:b/>
          <w:bCs/>
          <w:sz w:val="22"/>
          <w:szCs w:val="22"/>
        </w:rPr>
      </w:pPr>
      <w:r w:rsidRPr="11B3428A">
        <w:rPr>
          <w:b/>
          <w:bCs/>
          <w:sz w:val="22"/>
          <w:szCs w:val="22"/>
        </w:rPr>
        <w:lastRenderedPageBreak/>
        <w:t xml:space="preserve">Thinking about your project </w:t>
      </w:r>
      <w:proofErr w:type="gramStart"/>
      <w:r w:rsidRPr="11B3428A">
        <w:rPr>
          <w:b/>
          <w:bCs/>
          <w:sz w:val="22"/>
          <w:szCs w:val="22"/>
        </w:rPr>
        <w:t>as a whole, what</w:t>
      </w:r>
      <w:proofErr w:type="gramEnd"/>
      <w:r w:rsidRPr="11B3428A">
        <w:rPr>
          <w:b/>
          <w:bCs/>
          <w:sz w:val="22"/>
          <w:szCs w:val="22"/>
        </w:rPr>
        <w:t xml:space="preserve">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participants:</w:t>
      </w:r>
    </w:p>
    <w:p w14:paraId="4DF23FC9" w14:textId="02ECB31A" w:rsidR="008B32D4" w:rsidRDefault="001212D5"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58249" behindDoc="0" locked="0" layoutInCell="1" allowOverlap="1" wp14:anchorId="7C896E82" wp14:editId="733ADEDC">
                <wp:simplePos x="0" y="0"/>
                <wp:positionH relativeFrom="column">
                  <wp:posOffset>7620</wp:posOffset>
                </wp:positionH>
                <wp:positionV relativeFrom="paragraph">
                  <wp:posOffset>972820</wp:posOffset>
                </wp:positionV>
                <wp:extent cx="6325235" cy="1828800"/>
                <wp:effectExtent l="0" t="0" r="18415" b="19050"/>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828800"/>
                        </a:xfrm>
                        <a:prstGeom prst="rect">
                          <a:avLst/>
                        </a:prstGeom>
                        <a:solidFill>
                          <a:srgbClr val="FFFFFF"/>
                        </a:solidFill>
                        <a:ln w="9525">
                          <a:solidFill>
                            <a:srgbClr val="000000"/>
                          </a:solidFill>
                          <a:miter lim="800000"/>
                          <a:headEnd/>
                          <a:tailEnd/>
                        </a:ln>
                      </wps:spPr>
                      <wps:txbx>
                        <w:txbxContent>
                          <w:p w14:paraId="361B2A5E" w14:textId="1B1DDF23" w:rsidR="00F2444A" w:rsidRDefault="00F2444A" w:rsidP="008B32D4">
                            <w:proofErr w:type="gramStart"/>
                            <w:r>
                              <w:t>A number of</w:t>
                            </w:r>
                            <w:proofErr w:type="gramEnd"/>
                            <w:r>
                              <w:t xml:space="preserve"> artists expressed concern at the lack of high profile publicity running up to the event. This was due to the four terrorist attacks plus concerns about a </w:t>
                            </w:r>
                            <w:proofErr w:type="gramStart"/>
                            <w:r>
                              <w:t>far right</w:t>
                            </w:r>
                            <w:proofErr w:type="gramEnd"/>
                            <w:r>
                              <w:t xml:space="preserve"> back lash.  </w:t>
                            </w:r>
                          </w:p>
                          <w:p w14:paraId="0B836377" w14:textId="4D83D449" w:rsidR="00015C22" w:rsidRDefault="008708AD" w:rsidP="007B1619">
                            <w:pPr>
                              <w:spacing w:before="100" w:beforeAutospacing="1" w:after="100" w:afterAutospacing="1"/>
                              <w:divId w:val="1433091564"/>
                              <w:rPr>
                                <w:rFonts w:ascii="HelveticaNeue" w:hAnsi="HelveticaNeue" w:cs="Times New Roman"/>
                                <w:color w:val="313131"/>
                                <w:sz w:val="26"/>
                                <w:szCs w:val="26"/>
                                <w:lang w:val="en-GB" w:eastAsia="en-GB"/>
                              </w:rPr>
                            </w:pPr>
                            <w:r>
                              <w:rPr>
                                <w:rFonts w:ascii="HelveticaNeue" w:hAnsi="HelveticaNeue" w:cs="Times New Roman"/>
                                <w:color w:val="313131"/>
                                <w:sz w:val="26"/>
                                <w:szCs w:val="26"/>
                                <w:lang w:val="en-GB" w:eastAsia="en-GB"/>
                              </w:rPr>
                              <w:t>“</w:t>
                            </w:r>
                            <w:r w:rsidR="00015C22" w:rsidRPr="00015C22">
                              <w:rPr>
                                <w:rFonts w:ascii="HelveticaNeue" w:hAnsi="HelveticaNeue" w:cs="Times New Roman"/>
                                <w:color w:val="313131"/>
                                <w:sz w:val="26"/>
                                <w:szCs w:val="26"/>
                                <w:lang w:val="en-GB" w:eastAsia="en-GB"/>
                              </w:rPr>
                              <w:t>I thought The Gig in the Gardens was absolutely amazing. There were so many people there from different backgrounds all getting on together. The atmosphere was just fun.</w:t>
                            </w:r>
                            <w:r w:rsidR="007B1619">
                              <w:rPr>
                                <w:rFonts w:ascii="HelveticaNeue" w:hAnsi="HelveticaNeue" w:cs="Times New Roman"/>
                                <w:color w:val="313131"/>
                                <w:sz w:val="26"/>
                                <w:szCs w:val="26"/>
                                <w:lang w:val="en-GB" w:eastAsia="en-GB"/>
                              </w:rPr>
                              <w:t xml:space="preserve"> </w:t>
                            </w:r>
                            <w:r w:rsidR="00015C22" w:rsidRPr="00015C22">
                              <w:rPr>
                                <w:rFonts w:ascii="HelveticaNeue" w:hAnsi="HelveticaNeue" w:cs="Times New Roman"/>
                                <w:color w:val="313131"/>
                                <w:sz w:val="26"/>
                                <w:szCs w:val="26"/>
                                <w:lang w:val="en-GB" w:eastAsia="en-GB"/>
                              </w:rPr>
                              <w:t xml:space="preserve">I think the fact that it also coincided with the Feeding the 5000 </w:t>
                            </w:r>
                            <w:proofErr w:type="gramStart"/>
                            <w:r w:rsidR="00015C22" w:rsidRPr="00015C22">
                              <w:rPr>
                                <w:rFonts w:ascii="HelveticaNeue" w:hAnsi="HelveticaNeue" w:cs="Times New Roman"/>
                                <w:color w:val="313131"/>
                                <w:sz w:val="26"/>
                                <w:szCs w:val="26"/>
                                <w:lang w:val="en-GB" w:eastAsia="en-GB"/>
                              </w:rPr>
                              <w:t>event</w:t>
                            </w:r>
                            <w:proofErr w:type="gramEnd"/>
                            <w:r w:rsidR="00015C22" w:rsidRPr="00015C22">
                              <w:rPr>
                                <w:rFonts w:ascii="HelveticaNeue" w:hAnsi="HelveticaNeue" w:cs="Times New Roman"/>
                                <w:color w:val="313131"/>
                                <w:sz w:val="26"/>
                                <w:szCs w:val="26"/>
                                <w:lang w:val="en-GB" w:eastAsia="en-GB"/>
                              </w:rPr>
                              <w:t xml:space="preserve"> actually enhanced the whole event and brought more people in who may not have come.</w:t>
                            </w:r>
                            <w:r w:rsidR="007B1619">
                              <w:rPr>
                                <w:rFonts w:ascii="HelveticaNeue" w:hAnsi="HelveticaNeue" w:cs="Times New Roman"/>
                                <w:color w:val="313131"/>
                                <w:sz w:val="26"/>
                                <w:szCs w:val="26"/>
                                <w:lang w:val="en-GB" w:eastAsia="en-GB"/>
                              </w:rPr>
                              <w:t xml:space="preserve">” Councillor Helena Spencer (email </w:t>
                            </w:r>
                            <w:proofErr w:type="gramStart"/>
                            <w:r w:rsidR="007B1619">
                              <w:rPr>
                                <w:rFonts w:ascii="HelveticaNeue" w:hAnsi="HelveticaNeue" w:cs="Times New Roman"/>
                                <w:color w:val="313131"/>
                                <w:sz w:val="26"/>
                                <w:szCs w:val="26"/>
                                <w:lang w:val="en-GB" w:eastAsia="en-GB"/>
                              </w:rPr>
                              <w:t>communication )</w:t>
                            </w:r>
                            <w:bookmarkStart w:id="0" w:name="_GoBack"/>
                            <w:bookmarkEnd w:id="0"/>
                            <w:proofErr w:type="gramEnd"/>
                          </w:p>
                          <w:p w14:paraId="6394D843" w14:textId="758A4164" w:rsidR="00237B69" w:rsidRDefault="00237B69" w:rsidP="007B1619">
                            <w:pPr>
                              <w:spacing w:before="100" w:beforeAutospacing="1" w:after="100" w:afterAutospacing="1"/>
                              <w:divId w:val="1433091564"/>
                              <w:rPr>
                                <w:rFonts w:ascii="HelveticaNeue" w:hAnsi="HelveticaNeue" w:cs="Times New Roman" w:hint="eastAsia"/>
                                <w:color w:val="313131"/>
                                <w:sz w:val="26"/>
                                <w:szCs w:val="26"/>
                                <w:lang w:val="en-GB" w:eastAsia="en-GB"/>
                              </w:rPr>
                            </w:pPr>
                          </w:p>
                          <w:p w14:paraId="6E83A036" w14:textId="77777777" w:rsidR="007B1619" w:rsidRPr="00015C22" w:rsidRDefault="007B1619" w:rsidP="007B1619">
                            <w:pPr>
                              <w:spacing w:before="100" w:beforeAutospacing="1" w:after="100" w:afterAutospacing="1"/>
                              <w:divId w:val="1433091564"/>
                              <w:rPr>
                                <w:rFonts w:ascii="HelveticaNeue" w:hAnsi="HelveticaNeue" w:cs="Times New Roman" w:hint="eastAsia"/>
                                <w:color w:val="313131"/>
                                <w:sz w:val="26"/>
                                <w:szCs w:val="26"/>
                                <w:lang w:val="en-GB" w:eastAsia="en-GB"/>
                              </w:rPr>
                            </w:pPr>
                          </w:p>
                          <w:p w14:paraId="4E65190F" w14:textId="3026A220" w:rsidR="00F2444A" w:rsidRDefault="00F2444A" w:rsidP="008B32D4"/>
                          <w:p w14:paraId="54BB94E7" w14:textId="77777777" w:rsidR="00F2444A" w:rsidRDefault="00F2444A" w:rsidP="008B32D4"/>
                          <w:p w14:paraId="672DA373" w14:textId="77777777" w:rsidR="00F2444A" w:rsidRDefault="00F2444A" w:rsidP="008B32D4"/>
                          <w:p w14:paraId="3FCDF775" w14:textId="77777777" w:rsidR="00F2444A" w:rsidRDefault="00F2444A"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96E82" id="Text Box 23" o:spid="_x0000_s1034" type="#_x0000_t202" style="position:absolute;margin-left:.6pt;margin-top:76.6pt;width:498.05pt;height:2in;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">
                <v:textbox>
                  <w:txbxContent>
                    <w:p w14:paraId="361B2A5E" w14:textId="1B1DDF23" w:rsidR="00F2444A" w:rsidRDefault="00F2444A" w:rsidP="008B32D4">
                      <w:proofErr w:type="gramStart"/>
                      <w:r>
                        <w:t>A number of</w:t>
                      </w:r>
                      <w:proofErr w:type="gramEnd"/>
                      <w:r>
                        <w:t xml:space="preserve"> artists expressed concern at the lack of high profile publicity running up to the event. This was due to the four terrorist attacks plus concerns about a </w:t>
                      </w:r>
                      <w:proofErr w:type="gramStart"/>
                      <w:r>
                        <w:t>far right</w:t>
                      </w:r>
                      <w:proofErr w:type="gramEnd"/>
                      <w:r>
                        <w:t xml:space="preserve"> back lash.  </w:t>
                      </w:r>
                    </w:p>
                    <w:p w14:paraId="0B836377" w14:textId="4D83D449" w:rsidR="00015C22" w:rsidRDefault="008708AD" w:rsidP="007B1619">
                      <w:pPr>
                        <w:spacing w:before="100" w:beforeAutospacing="1" w:after="100" w:afterAutospacing="1"/>
                        <w:divId w:val="1433091564"/>
                        <w:rPr>
                          <w:rFonts w:ascii="HelveticaNeue" w:hAnsi="HelveticaNeue" w:cs="Times New Roman"/>
                          <w:color w:val="313131"/>
                          <w:sz w:val="26"/>
                          <w:szCs w:val="26"/>
                          <w:lang w:val="en-GB" w:eastAsia="en-GB"/>
                        </w:rPr>
                      </w:pPr>
                      <w:r>
                        <w:rPr>
                          <w:rFonts w:ascii="HelveticaNeue" w:hAnsi="HelveticaNeue" w:cs="Times New Roman"/>
                          <w:color w:val="313131"/>
                          <w:sz w:val="26"/>
                          <w:szCs w:val="26"/>
                          <w:lang w:val="en-GB" w:eastAsia="en-GB"/>
                        </w:rPr>
                        <w:t>“</w:t>
                      </w:r>
                      <w:r w:rsidR="00015C22" w:rsidRPr="00015C22">
                        <w:rPr>
                          <w:rFonts w:ascii="HelveticaNeue" w:hAnsi="HelveticaNeue" w:cs="Times New Roman"/>
                          <w:color w:val="313131"/>
                          <w:sz w:val="26"/>
                          <w:szCs w:val="26"/>
                          <w:lang w:val="en-GB" w:eastAsia="en-GB"/>
                        </w:rPr>
                        <w:t>I thought The Gig in the Gardens was absolutely amazing. There were so many people there from different backgrounds all getting on together. The atmosphere was just fun.</w:t>
                      </w:r>
                      <w:r w:rsidR="007B1619">
                        <w:rPr>
                          <w:rFonts w:ascii="HelveticaNeue" w:hAnsi="HelveticaNeue" w:cs="Times New Roman"/>
                          <w:color w:val="313131"/>
                          <w:sz w:val="26"/>
                          <w:szCs w:val="26"/>
                          <w:lang w:val="en-GB" w:eastAsia="en-GB"/>
                        </w:rPr>
                        <w:t xml:space="preserve"> </w:t>
                      </w:r>
                      <w:r w:rsidR="00015C22" w:rsidRPr="00015C22">
                        <w:rPr>
                          <w:rFonts w:ascii="HelveticaNeue" w:hAnsi="HelveticaNeue" w:cs="Times New Roman"/>
                          <w:color w:val="313131"/>
                          <w:sz w:val="26"/>
                          <w:szCs w:val="26"/>
                          <w:lang w:val="en-GB" w:eastAsia="en-GB"/>
                        </w:rPr>
                        <w:t xml:space="preserve">I think the fact that it also coincided with the Feeding the 5000 </w:t>
                      </w:r>
                      <w:proofErr w:type="gramStart"/>
                      <w:r w:rsidR="00015C22" w:rsidRPr="00015C22">
                        <w:rPr>
                          <w:rFonts w:ascii="HelveticaNeue" w:hAnsi="HelveticaNeue" w:cs="Times New Roman"/>
                          <w:color w:val="313131"/>
                          <w:sz w:val="26"/>
                          <w:szCs w:val="26"/>
                          <w:lang w:val="en-GB" w:eastAsia="en-GB"/>
                        </w:rPr>
                        <w:t>event</w:t>
                      </w:r>
                      <w:proofErr w:type="gramEnd"/>
                      <w:r w:rsidR="00015C22" w:rsidRPr="00015C22">
                        <w:rPr>
                          <w:rFonts w:ascii="HelveticaNeue" w:hAnsi="HelveticaNeue" w:cs="Times New Roman"/>
                          <w:color w:val="313131"/>
                          <w:sz w:val="26"/>
                          <w:szCs w:val="26"/>
                          <w:lang w:val="en-GB" w:eastAsia="en-GB"/>
                        </w:rPr>
                        <w:t xml:space="preserve"> actually enhanced the whole event and brought more people in who may not have come.</w:t>
                      </w:r>
                      <w:r w:rsidR="007B1619">
                        <w:rPr>
                          <w:rFonts w:ascii="HelveticaNeue" w:hAnsi="HelveticaNeue" w:cs="Times New Roman"/>
                          <w:color w:val="313131"/>
                          <w:sz w:val="26"/>
                          <w:szCs w:val="26"/>
                          <w:lang w:val="en-GB" w:eastAsia="en-GB"/>
                        </w:rPr>
                        <w:t xml:space="preserve">” Councillor Helena Spencer (email </w:t>
                      </w:r>
                      <w:proofErr w:type="gramStart"/>
                      <w:r w:rsidR="007B1619">
                        <w:rPr>
                          <w:rFonts w:ascii="HelveticaNeue" w:hAnsi="HelveticaNeue" w:cs="Times New Roman"/>
                          <w:color w:val="313131"/>
                          <w:sz w:val="26"/>
                          <w:szCs w:val="26"/>
                          <w:lang w:val="en-GB" w:eastAsia="en-GB"/>
                        </w:rPr>
                        <w:t>communication )</w:t>
                      </w:r>
                      <w:bookmarkStart w:id="1" w:name="_GoBack"/>
                      <w:bookmarkEnd w:id="1"/>
                      <w:proofErr w:type="gramEnd"/>
                    </w:p>
                    <w:p w14:paraId="6394D843" w14:textId="758A4164" w:rsidR="00237B69" w:rsidRDefault="00237B69" w:rsidP="007B1619">
                      <w:pPr>
                        <w:spacing w:before="100" w:beforeAutospacing="1" w:after="100" w:afterAutospacing="1"/>
                        <w:divId w:val="1433091564"/>
                        <w:rPr>
                          <w:rFonts w:ascii="HelveticaNeue" w:hAnsi="HelveticaNeue" w:cs="Times New Roman" w:hint="eastAsia"/>
                          <w:color w:val="313131"/>
                          <w:sz w:val="26"/>
                          <w:szCs w:val="26"/>
                          <w:lang w:val="en-GB" w:eastAsia="en-GB"/>
                        </w:rPr>
                      </w:pPr>
                    </w:p>
                    <w:p w14:paraId="6E83A036" w14:textId="77777777" w:rsidR="007B1619" w:rsidRPr="00015C22" w:rsidRDefault="007B1619" w:rsidP="007B1619">
                      <w:pPr>
                        <w:spacing w:before="100" w:beforeAutospacing="1" w:after="100" w:afterAutospacing="1"/>
                        <w:divId w:val="1433091564"/>
                        <w:rPr>
                          <w:rFonts w:ascii="HelveticaNeue" w:hAnsi="HelveticaNeue" w:cs="Times New Roman" w:hint="eastAsia"/>
                          <w:color w:val="313131"/>
                          <w:sz w:val="26"/>
                          <w:szCs w:val="26"/>
                          <w:lang w:val="en-GB" w:eastAsia="en-GB"/>
                        </w:rPr>
                      </w:pPr>
                    </w:p>
                    <w:p w14:paraId="4E65190F" w14:textId="3026A220" w:rsidR="00F2444A" w:rsidRDefault="00F2444A" w:rsidP="008B32D4"/>
                    <w:p w14:paraId="54BB94E7" w14:textId="77777777" w:rsidR="00F2444A" w:rsidRDefault="00F2444A" w:rsidP="008B32D4"/>
                    <w:p w14:paraId="672DA373" w14:textId="77777777" w:rsidR="00F2444A" w:rsidRDefault="00F2444A" w:rsidP="008B32D4"/>
                    <w:p w14:paraId="3FCDF775" w14:textId="77777777" w:rsidR="00F2444A" w:rsidRDefault="00F2444A" w:rsidP="008B32D4"/>
                  </w:txbxContent>
                </v:textbox>
                <w10:wrap type="square"/>
              </v:shape>
            </w:pict>
          </mc:Fallback>
        </mc:AlternateConten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14:paraId="4CE47C47" w14:textId="71ED2E8C" w:rsidR="0080242B" w:rsidRDefault="001212D5" w:rsidP="0080242B">
      <w:pPr>
        <w:spacing w:after="0"/>
        <w:rPr>
          <w:b/>
          <w:bCs/>
          <w:color w:val="C00000"/>
          <w:sz w:val="22"/>
          <w:szCs w:val="22"/>
        </w:rPr>
      </w:pPr>
      <w:r>
        <w:rPr>
          <w:noProof/>
          <w:lang w:val="en-GB" w:eastAsia="en-GB"/>
        </w:rPr>
        <mc:AlternateContent>
          <mc:Choice Requires="wps">
            <w:drawing>
              <wp:anchor distT="45720" distB="45720" distL="114300" distR="114300" simplePos="0" relativeHeight="251658248" behindDoc="0" locked="0" layoutInCell="1" allowOverlap="1" wp14:anchorId="3F5ADA5C" wp14:editId="1075E2F9">
                <wp:simplePos x="0" y="0"/>
                <wp:positionH relativeFrom="margin">
                  <wp:align>left</wp:align>
                </wp:positionH>
                <wp:positionV relativeFrom="paragraph">
                  <wp:posOffset>0</wp:posOffset>
                </wp:positionV>
                <wp:extent cx="6325235" cy="3125470"/>
                <wp:effectExtent l="0" t="0" r="18415" b="1778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125470"/>
                        </a:xfrm>
                        <a:prstGeom prst="rect">
                          <a:avLst/>
                        </a:prstGeom>
                        <a:solidFill>
                          <a:srgbClr val="FFFFFF"/>
                        </a:solidFill>
                        <a:ln w="9525">
                          <a:solidFill>
                            <a:srgbClr val="000000"/>
                          </a:solidFill>
                          <a:miter lim="800000"/>
                          <a:headEnd/>
                          <a:tailEnd/>
                        </a:ln>
                      </wps:spPr>
                      <wps:txbx>
                        <w:txbxContent>
                          <w:p w14:paraId="49D4F6E1" w14:textId="77777777" w:rsidR="00F2444A" w:rsidRDefault="00F2444A" w:rsidP="008B32D4"/>
                          <w:p w14:paraId="382355FF" w14:textId="77777777" w:rsidR="00F2444A" w:rsidRDefault="00F2444A" w:rsidP="008B32D4"/>
                          <w:p w14:paraId="03FAFAA6" w14:textId="77777777" w:rsidR="00F2444A" w:rsidRDefault="00F2444A" w:rsidP="008B32D4"/>
                          <w:p w14:paraId="4091ACC9" w14:textId="77777777" w:rsidR="00F2444A" w:rsidRDefault="00F2444A" w:rsidP="008B32D4"/>
                          <w:p w14:paraId="6FF7E0CF" w14:textId="77777777" w:rsidR="00F2444A" w:rsidRDefault="00F2444A"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ADA5C" id="Text Box 24" o:spid="_x0000_s1035" type="#_x0000_t202" style="position:absolute;margin-left:0;margin-top:0;width:498.05pt;height:246.1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">
                <v:textbox>
                  <w:txbxContent>
                    <w:p w14:paraId="49D4F6E1" w14:textId="77777777" w:rsidR="00F2444A" w:rsidRDefault="00F2444A" w:rsidP="008B32D4"/>
                    <w:p w14:paraId="382355FF" w14:textId="77777777" w:rsidR="00F2444A" w:rsidRDefault="00F2444A" w:rsidP="008B32D4"/>
                    <w:p w14:paraId="03FAFAA6" w14:textId="77777777" w:rsidR="00F2444A" w:rsidRDefault="00F2444A" w:rsidP="008B32D4"/>
                    <w:p w14:paraId="4091ACC9" w14:textId="77777777" w:rsidR="00F2444A" w:rsidRDefault="00F2444A" w:rsidP="008B32D4"/>
                    <w:p w14:paraId="6FF7E0CF" w14:textId="77777777" w:rsidR="00F2444A" w:rsidRDefault="00F2444A" w:rsidP="008B32D4"/>
                  </w:txbxContent>
                </v:textbox>
                <w10:wrap type="square" anchorx="margin"/>
              </v:shape>
            </w:pict>
          </mc:Fallback>
        </mc:AlternateContent>
      </w:r>
    </w:p>
    <w:p w14:paraId="2C4FC3C3" w14:textId="1893BEB9"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14:paraId="676BECA7" w14:textId="19802CE9"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14:paraId="02D8EE30" w14:textId="77777777" w:rsidTr="00A874F5">
        <w:tc>
          <w:tcPr>
            <w:tcW w:w="4508" w:type="dxa"/>
            <w:shd w:val="clear" w:color="auto" w:fill="000000" w:themeFill="text1"/>
          </w:tcPr>
          <w:p w14:paraId="3045CC6A"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2C3F434D"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14:paraId="60F5BEFA"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14:paraId="48F0B500" w14:textId="77777777" w:rsidTr="00A874F5">
        <w:tc>
          <w:tcPr>
            <w:tcW w:w="4508" w:type="dxa"/>
          </w:tcPr>
          <w:p w14:paraId="3E3C22D4" w14:textId="77777777" w:rsidR="0036257A" w:rsidRPr="0036257A" w:rsidRDefault="11B3428A" w:rsidP="11B3428A">
            <w:pPr>
              <w:rPr>
                <w:sz w:val="22"/>
                <w:szCs w:val="22"/>
              </w:rPr>
            </w:pPr>
            <w:r w:rsidRPr="11B3428A">
              <w:rPr>
                <w:sz w:val="22"/>
                <w:szCs w:val="22"/>
              </w:rPr>
              <w:t>Website views relating to project</w:t>
            </w:r>
          </w:p>
        </w:tc>
        <w:tc>
          <w:tcPr>
            <w:tcW w:w="2764" w:type="dxa"/>
          </w:tcPr>
          <w:p w14:paraId="4CD901AB" w14:textId="77777777" w:rsidR="0036257A" w:rsidRDefault="0036257A" w:rsidP="00276838">
            <w:pPr>
              <w:rPr>
                <w:b/>
                <w:sz w:val="22"/>
                <w:szCs w:val="22"/>
              </w:rPr>
            </w:pPr>
          </w:p>
        </w:tc>
        <w:tc>
          <w:tcPr>
            <w:tcW w:w="2764" w:type="dxa"/>
          </w:tcPr>
          <w:p w14:paraId="1F9A6CEA" w14:textId="77777777" w:rsidR="0036257A" w:rsidRDefault="0036257A" w:rsidP="00276838">
            <w:pPr>
              <w:rPr>
                <w:b/>
                <w:sz w:val="22"/>
                <w:szCs w:val="22"/>
              </w:rPr>
            </w:pPr>
          </w:p>
        </w:tc>
      </w:tr>
    </w:tbl>
    <w:p w14:paraId="465B9405" w14:textId="77777777"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14:paraId="2C47DD33" w14:textId="77777777" w:rsidTr="00A874F5">
        <w:tc>
          <w:tcPr>
            <w:tcW w:w="1917" w:type="dxa"/>
            <w:shd w:val="clear" w:color="auto" w:fill="000000" w:themeFill="text1"/>
          </w:tcPr>
          <w:p w14:paraId="528F4829" w14:textId="77777777" w:rsidR="0036257A" w:rsidRPr="0036257A" w:rsidRDefault="0036257A" w:rsidP="0036257A">
            <w:pPr>
              <w:rPr>
                <w:b/>
                <w:sz w:val="22"/>
                <w:szCs w:val="22"/>
              </w:rPr>
            </w:pPr>
          </w:p>
        </w:tc>
        <w:tc>
          <w:tcPr>
            <w:tcW w:w="2106" w:type="dxa"/>
            <w:shd w:val="clear" w:color="auto" w:fill="000000" w:themeFill="text1"/>
          </w:tcPr>
          <w:p w14:paraId="0D276050"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14:paraId="2D51A4C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14:paraId="2B4AD85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14:paraId="304F0FAE"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14:paraId="4B9E4951" w14:textId="77777777" w:rsidTr="00A874F5">
        <w:tc>
          <w:tcPr>
            <w:tcW w:w="1917" w:type="dxa"/>
          </w:tcPr>
          <w:p w14:paraId="78B978B9" w14:textId="77777777" w:rsidR="0036257A" w:rsidRPr="0036257A" w:rsidRDefault="11B3428A" w:rsidP="11B3428A">
            <w:pPr>
              <w:rPr>
                <w:b/>
                <w:bCs/>
                <w:sz w:val="22"/>
                <w:szCs w:val="22"/>
              </w:rPr>
            </w:pPr>
            <w:r w:rsidRPr="11B3428A">
              <w:rPr>
                <w:sz w:val="22"/>
                <w:szCs w:val="22"/>
              </w:rPr>
              <w:t>Facebook</w:t>
            </w:r>
          </w:p>
        </w:tc>
        <w:tc>
          <w:tcPr>
            <w:tcW w:w="2106" w:type="dxa"/>
          </w:tcPr>
          <w:p w14:paraId="58E08803" w14:textId="77777777" w:rsidR="0036257A" w:rsidRPr="0036257A" w:rsidRDefault="0036257A" w:rsidP="0036257A">
            <w:pPr>
              <w:rPr>
                <w:b/>
                <w:sz w:val="22"/>
                <w:szCs w:val="22"/>
              </w:rPr>
            </w:pPr>
          </w:p>
        </w:tc>
        <w:tc>
          <w:tcPr>
            <w:tcW w:w="2106" w:type="dxa"/>
          </w:tcPr>
          <w:p w14:paraId="085948E4" w14:textId="77777777" w:rsidR="0036257A" w:rsidRPr="0036257A" w:rsidRDefault="0036257A" w:rsidP="0036257A">
            <w:pPr>
              <w:rPr>
                <w:b/>
                <w:sz w:val="22"/>
                <w:szCs w:val="22"/>
              </w:rPr>
            </w:pPr>
          </w:p>
        </w:tc>
        <w:tc>
          <w:tcPr>
            <w:tcW w:w="1742" w:type="dxa"/>
          </w:tcPr>
          <w:p w14:paraId="2F87FB39" w14:textId="77777777" w:rsidR="0036257A" w:rsidRPr="0036257A" w:rsidRDefault="0036257A" w:rsidP="0036257A">
            <w:pPr>
              <w:rPr>
                <w:b/>
                <w:sz w:val="22"/>
                <w:szCs w:val="22"/>
              </w:rPr>
            </w:pPr>
          </w:p>
        </w:tc>
        <w:tc>
          <w:tcPr>
            <w:tcW w:w="2165" w:type="dxa"/>
          </w:tcPr>
          <w:p w14:paraId="2E66D8B4" w14:textId="77777777" w:rsidR="0036257A" w:rsidRPr="0036257A" w:rsidRDefault="0036257A" w:rsidP="0036257A">
            <w:pPr>
              <w:rPr>
                <w:b/>
                <w:sz w:val="22"/>
                <w:szCs w:val="22"/>
              </w:rPr>
            </w:pPr>
          </w:p>
        </w:tc>
      </w:tr>
      <w:tr w:rsidR="0036257A" w14:paraId="78B1F8FE" w14:textId="77777777" w:rsidTr="00A874F5">
        <w:tc>
          <w:tcPr>
            <w:tcW w:w="1917" w:type="dxa"/>
          </w:tcPr>
          <w:p w14:paraId="7BA69864" w14:textId="77777777" w:rsidR="0036257A" w:rsidRPr="0036257A" w:rsidRDefault="11B3428A" w:rsidP="11B3428A">
            <w:pPr>
              <w:rPr>
                <w:b/>
                <w:bCs/>
                <w:sz w:val="22"/>
                <w:szCs w:val="22"/>
              </w:rPr>
            </w:pPr>
            <w:r w:rsidRPr="11B3428A">
              <w:rPr>
                <w:sz w:val="22"/>
                <w:szCs w:val="22"/>
              </w:rPr>
              <w:t>Twitter</w:t>
            </w:r>
          </w:p>
        </w:tc>
        <w:tc>
          <w:tcPr>
            <w:tcW w:w="2106" w:type="dxa"/>
          </w:tcPr>
          <w:p w14:paraId="63C65520" w14:textId="77777777" w:rsidR="0036257A" w:rsidRPr="0036257A" w:rsidRDefault="0036257A" w:rsidP="0036257A">
            <w:pPr>
              <w:rPr>
                <w:b/>
                <w:sz w:val="22"/>
                <w:szCs w:val="22"/>
              </w:rPr>
            </w:pPr>
          </w:p>
        </w:tc>
        <w:tc>
          <w:tcPr>
            <w:tcW w:w="2106" w:type="dxa"/>
          </w:tcPr>
          <w:p w14:paraId="0D5E53B4" w14:textId="77777777" w:rsidR="0036257A" w:rsidRPr="0036257A" w:rsidRDefault="0036257A" w:rsidP="0036257A">
            <w:pPr>
              <w:rPr>
                <w:b/>
                <w:sz w:val="22"/>
                <w:szCs w:val="22"/>
              </w:rPr>
            </w:pPr>
          </w:p>
        </w:tc>
        <w:tc>
          <w:tcPr>
            <w:tcW w:w="1742" w:type="dxa"/>
          </w:tcPr>
          <w:p w14:paraId="459E88F0" w14:textId="77777777" w:rsidR="0036257A" w:rsidRPr="0036257A" w:rsidRDefault="0036257A" w:rsidP="0036257A">
            <w:pPr>
              <w:rPr>
                <w:b/>
                <w:sz w:val="22"/>
                <w:szCs w:val="22"/>
              </w:rPr>
            </w:pPr>
          </w:p>
        </w:tc>
        <w:tc>
          <w:tcPr>
            <w:tcW w:w="2165" w:type="dxa"/>
          </w:tcPr>
          <w:p w14:paraId="5044DF76" w14:textId="77777777" w:rsidR="0036257A" w:rsidRPr="0036257A" w:rsidRDefault="0036257A" w:rsidP="0036257A">
            <w:pPr>
              <w:rPr>
                <w:b/>
                <w:sz w:val="22"/>
                <w:szCs w:val="22"/>
              </w:rPr>
            </w:pPr>
          </w:p>
        </w:tc>
      </w:tr>
      <w:tr w:rsidR="0036257A" w14:paraId="24A4F6FD" w14:textId="77777777" w:rsidTr="00A874F5">
        <w:tc>
          <w:tcPr>
            <w:tcW w:w="1917" w:type="dxa"/>
          </w:tcPr>
          <w:p w14:paraId="4D2C905E" w14:textId="77777777" w:rsidR="0036257A" w:rsidRPr="0036257A" w:rsidRDefault="11B3428A" w:rsidP="11B3428A">
            <w:pPr>
              <w:rPr>
                <w:b/>
                <w:bCs/>
                <w:sz w:val="22"/>
                <w:szCs w:val="22"/>
              </w:rPr>
            </w:pPr>
            <w:r w:rsidRPr="11B3428A">
              <w:rPr>
                <w:sz w:val="22"/>
                <w:szCs w:val="22"/>
              </w:rPr>
              <w:t>Instagram</w:t>
            </w:r>
          </w:p>
        </w:tc>
        <w:tc>
          <w:tcPr>
            <w:tcW w:w="2106" w:type="dxa"/>
          </w:tcPr>
          <w:p w14:paraId="0BFDE064" w14:textId="77777777" w:rsidR="0036257A" w:rsidRPr="0036257A" w:rsidRDefault="0036257A" w:rsidP="0036257A">
            <w:pPr>
              <w:rPr>
                <w:b/>
                <w:sz w:val="22"/>
                <w:szCs w:val="22"/>
              </w:rPr>
            </w:pPr>
          </w:p>
        </w:tc>
        <w:tc>
          <w:tcPr>
            <w:tcW w:w="2106" w:type="dxa"/>
          </w:tcPr>
          <w:p w14:paraId="6B6EF0CD" w14:textId="77777777" w:rsidR="0036257A" w:rsidRPr="0036257A" w:rsidRDefault="0036257A" w:rsidP="0036257A">
            <w:pPr>
              <w:rPr>
                <w:b/>
                <w:sz w:val="22"/>
                <w:szCs w:val="22"/>
              </w:rPr>
            </w:pPr>
          </w:p>
        </w:tc>
        <w:tc>
          <w:tcPr>
            <w:tcW w:w="1742" w:type="dxa"/>
          </w:tcPr>
          <w:p w14:paraId="18564935" w14:textId="77777777" w:rsidR="0036257A" w:rsidRPr="0036257A" w:rsidRDefault="0036257A" w:rsidP="0036257A">
            <w:pPr>
              <w:rPr>
                <w:b/>
                <w:sz w:val="22"/>
                <w:szCs w:val="22"/>
              </w:rPr>
            </w:pPr>
          </w:p>
        </w:tc>
        <w:tc>
          <w:tcPr>
            <w:tcW w:w="2165" w:type="dxa"/>
          </w:tcPr>
          <w:p w14:paraId="605652D7" w14:textId="77777777" w:rsidR="0036257A" w:rsidRPr="0036257A" w:rsidRDefault="0036257A" w:rsidP="0036257A">
            <w:pPr>
              <w:rPr>
                <w:b/>
                <w:sz w:val="22"/>
                <w:szCs w:val="22"/>
              </w:rPr>
            </w:pPr>
          </w:p>
        </w:tc>
      </w:tr>
      <w:tr w:rsidR="0036257A" w14:paraId="6352BD71" w14:textId="77777777" w:rsidTr="00A874F5">
        <w:tc>
          <w:tcPr>
            <w:tcW w:w="1917" w:type="dxa"/>
          </w:tcPr>
          <w:p w14:paraId="2878665F" w14:textId="77777777" w:rsidR="0036257A" w:rsidRPr="0036257A" w:rsidRDefault="11B3428A" w:rsidP="11B3428A">
            <w:pPr>
              <w:rPr>
                <w:b/>
                <w:bCs/>
                <w:sz w:val="22"/>
                <w:szCs w:val="22"/>
              </w:rPr>
            </w:pPr>
            <w:r w:rsidRPr="11B3428A">
              <w:rPr>
                <w:sz w:val="22"/>
                <w:szCs w:val="22"/>
              </w:rPr>
              <w:t>Other</w:t>
            </w:r>
          </w:p>
        </w:tc>
        <w:tc>
          <w:tcPr>
            <w:tcW w:w="2106" w:type="dxa"/>
          </w:tcPr>
          <w:p w14:paraId="1908DC16" w14:textId="77777777" w:rsidR="0036257A" w:rsidRPr="0036257A" w:rsidRDefault="0036257A" w:rsidP="0036257A">
            <w:pPr>
              <w:rPr>
                <w:b/>
                <w:sz w:val="22"/>
                <w:szCs w:val="22"/>
              </w:rPr>
            </w:pPr>
          </w:p>
        </w:tc>
        <w:tc>
          <w:tcPr>
            <w:tcW w:w="2106" w:type="dxa"/>
          </w:tcPr>
          <w:p w14:paraId="52486A47" w14:textId="77777777" w:rsidR="0036257A" w:rsidRPr="0036257A" w:rsidRDefault="0036257A" w:rsidP="0036257A">
            <w:pPr>
              <w:rPr>
                <w:b/>
                <w:sz w:val="22"/>
                <w:szCs w:val="22"/>
              </w:rPr>
            </w:pPr>
          </w:p>
        </w:tc>
        <w:tc>
          <w:tcPr>
            <w:tcW w:w="1742" w:type="dxa"/>
          </w:tcPr>
          <w:p w14:paraId="6CFC80CE" w14:textId="77777777" w:rsidR="0036257A" w:rsidRPr="0036257A" w:rsidRDefault="0036257A" w:rsidP="0036257A">
            <w:pPr>
              <w:rPr>
                <w:b/>
                <w:sz w:val="22"/>
                <w:szCs w:val="22"/>
              </w:rPr>
            </w:pPr>
          </w:p>
        </w:tc>
        <w:tc>
          <w:tcPr>
            <w:tcW w:w="2165" w:type="dxa"/>
          </w:tcPr>
          <w:p w14:paraId="3398B982" w14:textId="77777777" w:rsidR="0036257A" w:rsidRPr="0036257A" w:rsidRDefault="0036257A" w:rsidP="0036257A">
            <w:pPr>
              <w:rPr>
                <w:b/>
                <w:sz w:val="22"/>
                <w:szCs w:val="22"/>
              </w:rPr>
            </w:pPr>
          </w:p>
        </w:tc>
      </w:tr>
    </w:tbl>
    <w:p w14:paraId="77DF0789" w14:textId="77777777"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14:paraId="018C1764" w14:textId="77777777"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14:paraId="352127FD" w14:textId="77777777" w:rsidR="00E258ED" w:rsidRDefault="11B3428A" w:rsidP="11B3428A">
      <w:pPr>
        <w:pStyle w:val="ListParagraph"/>
        <w:numPr>
          <w:ilvl w:val="0"/>
          <w:numId w:val="16"/>
        </w:numPr>
        <w:ind w:left="368" w:hanging="357"/>
        <w:contextualSpacing w:val="0"/>
        <w:rPr>
          <w:sz w:val="22"/>
          <w:szCs w:val="22"/>
        </w:rPr>
      </w:pPr>
      <w:r w:rsidRPr="11B3428A">
        <w:rPr>
          <w:b/>
          <w:bCs/>
          <w:sz w:val="22"/>
          <w:szCs w:val="22"/>
        </w:rPr>
        <w:lastRenderedPageBreak/>
        <w:t>Impressions:</w:t>
      </w:r>
      <w:r w:rsidRPr="11B3428A">
        <w:rPr>
          <w:sz w:val="22"/>
          <w:szCs w:val="22"/>
        </w:rPr>
        <w:t xml:space="preserve"> impressions (“views”) of Facebook posts linked to CCP project; impressions (“views”) of Twitter tweets linked to CCP project; views of YouTube videos linked to CCP project; etc.</w:t>
      </w:r>
    </w:p>
    <w:p w14:paraId="20D20F6E" w14:textId="77777777"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14:paraId="13861A42" w14:textId="2EB863F7" w:rsidR="0036257A" w:rsidRDefault="00A874F5" w:rsidP="11B3428A">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46" behindDoc="0" locked="0" layoutInCell="1" allowOverlap="1" wp14:anchorId="7A55341D" wp14:editId="5D0BBE14">
                <wp:simplePos x="0" y="0"/>
                <wp:positionH relativeFrom="column">
                  <wp:posOffset>-5080</wp:posOffset>
                </wp:positionH>
                <wp:positionV relativeFrom="paragraph">
                  <wp:posOffset>2961005</wp:posOffset>
                </wp:positionV>
                <wp:extent cx="6375400" cy="4445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2337A0C" w14:textId="77777777" w:rsidR="00F2444A" w:rsidRDefault="00F2444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5341D" id="_x0000_s1036" type="#_x0000_t202" style="position:absolute;margin-left:-.4pt;margin-top:233.15pt;width:502pt;height:3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">
                <v:textbox>
                  <w:txbxContent>
                    <w:p w14:paraId="32337A0C" w14:textId="77777777" w:rsidR="00F2444A" w:rsidRDefault="00F2444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5" behindDoc="0" locked="0" layoutInCell="1" allowOverlap="1" wp14:anchorId="1C835218" wp14:editId="0F6C0516">
                <wp:simplePos x="0" y="0"/>
                <wp:positionH relativeFrom="column">
                  <wp:posOffset>-9525</wp:posOffset>
                </wp:positionH>
                <wp:positionV relativeFrom="paragraph">
                  <wp:posOffset>2341245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CD87DA6" w14:textId="77777777" w:rsidR="00F2444A" w:rsidRDefault="00F2444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35218" id="_x0000_s1037" type="#_x0000_t202" style="position:absolute;margin-left:-.75pt;margin-top:184.35pt;width:502pt;height:3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AUJQ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">
                <v:textbox>
                  <w:txbxContent>
                    <w:p w14:paraId="0CD87DA6" w14:textId="77777777" w:rsidR="00F2444A" w:rsidRDefault="00F2444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3" behindDoc="0" locked="0" layoutInCell="1" allowOverlap="1" wp14:anchorId="53ABEAF7" wp14:editId="3F2DA84A">
                <wp:simplePos x="0" y="0"/>
                <wp:positionH relativeFrom="column">
                  <wp:posOffset>-5080</wp:posOffset>
                </wp:positionH>
                <wp:positionV relativeFrom="paragraph">
                  <wp:posOffset>1729105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4F36377" w14:textId="77777777" w:rsidR="00F2444A" w:rsidRDefault="00F2444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BEAF7" id="_x0000_s1038" type="#_x0000_t202" style="position:absolute;margin-left:-.4pt;margin-top:136.15pt;width:502pt;height:3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">
                <v:textbox>
                  <w:txbxContent>
                    <w:p w14:paraId="74F36377" w14:textId="77777777" w:rsidR="00F2444A" w:rsidRDefault="00F2444A" w:rsidP="0036257A"/>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8242" behindDoc="0" locked="0" layoutInCell="1" allowOverlap="1" wp14:anchorId="773E6815" wp14:editId="4E9DE548">
                <wp:simplePos x="0" y="0"/>
                <wp:positionH relativeFrom="column">
                  <wp:posOffset>-5080</wp:posOffset>
                </wp:positionH>
                <wp:positionV relativeFrom="paragraph">
                  <wp:posOffset>1132205</wp:posOffset>
                </wp:positionV>
                <wp:extent cx="6375400" cy="4445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27EFAE0" w14:textId="77777777" w:rsidR="00F2444A" w:rsidRDefault="00F2444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E6815" id="_x0000_s1039" type="#_x0000_t202" style="position:absolute;margin-left:-.4pt;margin-top:89.15pt;width:502pt;height:3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">
                <v:textbox>
                  <w:txbxContent>
                    <w:p w14:paraId="027EFAE0" w14:textId="77777777" w:rsidR="00F2444A" w:rsidRDefault="00F2444A" w:rsidP="0036257A"/>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8241" behindDoc="0" locked="0" layoutInCell="1" allowOverlap="1" wp14:anchorId="23F67ADF" wp14:editId="36F36085">
                <wp:simplePos x="0" y="0"/>
                <wp:positionH relativeFrom="column">
                  <wp:posOffset>-8255</wp:posOffset>
                </wp:positionH>
                <wp:positionV relativeFrom="paragraph">
                  <wp:posOffset>551180</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13A61C2B" w14:textId="77777777" w:rsidR="00F2444A" w:rsidRDefault="00F244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67ADF" id="_x0000_s1040" type="#_x0000_t202" style="position:absolute;margin-left:-.65pt;margin-top:43.4pt;width:502pt;height: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">
                <v:textbox>
                  <w:txbxContent>
                    <w:p w14:paraId="13A61C2B" w14:textId="77777777" w:rsidR="00F2444A" w:rsidRDefault="00F2444A"/>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14:paraId="1E2D57C7" w14:textId="77777777" w:rsidR="00A874F5" w:rsidRDefault="00A874F5">
      <w:pPr>
        <w:spacing w:after="0"/>
        <w:rPr>
          <w:b/>
          <w:bCs/>
          <w:color w:val="C00000"/>
          <w:sz w:val="22"/>
          <w:szCs w:val="22"/>
        </w:rPr>
      </w:pPr>
      <w:r>
        <w:rPr>
          <w:b/>
          <w:bCs/>
          <w:color w:val="C00000"/>
          <w:sz w:val="22"/>
          <w:szCs w:val="22"/>
        </w:rPr>
        <w:br w:type="page"/>
      </w:r>
    </w:p>
    <w:p w14:paraId="3462B2DB" w14:textId="42B2616E"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lastRenderedPageBreak/>
        <w:t>Partners</w:t>
      </w:r>
    </w:p>
    <w:p w14:paraId="4878EE2C" w14:textId="666037C9"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14:paraId="53976B46" w14:textId="77777777" w:rsidTr="00A874F5">
        <w:tc>
          <w:tcPr>
            <w:tcW w:w="6917" w:type="dxa"/>
            <w:shd w:val="clear" w:color="auto" w:fill="000000" w:themeFill="text1"/>
          </w:tcPr>
          <w:p w14:paraId="03522C1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DF7435D" w14:textId="77777777"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14:paraId="28340AAE" w14:textId="77777777"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14:paraId="526DDC8B" w14:textId="77777777" w:rsidTr="00A874F5">
        <w:tc>
          <w:tcPr>
            <w:tcW w:w="10214" w:type="dxa"/>
            <w:gridSpan w:val="3"/>
            <w:shd w:val="clear" w:color="auto" w:fill="C00000"/>
          </w:tcPr>
          <w:p w14:paraId="3A5DB3A1" w14:textId="77777777"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40D8EC65" w14:textId="77777777" w:rsidTr="00A874F5">
        <w:tc>
          <w:tcPr>
            <w:tcW w:w="6917" w:type="dxa"/>
          </w:tcPr>
          <w:p w14:paraId="3A38FEF4" w14:textId="77777777"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14:paraId="2CD10D78" w14:textId="087A57AE" w:rsidR="009F08BB" w:rsidRPr="00AA1DCC" w:rsidRDefault="000F6A9A" w:rsidP="00E14B21">
            <w:pPr>
              <w:spacing w:before="60" w:after="60"/>
              <w:jc w:val="center"/>
              <w:rPr>
                <w:sz w:val="22"/>
                <w:szCs w:val="22"/>
              </w:rPr>
            </w:pPr>
            <w:r>
              <w:rPr>
                <w:sz w:val="22"/>
                <w:szCs w:val="22"/>
              </w:rPr>
              <w:t>2</w:t>
            </w:r>
          </w:p>
        </w:tc>
        <w:tc>
          <w:tcPr>
            <w:tcW w:w="1649" w:type="dxa"/>
          </w:tcPr>
          <w:p w14:paraId="49FEE757" w14:textId="3FA3A889" w:rsidR="009F08BB" w:rsidRPr="00AA1DCC" w:rsidRDefault="00453164" w:rsidP="00E14B21">
            <w:pPr>
              <w:spacing w:before="60" w:after="60"/>
              <w:jc w:val="center"/>
              <w:rPr>
                <w:sz w:val="22"/>
                <w:szCs w:val="22"/>
              </w:rPr>
            </w:pPr>
            <w:r>
              <w:rPr>
                <w:sz w:val="22"/>
                <w:szCs w:val="22"/>
              </w:rPr>
              <w:t>1</w:t>
            </w:r>
          </w:p>
        </w:tc>
      </w:tr>
      <w:tr w:rsidR="009F08BB" w14:paraId="02D271FA" w14:textId="77777777" w:rsidTr="00A874F5">
        <w:tc>
          <w:tcPr>
            <w:tcW w:w="6917" w:type="dxa"/>
          </w:tcPr>
          <w:p w14:paraId="17463398" w14:textId="77777777"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14:paraId="7955DF09" w14:textId="77777777" w:rsidR="009F08BB" w:rsidRPr="00AA1DCC" w:rsidRDefault="009F08BB" w:rsidP="00E14B21">
            <w:pPr>
              <w:spacing w:before="60" w:after="60"/>
              <w:jc w:val="center"/>
              <w:rPr>
                <w:sz w:val="22"/>
                <w:szCs w:val="22"/>
              </w:rPr>
            </w:pPr>
          </w:p>
        </w:tc>
        <w:tc>
          <w:tcPr>
            <w:tcW w:w="1649" w:type="dxa"/>
          </w:tcPr>
          <w:p w14:paraId="0BBCF7EB" w14:textId="77777777" w:rsidR="009F08BB" w:rsidRPr="00AA1DCC" w:rsidRDefault="009F08BB" w:rsidP="00E14B21">
            <w:pPr>
              <w:spacing w:before="60" w:after="60"/>
              <w:jc w:val="center"/>
              <w:rPr>
                <w:sz w:val="22"/>
                <w:szCs w:val="22"/>
              </w:rPr>
            </w:pPr>
          </w:p>
        </w:tc>
      </w:tr>
      <w:tr w:rsidR="009F08BB" w14:paraId="2547CE81" w14:textId="77777777" w:rsidTr="00A874F5">
        <w:trPr>
          <w:trHeight w:val="70"/>
        </w:trPr>
        <w:tc>
          <w:tcPr>
            <w:tcW w:w="6917" w:type="dxa"/>
          </w:tcPr>
          <w:p w14:paraId="107A415A" w14:textId="77777777"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14:paraId="2DFBE3D5" w14:textId="77777777" w:rsidR="009F08BB" w:rsidRPr="00AA1DCC" w:rsidRDefault="009F08BB" w:rsidP="00E14B21">
            <w:pPr>
              <w:spacing w:before="60" w:after="60"/>
              <w:jc w:val="center"/>
              <w:rPr>
                <w:sz w:val="22"/>
                <w:szCs w:val="22"/>
              </w:rPr>
            </w:pPr>
          </w:p>
        </w:tc>
        <w:tc>
          <w:tcPr>
            <w:tcW w:w="1649" w:type="dxa"/>
          </w:tcPr>
          <w:p w14:paraId="7945B0B6" w14:textId="174D0FAE" w:rsidR="009F08BB" w:rsidRPr="00AA1DCC" w:rsidRDefault="00A401AC" w:rsidP="00E14B21">
            <w:pPr>
              <w:spacing w:before="60" w:after="60"/>
              <w:jc w:val="center"/>
              <w:rPr>
                <w:sz w:val="22"/>
                <w:szCs w:val="22"/>
              </w:rPr>
            </w:pPr>
            <w:r>
              <w:rPr>
                <w:sz w:val="22"/>
                <w:szCs w:val="22"/>
              </w:rPr>
              <w:t>3</w:t>
            </w:r>
          </w:p>
        </w:tc>
      </w:tr>
      <w:tr w:rsidR="009F08BB" w14:paraId="57DFE990" w14:textId="77777777" w:rsidTr="00A874F5">
        <w:trPr>
          <w:trHeight w:val="70"/>
        </w:trPr>
        <w:tc>
          <w:tcPr>
            <w:tcW w:w="6917" w:type="dxa"/>
          </w:tcPr>
          <w:p w14:paraId="68207E22" w14:textId="77777777"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14:paraId="69712102" w14:textId="165340DB" w:rsidR="009F08BB" w:rsidRPr="00AA1DCC" w:rsidRDefault="0050708A" w:rsidP="00E14B21">
            <w:pPr>
              <w:spacing w:before="60" w:after="60"/>
              <w:jc w:val="center"/>
              <w:rPr>
                <w:sz w:val="22"/>
                <w:szCs w:val="22"/>
              </w:rPr>
            </w:pPr>
            <w:r>
              <w:rPr>
                <w:sz w:val="22"/>
                <w:szCs w:val="22"/>
              </w:rPr>
              <w:t>1</w:t>
            </w:r>
          </w:p>
        </w:tc>
        <w:tc>
          <w:tcPr>
            <w:tcW w:w="1649" w:type="dxa"/>
          </w:tcPr>
          <w:p w14:paraId="5B2AD9A7" w14:textId="77777777" w:rsidR="009F08BB" w:rsidRPr="00AA1DCC" w:rsidRDefault="009F08BB" w:rsidP="00E14B21">
            <w:pPr>
              <w:spacing w:before="60" w:after="60"/>
              <w:jc w:val="center"/>
              <w:rPr>
                <w:sz w:val="22"/>
                <w:szCs w:val="22"/>
              </w:rPr>
            </w:pPr>
          </w:p>
        </w:tc>
      </w:tr>
      <w:tr w:rsidR="009F08BB" w14:paraId="291B36D8" w14:textId="77777777" w:rsidTr="00A874F5">
        <w:trPr>
          <w:trHeight w:val="70"/>
        </w:trPr>
        <w:tc>
          <w:tcPr>
            <w:tcW w:w="6917" w:type="dxa"/>
          </w:tcPr>
          <w:p w14:paraId="436C61D0" w14:textId="77777777"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14:paraId="50F90C05" w14:textId="77777777" w:rsidR="009F08BB" w:rsidRPr="00AA1DCC" w:rsidRDefault="009F08BB" w:rsidP="00E14B21">
            <w:pPr>
              <w:spacing w:before="60" w:after="60"/>
              <w:jc w:val="center"/>
              <w:rPr>
                <w:sz w:val="22"/>
                <w:szCs w:val="22"/>
              </w:rPr>
            </w:pPr>
          </w:p>
        </w:tc>
        <w:tc>
          <w:tcPr>
            <w:tcW w:w="1649" w:type="dxa"/>
          </w:tcPr>
          <w:p w14:paraId="58392CE6" w14:textId="44B643D1" w:rsidR="009F08BB" w:rsidRPr="00AA1DCC" w:rsidRDefault="00A82823" w:rsidP="00E14B21">
            <w:pPr>
              <w:spacing w:before="60" w:after="60"/>
              <w:jc w:val="center"/>
              <w:rPr>
                <w:sz w:val="22"/>
                <w:szCs w:val="22"/>
              </w:rPr>
            </w:pPr>
            <w:r>
              <w:rPr>
                <w:sz w:val="22"/>
                <w:szCs w:val="22"/>
              </w:rPr>
              <w:t>5</w:t>
            </w:r>
          </w:p>
        </w:tc>
      </w:tr>
      <w:tr w:rsidR="009F08BB" w14:paraId="14BF784E" w14:textId="77777777" w:rsidTr="00A874F5">
        <w:trPr>
          <w:trHeight w:val="70"/>
        </w:trPr>
        <w:tc>
          <w:tcPr>
            <w:tcW w:w="6917" w:type="dxa"/>
          </w:tcPr>
          <w:p w14:paraId="68EFF5ED" w14:textId="77777777" w:rsidR="009F08BB" w:rsidRDefault="11B3428A" w:rsidP="11B3428A">
            <w:pPr>
              <w:spacing w:before="60" w:after="60"/>
              <w:rPr>
                <w:sz w:val="22"/>
                <w:szCs w:val="22"/>
              </w:rPr>
            </w:pPr>
            <w:r w:rsidRPr="11B3428A">
              <w:rPr>
                <w:sz w:val="22"/>
                <w:szCs w:val="22"/>
              </w:rPr>
              <w:t>Education (e.g. school, college, university)</w:t>
            </w:r>
          </w:p>
        </w:tc>
        <w:tc>
          <w:tcPr>
            <w:tcW w:w="1648" w:type="dxa"/>
          </w:tcPr>
          <w:p w14:paraId="745FCE55" w14:textId="77777777" w:rsidR="009F08BB" w:rsidRPr="00AA1DCC" w:rsidRDefault="009F08BB" w:rsidP="00E14B21">
            <w:pPr>
              <w:spacing w:before="60" w:after="60"/>
              <w:jc w:val="center"/>
              <w:rPr>
                <w:sz w:val="22"/>
                <w:szCs w:val="22"/>
              </w:rPr>
            </w:pPr>
          </w:p>
        </w:tc>
        <w:tc>
          <w:tcPr>
            <w:tcW w:w="1649" w:type="dxa"/>
          </w:tcPr>
          <w:p w14:paraId="4CB036AC" w14:textId="77777777" w:rsidR="009F08BB" w:rsidRPr="00AA1DCC" w:rsidRDefault="009F08BB" w:rsidP="00E14B21">
            <w:pPr>
              <w:spacing w:before="60" w:after="60"/>
              <w:jc w:val="center"/>
              <w:rPr>
                <w:sz w:val="22"/>
                <w:szCs w:val="22"/>
              </w:rPr>
            </w:pPr>
          </w:p>
        </w:tc>
      </w:tr>
      <w:tr w:rsidR="00276838" w14:paraId="2A4DA97E" w14:textId="77777777" w:rsidTr="00A874F5">
        <w:trPr>
          <w:trHeight w:val="70"/>
        </w:trPr>
        <w:tc>
          <w:tcPr>
            <w:tcW w:w="6917" w:type="dxa"/>
          </w:tcPr>
          <w:p w14:paraId="1E51712E" w14:textId="77777777" w:rsidR="00276838" w:rsidRDefault="11B3428A" w:rsidP="11B3428A">
            <w:pPr>
              <w:spacing w:before="60" w:after="60"/>
              <w:rPr>
                <w:sz w:val="22"/>
                <w:szCs w:val="22"/>
              </w:rPr>
            </w:pPr>
            <w:r w:rsidRPr="11B3428A">
              <w:rPr>
                <w:sz w:val="22"/>
                <w:szCs w:val="22"/>
              </w:rPr>
              <w:t>Other</w:t>
            </w:r>
          </w:p>
        </w:tc>
        <w:tc>
          <w:tcPr>
            <w:tcW w:w="1648" w:type="dxa"/>
          </w:tcPr>
          <w:p w14:paraId="6469A810" w14:textId="77777777" w:rsidR="00276838" w:rsidRPr="00AA1DCC" w:rsidRDefault="00276838" w:rsidP="00E14B21">
            <w:pPr>
              <w:spacing w:before="60" w:after="60"/>
              <w:jc w:val="center"/>
              <w:rPr>
                <w:sz w:val="22"/>
                <w:szCs w:val="22"/>
              </w:rPr>
            </w:pPr>
          </w:p>
        </w:tc>
        <w:tc>
          <w:tcPr>
            <w:tcW w:w="1649" w:type="dxa"/>
          </w:tcPr>
          <w:p w14:paraId="09CF7C1B" w14:textId="77777777" w:rsidR="00276838" w:rsidRPr="00AA1DCC" w:rsidRDefault="00276838" w:rsidP="00E14B21">
            <w:pPr>
              <w:spacing w:before="60" w:after="60"/>
              <w:jc w:val="center"/>
              <w:rPr>
                <w:sz w:val="22"/>
                <w:szCs w:val="22"/>
              </w:rPr>
            </w:pPr>
          </w:p>
        </w:tc>
      </w:tr>
      <w:tr w:rsidR="00276838" w14:paraId="19651588" w14:textId="77777777" w:rsidTr="00A874F5">
        <w:trPr>
          <w:trHeight w:val="70"/>
        </w:trPr>
        <w:tc>
          <w:tcPr>
            <w:tcW w:w="10214" w:type="dxa"/>
            <w:gridSpan w:val="3"/>
            <w:shd w:val="clear" w:color="auto" w:fill="C00000"/>
          </w:tcPr>
          <w:p w14:paraId="30468D72" w14:textId="77777777"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14:paraId="09E7C42C" w14:textId="77777777" w:rsidTr="00A874F5">
        <w:trPr>
          <w:trHeight w:val="70"/>
        </w:trPr>
        <w:tc>
          <w:tcPr>
            <w:tcW w:w="6917" w:type="dxa"/>
          </w:tcPr>
          <w:p w14:paraId="59580CB5" w14:textId="77777777"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14:paraId="62B34B71" w14:textId="1D226494" w:rsidR="00276838" w:rsidRPr="00AA1DCC" w:rsidRDefault="00074E23" w:rsidP="00E14B21">
            <w:pPr>
              <w:spacing w:before="60" w:after="60"/>
              <w:jc w:val="center"/>
              <w:rPr>
                <w:sz w:val="22"/>
                <w:szCs w:val="22"/>
              </w:rPr>
            </w:pPr>
            <w:r>
              <w:rPr>
                <w:sz w:val="22"/>
                <w:szCs w:val="22"/>
              </w:rPr>
              <w:t>3</w:t>
            </w:r>
          </w:p>
        </w:tc>
        <w:tc>
          <w:tcPr>
            <w:tcW w:w="1649" w:type="dxa"/>
          </w:tcPr>
          <w:p w14:paraId="66745BCC" w14:textId="2497627D" w:rsidR="00276838" w:rsidRPr="00AA1DCC" w:rsidRDefault="00074E23" w:rsidP="00E14B21">
            <w:pPr>
              <w:spacing w:before="60" w:after="60"/>
              <w:jc w:val="center"/>
              <w:rPr>
                <w:sz w:val="22"/>
                <w:szCs w:val="22"/>
              </w:rPr>
            </w:pPr>
            <w:r>
              <w:rPr>
                <w:sz w:val="22"/>
                <w:szCs w:val="22"/>
              </w:rPr>
              <w:t>2</w:t>
            </w:r>
          </w:p>
        </w:tc>
      </w:tr>
      <w:tr w:rsidR="00276838" w14:paraId="52AD2DDC" w14:textId="77777777" w:rsidTr="00A874F5">
        <w:trPr>
          <w:trHeight w:val="70"/>
        </w:trPr>
        <w:tc>
          <w:tcPr>
            <w:tcW w:w="6917" w:type="dxa"/>
          </w:tcPr>
          <w:p w14:paraId="401C3529" w14:textId="77777777"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14:paraId="05626C94" w14:textId="0E089663" w:rsidR="00276838" w:rsidRPr="00AA1DCC" w:rsidRDefault="00844D5E" w:rsidP="00E14B21">
            <w:pPr>
              <w:spacing w:before="60" w:after="60"/>
              <w:jc w:val="center"/>
              <w:rPr>
                <w:sz w:val="22"/>
                <w:szCs w:val="22"/>
              </w:rPr>
            </w:pPr>
            <w:r>
              <w:rPr>
                <w:sz w:val="22"/>
                <w:szCs w:val="22"/>
              </w:rPr>
              <w:t>7</w:t>
            </w:r>
          </w:p>
        </w:tc>
        <w:tc>
          <w:tcPr>
            <w:tcW w:w="1649" w:type="dxa"/>
          </w:tcPr>
          <w:p w14:paraId="52846AC0" w14:textId="621F8227" w:rsidR="00276838" w:rsidRPr="00AA1DCC" w:rsidRDefault="00F453BF" w:rsidP="00E14B21">
            <w:pPr>
              <w:spacing w:before="60" w:after="60"/>
              <w:jc w:val="center"/>
              <w:rPr>
                <w:sz w:val="22"/>
                <w:szCs w:val="22"/>
              </w:rPr>
            </w:pPr>
            <w:r>
              <w:rPr>
                <w:sz w:val="22"/>
                <w:szCs w:val="22"/>
              </w:rPr>
              <w:t>4</w:t>
            </w:r>
          </w:p>
        </w:tc>
      </w:tr>
    </w:tbl>
    <w:p w14:paraId="0A060BAC" w14:textId="77777777" w:rsidR="009F08BB" w:rsidRDefault="009F08BB" w:rsidP="00470D62">
      <w:pPr>
        <w:pStyle w:val="ListParagraph"/>
        <w:spacing w:after="0"/>
        <w:ind w:left="357"/>
        <w:rPr>
          <w:b/>
          <w:color w:val="C00000"/>
          <w:sz w:val="22"/>
          <w:szCs w:val="22"/>
        </w:rPr>
      </w:pPr>
    </w:p>
    <w:p w14:paraId="7B9D846D" w14:textId="561F60E7" w:rsidR="00345719" w:rsidRPr="00345719" w:rsidRDefault="001212D5" w:rsidP="6FCDD198">
      <w:pPr>
        <w:spacing w:after="0"/>
        <w:rPr>
          <w:b/>
          <w:bCs/>
          <w:color w:val="C00000"/>
          <w:sz w:val="22"/>
          <w:szCs w:val="22"/>
        </w:rPr>
      </w:pPr>
      <w:r>
        <w:rPr>
          <w:noProof/>
          <w:lang w:val="en-GB" w:eastAsia="en-GB"/>
        </w:rPr>
        <mc:AlternateContent>
          <mc:Choice Requires="wps">
            <w:drawing>
              <wp:anchor distT="45720" distB="45720" distL="114300" distR="114300" simplePos="0" relativeHeight="251658250" behindDoc="0" locked="0" layoutInCell="1" allowOverlap="1" wp14:anchorId="6B81702A" wp14:editId="6354A168">
                <wp:simplePos x="0" y="0"/>
                <wp:positionH relativeFrom="column">
                  <wp:posOffset>-85090</wp:posOffset>
                </wp:positionH>
                <wp:positionV relativeFrom="paragraph">
                  <wp:posOffset>1129665</wp:posOffset>
                </wp:positionV>
                <wp:extent cx="6325235" cy="3333115"/>
                <wp:effectExtent l="0" t="0" r="12065" b="698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333115"/>
                        </a:xfrm>
                        <a:prstGeom prst="rect">
                          <a:avLst/>
                        </a:prstGeom>
                        <a:solidFill>
                          <a:srgbClr val="FFFFFF"/>
                        </a:solidFill>
                        <a:ln w="9525">
                          <a:solidFill>
                            <a:srgbClr val="000000"/>
                          </a:solidFill>
                          <a:miter lim="800000"/>
                          <a:headEnd/>
                          <a:tailEnd/>
                        </a:ln>
                      </wps:spPr>
                      <wps:txbx>
                        <w:txbxContent>
                          <w:p w14:paraId="2639ECC0" w14:textId="306083CA" w:rsidR="00F2444A" w:rsidRPr="0079736C" w:rsidRDefault="00F2444A" w:rsidP="005650B5">
                            <w:pPr>
                              <w:rPr>
                                <w:sz w:val="20"/>
                                <w:szCs w:val="20"/>
                              </w:rPr>
                            </w:pPr>
                            <w:r w:rsidRPr="0079736C">
                              <w:rPr>
                                <w:sz w:val="20"/>
                                <w:szCs w:val="20"/>
                              </w:rPr>
                              <w:t xml:space="preserve">In previous years when the GIG has run there was a paid worker in place </w:t>
                            </w:r>
                            <w:proofErr w:type="gramStart"/>
                            <w:r w:rsidRPr="0079736C">
                              <w:rPr>
                                <w:sz w:val="20"/>
                                <w:szCs w:val="20"/>
                              </w:rPr>
                              <w:t>year round</w:t>
                            </w:r>
                            <w:proofErr w:type="gramEnd"/>
                            <w:r w:rsidRPr="0079736C">
                              <w:rPr>
                                <w:sz w:val="20"/>
                                <w:szCs w:val="20"/>
                              </w:rPr>
                              <w:t xml:space="preserve"> to build up contacts, develop relationships and nurture community development. This role was made redundant in March 2013. As there was insufficient funding for this and most of the work was done on an unpaid basis it was difficult to put as much work as would have been liked in to partnership and artistic development. We intend to develop funding proposals for male and female arts development workers to support the development of refugees enabling a wider range of local refugee artists to perform in future events. To be able to perform on stage in front of a large crowd is quite daunting and we </w:t>
                            </w:r>
                            <w:proofErr w:type="spellStart"/>
                            <w:r w:rsidRPr="0079736C">
                              <w:rPr>
                                <w:sz w:val="20"/>
                                <w:szCs w:val="20"/>
                              </w:rPr>
                              <w:t>recognise</w:t>
                            </w:r>
                            <w:proofErr w:type="spellEnd"/>
                            <w:r w:rsidRPr="0079736C">
                              <w:rPr>
                                <w:sz w:val="20"/>
                                <w:szCs w:val="20"/>
                              </w:rPr>
                              <w:t xml:space="preserve"> more work needs to be done to get a wider range of refugee talent on the stage.</w:t>
                            </w:r>
                          </w:p>
                          <w:p w14:paraId="527D96D7" w14:textId="32510A6B" w:rsidR="00F2444A" w:rsidRPr="00521760" w:rsidRDefault="00F2444A" w:rsidP="00521760">
                            <w:pPr>
                              <w:rPr>
                                <w:sz w:val="20"/>
                                <w:szCs w:val="20"/>
                              </w:rPr>
                            </w:pPr>
                            <w:r w:rsidRPr="0079736C">
                              <w:rPr>
                                <w:sz w:val="20"/>
                                <w:szCs w:val="20"/>
                              </w:rPr>
                              <w:t>Our event manager</w:t>
                            </w:r>
                            <w:r>
                              <w:rPr>
                                <w:sz w:val="20"/>
                                <w:szCs w:val="20"/>
                              </w:rPr>
                              <w:t xml:space="preserve">, Linda </w:t>
                            </w:r>
                            <w:proofErr w:type="spellStart"/>
                            <w:r>
                              <w:rPr>
                                <w:sz w:val="20"/>
                                <w:szCs w:val="20"/>
                              </w:rPr>
                              <w:t>Cressey</w:t>
                            </w:r>
                            <w:proofErr w:type="spellEnd"/>
                            <w:r>
                              <w:rPr>
                                <w:sz w:val="20"/>
                                <w:szCs w:val="20"/>
                              </w:rPr>
                              <w:t>,</w:t>
                            </w:r>
                            <w:r w:rsidRPr="0079736C">
                              <w:rPr>
                                <w:sz w:val="20"/>
                                <w:szCs w:val="20"/>
                              </w:rPr>
                              <w:t xml:space="preserve"> from HPSS </w:t>
                            </w:r>
                            <w:proofErr w:type="spellStart"/>
                            <w:proofErr w:type="gramStart"/>
                            <w:r w:rsidRPr="0079736C">
                              <w:rPr>
                                <w:sz w:val="20"/>
                                <w:szCs w:val="20"/>
                              </w:rPr>
                              <w:t>said:</w:t>
                            </w:r>
                            <w:r w:rsidRPr="0079736C">
                              <w:rPr>
                                <w:rStyle w:val="s6"/>
                                <w:rFonts w:ascii="-webkit-standard" w:hAnsi="-webkit-standard"/>
                                <w:color w:val="000000"/>
                                <w:sz w:val="20"/>
                                <w:szCs w:val="20"/>
                              </w:rPr>
                              <w:t>“</w:t>
                            </w:r>
                            <w:proofErr w:type="gramEnd"/>
                            <w:r w:rsidRPr="0079736C">
                              <w:rPr>
                                <w:rStyle w:val="s6"/>
                                <w:rFonts w:ascii="-webkit-standard" w:hAnsi="-webkit-standard"/>
                                <w:color w:val="000000"/>
                                <w:sz w:val="20"/>
                                <w:szCs w:val="20"/>
                              </w:rPr>
                              <w:t>Overall</w:t>
                            </w:r>
                            <w:proofErr w:type="spellEnd"/>
                            <w:r w:rsidRPr="0079736C">
                              <w:rPr>
                                <w:rStyle w:val="s6"/>
                                <w:rFonts w:ascii="-webkit-standard" w:hAnsi="-webkit-standard"/>
                                <w:color w:val="000000"/>
                                <w:sz w:val="20"/>
                                <w:szCs w:val="20"/>
                              </w:rPr>
                              <w:t xml:space="preserve">, even with the difficulties of peripheral events and the busy City during the year, this was a great group of events and helped to encourage interaction between the various communities within the City and an understanding of what a refugee community goes through and the difficulties they face when trying to re-establish a balanced </w:t>
                            </w:r>
                            <w:proofErr w:type="spellStart"/>
                            <w:r w:rsidRPr="0079736C">
                              <w:rPr>
                                <w:rStyle w:val="s6"/>
                                <w:rFonts w:ascii="-webkit-standard" w:hAnsi="-webkit-standard"/>
                                <w:color w:val="000000"/>
                                <w:sz w:val="20"/>
                                <w:szCs w:val="20"/>
                              </w:rPr>
                              <w:t>life.It</w:t>
                            </w:r>
                            <w:proofErr w:type="spellEnd"/>
                            <w:r w:rsidRPr="0079736C">
                              <w:rPr>
                                <w:rStyle w:val="s6"/>
                                <w:rFonts w:ascii="-webkit-standard" w:hAnsi="-webkit-standard"/>
                                <w:color w:val="000000"/>
                                <w:sz w:val="20"/>
                                <w:szCs w:val="20"/>
                              </w:rPr>
                              <w:t xml:space="preserve"> was a pleasure to be part of the Team in 2017.”</w:t>
                            </w:r>
                          </w:p>
                          <w:p w14:paraId="3C040EE2" w14:textId="4913FC41" w:rsidR="00F2444A" w:rsidRDefault="00F2444A" w:rsidP="005650B5">
                            <w:pPr>
                              <w:rPr>
                                <w:sz w:val="20"/>
                                <w:szCs w:val="20"/>
                              </w:rPr>
                            </w:pPr>
                            <w:r w:rsidRPr="0079736C">
                              <w:rPr>
                                <w:sz w:val="20"/>
                                <w:szCs w:val="20"/>
                              </w:rPr>
                              <w:t>We made good connections with the national Refugee Week team, UNHCR and Ben and Jerry’s advocacy team. The event was part of the Great Get Together as well as being the launch event for the national Refugee Week. Commitment was made by the national Refugee Week that future Cities of Culture will include the launch plus a national celebration of World Refugee</w:t>
                            </w:r>
                            <w:r>
                              <w:rPr>
                                <w:sz w:val="20"/>
                                <w:szCs w:val="20"/>
                              </w:rPr>
                              <w:t xml:space="preserve"> Day.</w:t>
                            </w:r>
                          </w:p>
                          <w:p w14:paraId="2B49CB96" w14:textId="5B0DA01D" w:rsidR="00F2444A" w:rsidRDefault="00F2444A" w:rsidP="005650B5">
                            <w:r>
                              <w:rPr>
                                <w:sz w:val="20"/>
                                <w:szCs w:val="20"/>
                              </w:rPr>
                              <w:t>Many of our local partners found themselves stretched through engagement with so many City of Culture projects which made it difficult to commit as much time as they have been able to in other years when the GIG has run.</w:t>
                            </w:r>
                          </w:p>
                          <w:p w14:paraId="3FBF633C" w14:textId="77777777" w:rsidR="00F2444A" w:rsidRDefault="00F2444A" w:rsidP="005650B5"/>
                          <w:p w14:paraId="32470BA0" w14:textId="77777777" w:rsidR="00F2444A" w:rsidRDefault="00F2444A" w:rsidP="00565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1702A" id="_x0000_s1041" type="#_x0000_t202" style="position:absolute;margin-left:-6.7pt;margin-top:88.95pt;width:498.05pt;height:262.4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">
                <v:textbox>
                  <w:txbxContent>
                    <w:p w14:paraId="2639ECC0" w14:textId="306083CA" w:rsidR="00F2444A" w:rsidRPr="0079736C" w:rsidRDefault="00F2444A" w:rsidP="005650B5">
                      <w:pPr>
                        <w:rPr>
                          <w:sz w:val="20"/>
                          <w:szCs w:val="20"/>
                        </w:rPr>
                      </w:pPr>
                      <w:r w:rsidRPr="0079736C">
                        <w:rPr>
                          <w:sz w:val="20"/>
                          <w:szCs w:val="20"/>
                        </w:rPr>
                        <w:t xml:space="preserve">In previous years when the GIG has run there was a paid worker in place </w:t>
                      </w:r>
                      <w:proofErr w:type="gramStart"/>
                      <w:r w:rsidRPr="0079736C">
                        <w:rPr>
                          <w:sz w:val="20"/>
                          <w:szCs w:val="20"/>
                        </w:rPr>
                        <w:t>year round</w:t>
                      </w:r>
                      <w:proofErr w:type="gramEnd"/>
                      <w:r w:rsidRPr="0079736C">
                        <w:rPr>
                          <w:sz w:val="20"/>
                          <w:szCs w:val="20"/>
                        </w:rPr>
                        <w:t xml:space="preserve"> to build up contacts, develop relationships and nurture community development. This role was made redundant in March 2013. As there was insufficient funding for this and most of the work was done on an unpaid basis it was difficult to put as much work as would have been liked in to partnership and artistic development. We intend to develop funding proposals for male and female arts development workers to support the development of refugees enabling a wider range of local refugee artists to perform in future events. To be able to perform on stage in front of a large crowd is quite daunting and we </w:t>
                      </w:r>
                      <w:proofErr w:type="spellStart"/>
                      <w:r w:rsidRPr="0079736C">
                        <w:rPr>
                          <w:sz w:val="20"/>
                          <w:szCs w:val="20"/>
                        </w:rPr>
                        <w:t>recognise</w:t>
                      </w:r>
                      <w:proofErr w:type="spellEnd"/>
                      <w:r w:rsidRPr="0079736C">
                        <w:rPr>
                          <w:sz w:val="20"/>
                          <w:szCs w:val="20"/>
                        </w:rPr>
                        <w:t xml:space="preserve"> more work needs to be done to get a wider range of refugee talent on the stage.</w:t>
                      </w:r>
                    </w:p>
                    <w:p w14:paraId="527D96D7" w14:textId="32510A6B" w:rsidR="00F2444A" w:rsidRPr="00521760" w:rsidRDefault="00F2444A" w:rsidP="00521760">
                      <w:pPr>
                        <w:rPr>
                          <w:sz w:val="20"/>
                          <w:szCs w:val="20"/>
                        </w:rPr>
                      </w:pPr>
                      <w:r w:rsidRPr="0079736C">
                        <w:rPr>
                          <w:sz w:val="20"/>
                          <w:szCs w:val="20"/>
                        </w:rPr>
                        <w:t>Our event manager</w:t>
                      </w:r>
                      <w:r>
                        <w:rPr>
                          <w:sz w:val="20"/>
                          <w:szCs w:val="20"/>
                        </w:rPr>
                        <w:t xml:space="preserve">, Linda </w:t>
                      </w:r>
                      <w:proofErr w:type="spellStart"/>
                      <w:r>
                        <w:rPr>
                          <w:sz w:val="20"/>
                          <w:szCs w:val="20"/>
                        </w:rPr>
                        <w:t>Cressey</w:t>
                      </w:r>
                      <w:proofErr w:type="spellEnd"/>
                      <w:r>
                        <w:rPr>
                          <w:sz w:val="20"/>
                          <w:szCs w:val="20"/>
                        </w:rPr>
                        <w:t>,</w:t>
                      </w:r>
                      <w:r w:rsidRPr="0079736C">
                        <w:rPr>
                          <w:sz w:val="20"/>
                          <w:szCs w:val="20"/>
                        </w:rPr>
                        <w:t xml:space="preserve"> from HPSS </w:t>
                      </w:r>
                      <w:proofErr w:type="spellStart"/>
                      <w:proofErr w:type="gramStart"/>
                      <w:r w:rsidRPr="0079736C">
                        <w:rPr>
                          <w:sz w:val="20"/>
                          <w:szCs w:val="20"/>
                        </w:rPr>
                        <w:t>said:</w:t>
                      </w:r>
                      <w:r w:rsidRPr="0079736C">
                        <w:rPr>
                          <w:rStyle w:val="s6"/>
                          <w:rFonts w:ascii="-webkit-standard" w:hAnsi="-webkit-standard"/>
                          <w:color w:val="000000"/>
                          <w:sz w:val="20"/>
                          <w:szCs w:val="20"/>
                        </w:rPr>
                        <w:t>“</w:t>
                      </w:r>
                      <w:proofErr w:type="gramEnd"/>
                      <w:r w:rsidRPr="0079736C">
                        <w:rPr>
                          <w:rStyle w:val="s6"/>
                          <w:rFonts w:ascii="-webkit-standard" w:hAnsi="-webkit-standard"/>
                          <w:color w:val="000000"/>
                          <w:sz w:val="20"/>
                          <w:szCs w:val="20"/>
                        </w:rPr>
                        <w:t>Overall</w:t>
                      </w:r>
                      <w:proofErr w:type="spellEnd"/>
                      <w:r w:rsidRPr="0079736C">
                        <w:rPr>
                          <w:rStyle w:val="s6"/>
                          <w:rFonts w:ascii="-webkit-standard" w:hAnsi="-webkit-standard"/>
                          <w:color w:val="000000"/>
                          <w:sz w:val="20"/>
                          <w:szCs w:val="20"/>
                        </w:rPr>
                        <w:t xml:space="preserve">, even with the difficulties of peripheral events and the busy City during the year, this was a great group of events and helped to encourage interaction between the various communities within the City and an understanding of what a refugee community goes through and the difficulties they face when trying to re-establish a balanced </w:t>
                      </w:r>
                      <w:proofErr w:type="spellStart"/>
                      <w:r w:rsidRPr="0079736C">
                        <w:rPr>
                          <w:rStyle w:val="s6"/>
                          <w:rFonts w:ascii="-webkit-standard" w:hAnsi="-webkit-standard"/>
                          <w:color w:val="000000"/>
                          <w:sz w:val="20"/>
                          <w:szCs w:val="20"/>
                        </w:rPr>
                        <w:t>life.It</w:t>
                      </w:r>
                      <w:proofErr w:type="spellEnd"/>
                      <w:r w:rsidRPr="0079736C">
                        <w:rPr>
                          <w:rStyle w:val="s6"/>
                          <w:rFonts w:ascii="-webkit-standard" w:hAnsi="-webkit-standard"/>
                          <w:color w:val="000000"/>
                          <w:sz w:val="20"/>
                          <w:szCs w:val="20"/>
                        </w:rPr>
                        <w:t xml:space="preserve"> was a pleasure to be part of the Team in 2017.”</w:t>
                      </w:r>
                    </w:p>
                    <w:p w14:paraId="3C040EE2" w14:textId="4913FC41" w:rsidR="00F2444A" w:rsidRDefault="00F2444A" w:rsidP="005650B5">
                      <w:pPr>
                        <w:rPr>
                          <w:sz w:val="20"/>
                          <w:szCs w:val="20"/>
                        </w:rPr>
                      </w:pPr>
                      <w:r w:rsidRPr="0079736C">
                        <w:rPr>
                          <w:sz w:val="20"/>
                          <w:szCs w:val="20"/>
                        </w:rPr>
                        <w:t>We made good connections with the national Refugee Week team, UNHCR and Ben and Jerry’s advocacy team. The event was part of the Great Get Together as well as being the launch event for the national Refugee Week. Commitment was made by the national Refugee Week that future Cities of Culture will include the launch plus a national celebration of World Refugee</w:t>
                      </w:r>
                      <w:r>
                        <w:rPr>
                          <w:sz w:val="20"/>
                          <w:szCs w:val="20"/>
                        </w:rPr>
                        <w:t xml:space="preserve"> Day.</w:t>
                      </w:r>
                    </w:p>
                    <w:p w14:paraId="2B49CB96" w14:textId="5B0DA01D" w:rsidR="00F2444A" w:rsidRDefault="00F2444A" w:rsidP="005650B5">
                      <w:r>
                        <w:rPr>
                          <w:sz w:val="20"/>
                          <w:szCs w:val="20"/>
                        </w:rPr>
                        <w:t>Many of our local partners found themselves stretched through engagement with so many City of Culture projects which made it difficult to commit as much time as they have been able to in other years when the GIG has run.</w:t>
                      </w:r>
                    </w:p>
                    <w:p w14:paraId="3FBF633C" w14:textId="77777777" w:rsidR="00F2444A" w:rsidRDefault="00F2444A" w:rsidP="005650B5"/>
                    <w:p w14:paraId="32470BA0" w14:textId="77777777" w:rsidR="00F2444A" w:rsidRDefault="00F2444A" w:rsidP="005650B5"/>
                  </w:txbxContent>
                </v:textbox>
                <w10:wrap type="square"/>
              </v:shape>
            </w:pict>
          </mc:Fallback>
        </mc:AlternateContent>
      </w:r>
      <w:r w:rsidR="569F0C87" w:rsidRPr="569F0C87">
        <w:rPr>
          <w:b/>
          <w:bCs/>
          <w:sz w:val="22"/>
          <w:szCs w:val="22"/>
        </w:rPr>
        <w:t xml:space="preserve">Thinking about your project </w:t>
      </w:r>
      <w:proofErr w:type="gramStart"/>
      <w:r w:rsidR="569F0C87" w:rsidRPr="569F0C87">
        <w:rPr>
          <w:b/>
          <w:bCs/>
          <w:sz w:val="22"/>
          <w:szCs w:val="22"/>
        </w:rPr>
        <w:t>as a whole, what</w:t>
      </w:r>
      <w:proofErr w:type="gramEnd"/>
      <w:r w:rsidR="569F0C87" w:rsidRPr="569F0C87">
        <w:rPr>
          <w:b/>
          <w:bCs/>
          <w:sz w:val="22"/>
          <w:szCs w:val="22"/>
        </w:rPr>
        <w:t xml:space="preserve">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sectPr w:rsidR="00345719" w:rsidRPr="00345719" w:rsidSect="00016E53">
      <w:headerReference w:type="default" r:id="rId12"/>
      <w:footerReference w:type="default" r:id="rId13"/>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EDF31" w14:textId="77777777" w:rsidR="00F2444A" w:rsidRDefault="00F2444A" w:rsidP="00C17BA8">
      <w:r>
        <w:separator/>
      </w:r>
    </w:p>
  </w:endnote>
  <w:endnote w:type="continuationSeparator" w:id="0">
    <w:p w14:paraId="7478BE97" w14:textId="77777777" w:rsidR="00F2444A" w:rsidRDefault="00F2444A" w:rsidP="00C17BA8">
      <w:r>
        <w:continuationSeparator/>
      </w:r>
    </w:p>
  </w:endnote>
  <w:endnote w:type="continuationNotice" w:id="1">
    <w:p w14:paraId="18CBE9DA" w14:textId="77777777" w:rsidR="00F2444A" w:rsidRDefault="00F244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0000000000000000000"/>
    <w:charset w:val="4D"/>
    <w:family w:val="roman"/>
    <w:notTrueType/>
    <w:pitch w:val="variable"/>
    <w:sig w:usb0="00000003" w:usb1="00000000" w:usb2="00000000" w:usb3="00000000" w:csb0="00000001" w:csb1="00000000"/>
  </w:font>
  <w:font w:name="HelveticaNeue">
    <w:altName w:val="Arial"/>
    <w:panose1 w:val="00000000000000000000"/>
    <w:charset w:val="00"/>
    <w:family w:val="roman"/>
    <w:notTrueType/>
    <w:pitch w:val="default"/>
  </w:font>
  <w:font w:name="-webkit-standar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109365"/>
      <w:docPartObj>
        <w:docPartGallery w:val="Page Numbers (Bottom of Page)"/>
        <w:docPartUnique/>
      </w:docPartObj>
    </w:sdtPr>
    <w:sdtEndPr>
      <w:rPr>
        <w:noProof/>
        <w:sz w:val="20"/>
        <w:szCs w:val="20"/>
      </w:rPr>
    </w:sdtEndPr>
    <w:sdtContent>
      <w:p w14:paraId="5F07CD29" w14:textId="18831D3E" w:rsidR="00F2444A" w:rsidRPr="00E657CF" w:rsidRDefault="00F2444A">
        <w:pPr>
          <w:pStyle w:val="Footer"/>
          <w:jc w:val="right"/>
          <w:rPr>
            <w:sz w:val="20"/>
            <w:szCs w:val="20"/>
          </w:rPr>
        </w:pPr>
        <w:r>
          <w:fldChar w:fldCharType="begin"/>
        </w:r>
        <w:r>
          <w:instrText xml:space="preserve"> PAGE   \* MERGEFORMAT </w:instrText>
        </w:r>
        <w:r>
          <w:fldChar w:fldCharType="separate"/>
        </w:r>
        <w:r w:rsidR="00237B69" w:rsidRPr="00237B69">
          <w:rPr>
            <w:noProof/>
            <w:sz w:val="20"/>
            <w:szCs w:val="20"/>
          </w:rPr>
          <w:t>11</w:t>
        </w:r>
        <w:r>
          <w:rPr>
            <w:noProof/>
            <w:sz w:val="20"/>
            <w:szCs w:val="20"/>
          </w:rPr>
          <w:fldChar w:fldCharType="end"/>
        </w:r>
      </w:p>
    </w:sdtContent>
  </w:sdt>
  <w:p w14:paraId="786C919E" w14:textId="77777777" w:rsidR="00F2444A" w:rsidRDefault="00F24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D2889" w14:textId="77777777" w:rsidR="00F2444A" w:rsidRDefault="00F2444A" w:rsidP="00C17BA8">
      <w:r>
        <w:separator/>
      </w:r>
    </w:p>
  </w:footnote>
  <w:footnote w:type="continuationSeparator" w:id="0">
    <w:p w14:paraId="75409C2C" w14:textId="77777777" w:rsidR="00F2444A" w:rsidRDefault="00F2444A" w:rsidP="00C17BA8">
      <w:r>
        <w:continuationSeparator/>
      </w:r>
    </w:p>
  </w:footnote>
  <w:footnote w:type="continuationNotice" w:id="1">
    <w:p w14:paraId="7D0840E1" w14:textId="77777777" w:rsidR="00F2444A" w:rsidRDefault="00F244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EB5E2" w14:textId="77777777" w:rsidR="00F2444A" w:rsidRDefault="00F2444A" w:rsidP="00C17BA8">
    <w:pPr>
      <w:pStyle w:val="Header"/>
    </w:pPr>
    <w:r>
      <w:rPr>
        <w:noProof/>
        <w:lang w:val="en-GB" w:eastAsia="en-GB"/>
      </w:rPr>
      <w:drawing>
        <wp:anchor distT="0" distB="0" distL="114300" distR="114300" simplePos="0" relativeHeight="251658240"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05D77"/>
    <w:rsid w:val="000148B3"/>
    <w:rsid w:val="00015C22"/>
    <w:rsid w:val="00016E53"/>
    <w:rsid w:val="00020FAB"/>
    <w:rsid w:val="00025FD6"/>
    <w:rsid w:val="00034522"/>
    <w:rsid w:val="00043A1F"/>
    <w:rsid w:val="00046B1F"/>
    <w:rsid w:val="000524A0"/>
    <w:rsid w:val="0005705A"/>
    <w:rsid w:val="00057095"/>
    <w:rsid w:val="00057AE1"/>
    <w:rsid w:val="0006579E"/>
    <w:rsid w:val="000707DC"/>
    <w:rsid w:val="00071755"/>
    <w:rsid w:val="00074A5A"/>
    <w:rsid w:val="00074E23"/>
    <w:rsid w:val="000801D7"/>
    <w:rsid w:val="0008290E"/>
    <w:rsid w:val="00083031"/>
    <w:rsid w:val="00084E09"/>
    <w:rsid w:val="00095246"/>
    <w:rsid w:val="000A2E93"/>
    <w:rsid w:val="000B4280"/>
    <w:rsid w:val="000C45E9"/>
    <w:rsid w:val="000C5464"/>
    <w:rsid w:val="000D3CE5"/>
    <w:rsid w:val="000D6920"/>
    <w:rsid w:val="000D6BE9"/>
    <w:rsid w:val="000E0FC5"/>
    <w:rsid w:val="000E1AED"/>
    <w:rsid w:val="000F1D0A"/>
    <w:rsid w:val="000F6A9A"/>
    <w:rsid w:val="001005EF"/>
    <w:rsid w:val="00101AE6"/>
    <w:rsid w:val="0011022A"/>
    <w:rsid w:val="00115DA2"/>
    <w:rsid w:val="001212D5"/>
    <w:rsid w:val="00127FEA"/>
    <w:rsid w:val="0013091B"/>
    <w:rsid w:val="001420DC"/>
    <w:rsid w:val="00154540"/>
    <w:rsid w:val="0016506E"/>
    <w:rsid w:val="00173F60"/>
    <w:rsid w:val="001756D7"/>
    <w:rsid w:val="00181A26"/>
    <w:rsid w:val="0018506C"/>
    <w:rsid w:val="001854EC"/>
    <w:rsid w:val="00186474"/>
    <w:rsid w:val="0019742D"/>
    <w:rsid w:val="001A143F"/>
    <w:rsid w:val="001A20AD"/>
    <w:rsid w:val="001A3A63"/>
    <w:rsid w:val="001A3EE2"/>
    <w:rsid w:val="001A5D60"/>
    <w:rsid w:val="001B174E"/>
    <w:rsid w:val="001B3249"/>
    <w:rsid w:val="001B38B8"/>
    <w:rsid w:val="001D0B78"/>
    <w:rsid w:val="001D6519"/>
    <w:rsid w:val="001E066C"/>
    <w:rsid w:val="001E201A"/>
    <w:rsid w:val="001E4818"/>
    <w:rsid w:val="001E7DF4"/>
    <w:rsid w:val="001F1E47"/>
    <w:rsid w:val="00203ACF"/>
    <w:rsid w:val="002048A0"/>
    <w:rsid w:val="00206656"/>
    <w:rsid w:val="00221593"/>
    <w:rsid w:val="00232D03"/>
    <w:rsid w:val="00233373"/>
    <w:rsid w:val="00237B69"/>
    <w:rsid w:val="0024023A"/>
    <w:rsid w:val="0025243C"/>
    <w:rsid w:val="00252EBD"/>
    <w:rsid w:val="0026167C"/>
    <w:rsid w:val="00264BB8"/>
    <w:rsid w:val="002714BE"/>
    <w:rsid w:val="002734AC"/>
    <w:rsid w:val="0027408E"/>
    <w:rsid w:val="00274D4B"/>
    <w:rsid w:val="00276626"/>
    <w:rsid w:val="00276838"/>
    <w:rsid w:val="00285928"/>
    <w:rsid w:val="002C58DB"/>
    <w:rsid w:val="002D1556"/>
    <w:rsid w:val="002D5F48"/>
    <w:rsid w:val="002E3515"/>
    <w:rsid w:val="002E43D2"/>
    <w:rsid w:val="002F417C"/>
    <w:rsid w:val="003179E2"/>
    <w:rsid w:val="003234E2"/>
    <w:rsid w:val="00333227"/>
    <w:rsid w:val="0034165F"/>
    <w:rsid w:val="00341B91"/>
    <w:rsid w:val="00345719"/>
    <w:rsid w:val="00345DDC"/>
    <w:rsid w:val="0036257A"/>
    <w:rsid w:val="00362947"/>
    <w:rsid w:val="00373B19"/>
    <w:rsid w:val="00377A0C"/>
    <w:rsid w:val="00377BF0"/>
    <w:rsid w:val="0038237D"/>
    <w:rsid w:val="00386D24"/>
    <w:rsid w:val="00393845"/>
    <w:rsid w:val="00393989"/>
    <w:rsid w:val="00394695"/>
    <w:rsid w:val="00394A58"/>
    <w:rsid w:val="003A0CBF"/>
    <w:rsid w:val="003A364A"/>
    <w:rsid w:val="003A3C43"/>
    <w:rsid w:val="003C2EAB"/>
    <w:rsid w:val="003C3CB9"/>
    <w:rsid w:val="003C671F"/>
    <w:rsid w:val="003E0244"/>
    <w:rsid w:val="003E152A"/>
    <w:rsid w:val="003E4F2A"/>
    <w:rsid w:val="003E5AC1"/>
    <w:rsid w:val="003E733C"/>
    <w:rsid w:val="003F383A"/>
    <w:rsid w:val="003F627A"/>
    <w:rsid w:val="004102B7"/>
    <w:rsid w:val="00410B80"/>
    <w:rsid w:val="00413F05"/>
    <w:rsid w:val="00416306"/>
    <w:rsid w:val="004238AF"/>
    <w:rsid w:val="00436A35"/>
    <w:rsid w:val="00441B51"/>
    <w:rsid w:val="0044429E"/>
    <w:rsid w:val="004446C2"/>
    <w:rsid w:val="00444C17"/>
    <w:rsid w:val="00453164"/>
    <w:rsid w:val="004569E4"/>
    <w:rsid w:val="00466C48"/>
    <w:rsid w:val="00470D62"/>
    <w:rsid w:val="00474E0F"/>
    <w:rsid w:val="004827B6"/>
    <w:rsid w:val="00482EF1"/>
    <w:rsid w:val="0048562F"/>
    <w:rsid w:val="0048605E"/>
    <w:rsid w:val="004A35CD"/>
    <w:rsid w:val="004A7ECC"/>
    <w:rsid w:val="004B17E8"/>
    <w:rsid w:val="004B7459"/>
    <w:rsid w:val="004C29E8"/>
    <w:rsid w:val="004C48E6"/>
    <w:rsid w:val="004C4C6D"/>
    <w:rsid w:val="004D4AAE"/>
    <w:rsid w:val="004E7DE0"/>
    <w:rsid w:val="00503CB6"/>
    <w:rsid w:val="0050708A"/>
    <w:rsid w:val="00507119"/>
    <w:rsid w:val="00511393"/>
    <w:rsid w:val="00521760"/>
    <w:rsid w:val="00526D42"/>
    <w:rsid w:val="0053643F"/>
    <w:rsid w:val="005468B0"/>
    <w:rsid w:val="00550A6C"/>
    <w:rsid w:val="00551674"/>
    <w:rsid w:val="00561567"/>
    <w:rsid w:val="00564E4D"/>
    <w:rsid w:val="005650B5"/>
    <w:rsid w:val="00566008"/>
    <w:rsid w:val="005707C4"/>
    <w:rsid w:val="00572FCC"/>
    <w:rsid w:val="00573BDA"/>
    <w:rsid w:val="0057477C"/>
    <w:rsid w:val="0057546A"/>
    <w:rsid w:val="00586886"/>
    <w:rsid w:val="0058711C"/>
    <w:rsid w:val="00592043"/>
    <w:rsid w:val="005A3E12"/>
    <w:rsid w:val="005A623F"/>
    <w:rsid w:val="005B2C4E"/>
    <w:rsid w:val="005B35AE"/>
    <w:rsid w:val="005C05DD"/>
    <w:rsid w:val="005C3A23"/>
    <w:rsid w:val="005C5419"/>
    <w:rsid w:val="005C648B"/>
    <w:rsid w:val="005D45F3"/>
    <w:rsid w:val="005E136A"/>
    <w:rsid w:val="005E5C49"/>
    <w:rsid w:val="005F104F"/>
    <w:rsid w:val="00603B44"/>
    <w:rsid w:val="00605131"/>
    <w:rsid w:val="006102D0"/>
    <w:rsid w:val="00610FC2"/>
    <w:rsid w:val="0061171F"/>
    <w:rsid w:val="00620C99"/>
    <w:rsid w:val="006409B1"/>
    <w:rsid w:val="00642C97"/>
    <w:rsid w:val="00642D4B"/>
    <w:rsid w:val="00644242"/>
    <w:rsid w:val="00647FE8"/>
    <w:rsid w:val="00663F0A"/>
    <w:rsid w:val="006640F7"/>
    <w:rsid w:val="00683857"/>
    <w:rsid w:val="006970F2"/>
    <w:rsid w:val="00697B18"/>
    <w:rsid w:val="006A1642"/>
    <w:rsid w:val="006B2342"/>
    <w:rsid w:val="006B5A77"/>
    <w:rsid w:val="006C217B"/>
    <w:rsid w:val="006C4B4D"/>
    <w:rsid w:val="006D179C"/>
    <w:rsid w:val="006D5D0C"/>
    <w:rsid w:val="006D6198"/>
    <w:rsid w:val="006E12A5"/>
    <w:rsid w:val="006F7888"/>
    <w:rsid w:val="00713DC5"/>
    <w:rsid w:val="00724EEC"/>
    <w:rsid w:val="00725123"/>
    <w:rsid w:val="00731C60"/>
    <w:rsid w:val="007331CF"/>
    <w:rsid w:val="0073419E"/>
    <w:rsid w:val="00735C3E"/>
    <w:rsid w:val="007415DF"/>
    <w:rsid w:val="00741C39"/>
    <w:rsid w:val="00751285"/>
    <w:rsid w:val="00766E39"/>
    <w:rsid w:val="007711E6"/>
    <w:rsid w:val="0077237D"/>
    <w:rsid w:val="00780C0A"/>
    <w:rsid w:val="0078333E"/>
    <w:rsid w:val="007849CC"/>
    <w:rsid w:val="00787CB7"/>
    <w:rsid w:val="0079736C"/>
    <w:rsid w:val="007A3CE8"/>
    <w:rsid w:val="007A4643"/>
    <w:rsid w:val="007A4D5C"/>
    <w:rsid w:val="007A7A79"/>
    <w:rsid w:val="007A7D91"/>
    <w:rsid w:val="007B0BCE"/>
    <w:rsid w:val="007B1619"/>
    <w:rsid w:val="007C5E9D"/>
    <w:rsid w:val="007D0CAB"/>
    <w:rsid w:val="007D2F4C"/>
    <w:rsid w:val="007E742F"/>
    <w:rsid w:val="007F6CCC"/>
    <w:rsid w:val="007F781C"/>
    <w:rsid w:val="0080242B"/>
    <w:rsid w:val="00805AB2"/>
    <w:rsid w:val="00810983"/>
    <w:rsid w:val="00812E4B"/>
    <w:rsid w:val="008257C4"/>
    <w:rsid w:val="00843025"/>
    <w:rsid w:val="00844D5E"/>
    <w:rsid w:val="00845C55"/>
    <w:rsid w:val="008505DC"/>
    <w:rsid w:val="008708AD"/>
    <w:rsid w:val="00875841"/>
    <w:rsid w:val="00876FD9"/>
    <w:rsid w:val="00881E64"/>
    <w:rsid w:val="008957D7"/>
    <w:rsid w:val="0089677E"/>
    <w:rsid w:val="00896BD7"/>
    <w:rsid w:val="008A1A8E"/>
    <w:rsid w:val="008A2BC3"/>
    <w:rsid w:val="008B32D4"/>
    <w:rsid w:val="008C71F3"/>
    <w:rsid w:val="008D48F4"/>
    <w:rsid w:val="008D5B02"/>
    <w:rsid w:val="008E0D34"/>
    <w:rsid w:val="008E11C2"/>
    <w:rsid w:val="008E38CB"/>
    <w:rsid w:val="008E71EC"/>
    <w:rsid w:val="008F110C"/>
    <w:rsid w:val="008F4F84"/>
    <w:rsid w:val="008F5C4B"/>
    <w:rsid w:val="00900DA8"/>
    <w:rsid w:val="009033F2"/>
    <w:rsid w:val="00903824"/>
    <w:rsid w:val="00913196"/>
    <w:rsid w:val="00914FB9"/>
    <w:rsid w:val="00921464"/>
    <w:rsid w:val="00921F60"/>
    <w:rsid w:val="00923AA6"/>
    <w:rsid w:val="00933556"/>
    <w:rsid w:val="009431F4"/>
    <w:rsid w:val="0095132C"/>
    <w:rsid w:val="00962E3A"/>
    <w:rsid w:val="00964761"/>
    <w:rsid w:val="009664CA"/>
    <w:rsid w:val="00970DA4"/>
    <w:rsid w:val="00972431"/>
    <w:rsid w:val="00972B59"/>
    <w:rsid w:val="00974098"/>
    <w:rsid w:val="00974822"/>
    <w:rsid w:val="0097732E"/>
    <w:rsid w:val="00986126"/>
    <w:rsid w:val="00994C48"/>
    <w:rsid w:val="00996B25"/>
    <w:rsid w:val="009A0517"/>
    <w:rsid w:val="009B2F91"/>
    <w:rsid w:val="009B7D65"/>
    <w:rsid w:val="009B7F47"/>
    <w:rsid w:val="009C78E4"/>
    <w:rsid w:val="009D0E2A"/>
    <w:rsid w:val="009D7608"/>
    <w:rsid w:val="009E7651"/>
    <w:rsid w:val="009F08BB"/>
    <w:rsid w:val="009F0C42"/>
    <w:rsid w:val="009F15C1"/>
    <w:rsid w:val="009F5672"/>
    <w:rsid w:val="00A03C36"/>
    <w:rsid w:val="00A04BF6"/>
    <w:rsid w:val="00A1643C"/>
    <w:rsid w:val="00A22328"/>
    <w:rsid w:val="00A227E6"/>
    <w:rsid w:val="00A342CE"/>
    <w:rsid w:val="00A401AC"/>
    <w:rsid w:val="00A40E9B"/>
    <w:rsid w:val="00A42CAA"/>
    <w:rsid w:val="00A473C2"/>
    <w:rsid w:val="00A62F5C"/>
    <w:rsid w:val="00A63426"/>
    <w:rsid w:val="00A702B8"/>
    <w:rsid w:val="00A75107"/>
    <w:rsid w:val="00A75FDC"/>
    <w:rsid w:val="00A82823"/>
    <w:rsid w:val="00A843B1"/>
    <w:rsid w:val="00A86B7F"/>
    <w:rsid w:val="00A874F5"/>
    <w:rsid w:val="00AA1DCC"/>
    <w:rsid w:val="00AA3063"/>
    <w:rsid w:val="00AC23BB"/>
    <w:rsid w:val="00AC24CA"/>
    <w:rsid w:val="00AD6434"/>
    <w:rsid w:val="00AD7287"/>
    <w:rsid w:val="00AF0435"/>
    <w:rsid w:val="00AF1B55"/>
    <w:rsid w:val="00AF2B08"/>
    <w:rsid w:val="00AF3404"/>
    <w:rsid w:val="00AF5CDD"/>
    <w:rsid w:val="00AF600C"/>
    <w:rsid w:val="00B0462C"/>
    <w:rsid w:val="00B10A38"/>
    <w:rsid w:val="00B11A16"/>
    <w:rsid w:val="00B14FEE"/>
    <w:rsid w:val="00B2338E"/>
    <w:rsid w:val="00B35A49"/>
    <w:rsid w:val="00B462AE"/>
    <w:rsid w:val="00B63C45"/>
    <w:rsid w:val="00B727E5"/>
    <w:rsid w:val="00B72C40"/>
    <w:rsid w:val="00B74867"/>
    <w:rsid w:val="00B74E02"/>
    <w:rsid w:val="00B75B6A"/>
    <w:rsid w:val="00B82FD5"/>
    <w:rsid w:val="00B91460"/>
    <w:rsid w:val="00BC071F"/>
    <w:rsid w:val="00BC2893"/>
    <w:rsid w:val="00BC2918"/>
    <w:rsid w:val="00BC7CBE"/>
    <w:rsid w:val="00BD2069"/>
    <w:rsid w:val="00BE07FA"/>
    <w:rsid w:val="00BE2E42"/>
    <w:rsid w:val="00BE6716"/>
    <w:rsid w:val="00BE7F69"/>
    <w:rsid w:val="00C04869"/>
    <w:rsid w:val="00C067EF"/>
    <w:rsid w:val="00C07FB4"/>
    <w:rsid w:val="00C11C5C"/>
    <w:rsid w:val="00C1490E"/>
    <w:rsid w:val="00C16E36"/>
    <w:rsid w:val="00C17BA8"/>
    <w:rsid w:val="00C33763"/>
    <w:rsid w:val="00C35A65"/>
    <w:rsid w:val="00C505A4"/>
    <w:rsid w:val="00C52D0E"/>
    <w:rsid w:val="00C56A35"/>
    <w:rsid w:val="00C56B44"/>
    <w:rsid w:val="00C73C3A"/>
    <w:rsid w:val="00C868D0"/>
    <w:rsid w:val="00C91E2D"/>
    <w:rsid w:val="00CA0663"/>
    <w:rsid w:val="00CB4A13"/>
    <w:rsid w:val="00CC1072"/>
    <w:rsid w:val="00CC3187"/>
    <w:rsid w:val="00CD2C41"/>
    <w:rsid w:val="00CF0548"/>
    <w:rsid w:val="00CF1E8D"/>
    <w:rsid w:val="00CF3B35"/>
    <w:rsid w:val="00D03D2F"/>
    <w:rsid w:val="00D2004A"/>
    <w:rsid w:val="00D2512E"/>
    <w:rsid w:val="00D337EF"/>
    <w:rsid w:val="00D43B05"/>
    <w:rsid w:val="00D4631F"/>
    <w:rsid w:val="00D55D7F"/>
    <w:rsid w:val="00D568A0"/>
    <w:rsid w:val="00D720A5"/>
    <w:rsid w:val="00D72305"/>
    <w:rsid w:val="00D7613F"/>
    <w:rsid w:val="00D76F03"/>
    <w:rsid w:val="00D8331C"/>
    <w:rsid w:val="00D91592"/>
    <w:rsid w:val="00D91DE9"/>
    <w:rsid w:val="00D922E2"/>
    <w:rsid w:val="00D95C1B"/>
    <w:rsid w:val="00DC6DA6"/>
    <w:rsid w:val="00DD2A6F"/>
    <w:rsid w:val="00DD45B7"/>
    <w:rsid w:val="00DD7118"/>
    <w:rsid w:val="00DE419F"/>
    <w:rsid w:val="00DE52CB"/>
    <w:rsid w:val="00DF50AC"/>
    <w:rsid w:val="00DF63E3"/>
    <w:rsid w:val="00E06CE0"/>
    <w:rsid w:val="00E11BCE"/>
    <w:rsid w:val="00E13BA9"/>
    <w:rsid w:val="00E14B21"/>
    <w:rsid w:val="00E1554B"/>
    <w:rsid w:val="00E23B36"/>
    <w:rsid w:val="00E258ED"/>
    <w:rsid w:val="00E25F48"/>
    <w:rsid w:val="00E25F92"/>
    <w:rsid w:val="00E30F78"/>
    <w:rsid w:val="00E32A47"/>
    <w:rsid w:val="00E414B1"/>
    <w:rsid w:val="00E47C40"/>
    <w:rsid w:val="00E501C2"/>
    <w:rsid w:val="00E55193"/>
    <w:rsid w:val="00E646FC"/>
    <w:rsid w:val="00E657CF"/>
    <w:rsid w:val="00E70734"/>
    <w:rsid w:val="00E842C8"/>
    <w:rsid w:val="00E8440F"/>
    <w:rsid w:val="00E87E46"/>
    <w:rsid w:val="00E91611"/>
    <w:rsid w:val="00E945DB"/>
    <w:rsid w:val="00EB0E88"/>
    <w:rsid w:val="00EC12E0"/>
    <w:rsid w:val="00EC25D9"/>
    <w:rsid w:val="00EC29D9"/>
    <w:rsid w:val="00EC4ABC"/>
    <w:rsid w:val="00EC50B8"/>
    <w:rsid w:val="00EC7F18"/>
    <w:rsid w:val="00ED078C"/>
    <w:rsid w:val="00ED5271"/>
    <w:rsid w:val="00ED67CC"/>
    <w:rsid w:val="00EE2FAF"/>
    <w:rsid w:val="00EF5D1E"/>
    <w:rsid w:val="00F014BE"/>
    <w:rsid w:val="00F13519"/>
    <w:rsid w:val="00F156D4"/>
    <w:rsid w:val="00F2444A"/>
    <w:rsid w:val="00F36714"/>
    <w:rsid w:val="00F43C87"/>
    <w:rsid w:val="00F45047"/>
    <w:rsid w:val="00F453BF"/>
    <w:rsid w:val="00F5249A"/>
    <w:rsid w:val="00F53770"/>
    <w:rsid w:val="00F6258D"/>
    <w:rsid w:val="00F64355"/>
    <w:rsid w:val="00F65C47"/>
    <w:rsid w:val="00F771F4"/>
    <w:rsid w:val="00F84F58"/>
    <w:rsid w:val="00F87839"/>
    <w:rsid w:val="00F90FAA"/>
    <w:rsid w:val="00F94518"/>
    <w:rsid w:val="00F956BF"/>
    <w:rsid w:val="00F97BC9"/>
    <w:rsid w:val="00FB2593"/>
    <w:rsid w:val="00FB79F3"/>
    <w:rsid w:val="00FC1194"/>
    <w:rsid w:val="00FC6367"/>
    <w:rsid w:val="00FE7AB0"/>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06A816"/>
  <w15:docId w15:val="{6CFED613-CA4E-4F3F-866C-BA4E60F8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A26"/>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 w:type="character" w:customStyle="1" w:styleId="s6">
    <w:name w:val="s6"/>
    <w:basedOn w:val="DefaultParagraphFont"/>
    <w:rsid w:val="00233373"/>
  </w:style>
  <w:style w:type="paragraph" w:styleId="Revision">
    <w:name w:val="Revision"/>
    <w:hidden/>
    <w:uiPriority w:val="99"/>
    <w:semiHidden/>
    <w:rsid w:val="00237B69"/>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0235">
      <w:bodyDiv w:val="1"/>
      <w:marLeft w:val="0"/>
      <w:marRight w:val="0"/>
      <w:marTop w:val="0"/>
      <w:marBottom w:val="0"/>
      <w:divBdr>
        <w:top w:val="none" w:sz="0" w:space="0" w:color="auto"/>
        <w:left w:val="none" w:sz="0" w:space="0" w:color="auto"/>
        <w:bottom w:val="none" w:sz="0" w:space="0" w:color="auto"/>
        <w:right w:val="none" w:sz="0" w:space="0" w:color="auto"/>
      </w:divBdr>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 w:id="1760103877">
      <w:bodyDiv w:val="1"/>
      <w:marLeft w:val="0"/>
      <w:marRight w:val="0"/>
      <w:marTop w:val="0"/>
      <w:marBottom w:val="0"/>
      <w:divBdr>
        <w:top w:val="none" w:sz="0" w:space="0" w:color="auto"/>
        <w:left w:val="none" w:sz="0" w:space="0" w:color="auto"/>
        <w:bottom w:val="none" w:sz="0" w:space="0" w:color="auto"/>
        <w:right w:val="none" w:sz="0" w:space="0" w:color="auto"/>
      </w:divBdr>
      <w:divsChild>
        <w:div w:id="285430742">
          <w:marLeft w:val="0"/>
          <w:marRight w:val="0"/>
          <w:marTop w:val="0"/>
          <w:marBottom w:val="0"/>
          <w:divBdr>
            <w:top w:val="none" w:sz="0" w:space="0" w:color="auto"/>
            <w:left w:val="none" w:sz="0" w:space="0" w:color="auto"/>
            <w:bottom w:val="none" w:sz="0" w:space="0" w:color="auto"/>
            <w:right w:val="none" w:sz="0" w:space="0" w:color="auto"/>
          </w:divBdr>
        </w:div>
        <w:div w:id="143309156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55458-CE5A-422F-85D1-887A737F0501}"/>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9E0F277-459E-41CC-AD50-51E2F6D05494}">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80129174-c05c-43cc-8e32-21fcbdfe51bb"/>
    <ds:schemaRef ds:uri="http://www.w3.org/XML/1998/namespace"/>
    <ds:schemaRef ds:uri="http://purl.org/dc/elements/1.1/"/>
  </ds:schemaRefs>
</ds:datastoreItem>
</file>

<file path=customXml/itemProps4.xml><?xml version="1.0" encoding="utf-8"?>
<ds:datastoreItem xmlns:ds="http://schemas.openxmlformats.org/officeDocument/2006/customXml" ds:itemID="{70896628-A4D7-43DD-B829-90A1319D9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13</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Jayne Mercer</cp:lastModifiedBy>
  <cp:revision>274</cp:revision>
  <cp:lastPrinted>2015-10-26T16:22:00Z</cp:lastPrinted>
  <dcterms:created xsi:type="dcterms:W3CDTF">2017-09-04T13:39:00Z</dcterms:created>
  <dcterms:modified xsi:type="dcterms:W3CDTF">2017-10-03T20:13:00Z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