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2F2" w:rsidRDefault="009B22F2" w:rsidP="009B22F2">
      <w:pPr>
        <w:shd w:val="clear" w:color="auto" w:fill="FFFFFF"/>
        <w:spacing w:after="0" w:line="240" w:lineRule="auto"/>
        <w:rPr>
          <w:rFonts w:ascii="Calibri" w:eastAsia="Times New Roman" w:hAnsi="Calibri" w:cs="Times New Roman"/>
          <w:color w:val="000000"/>
          <w:sz w:val="24"/>
          <w:szCs w:val="24"/>
          <w:lang w:eastAsia="en-GB"/>
        </w:rPr>
      </w:pPr>
    </w:p>
    <w:p w:rsidR="009B22F2" w:rsidRDefault="009B22F2" w:rsidP="009B22F2">
      <w:pPr>
        <w:shd w:val="clear" w:color="auto" w:fill="FFFFFF"/>
        <w:spacing w:after="0" w:line="240" w:lineRule="auto"/>
        <w:rPr>
          <w:rFonts w:ascii="Calibri" w:eastAsia="Times New Roman" w:hAnsi="Calibri" w:cs="Times New Roman"/>
          <w:color w:val="000000"/>
          <w:sz w:val="24"/>
          <w:szCs w:val="24"/>
          <w:lang w:eastAsia="en-GB"/>
        </w:rPr>
      </w:pPr>
    </w:p>
    <w:p w:rsidR="0064055C" w:rsidRPr="0064055C" w:rsidRDefault="0064055C" w:rsidP="00FE59CD">
      <w:pPr>
        <w:shd w:val="clear" w:color="auto" w:fill="FFFFFF"/>
        <w:spacing w:after="0" w:line="240" w:lineRule="auto"/>
        <w:rPr>
          <w:rFonts w:ascii="Calibri" w:eastAsia="Times New Roman" w:hAnsi="Calibri" w:cs="Times New Roman"/>
          <w:b/>
          <w:i/>
          <w:color w:val="000000"/>
          <w:sz w:val="24"/>
          <w:szCs w:val="24"/>
          <w:lang w:eastAsia="en-GB"/>
        </w:rPr>
      </w:pPr>
      <w:r w:rsidRPr="0064055C">
        <w:rPr>
          <w:rFonts w:ascii="Calibri" w:eastAsia="Times New Roman" w:hAnsi="Calibri" w:cs="Times New Roman"/>
          <w:b/>
          <w:i/>
          <w:color w:val="000000"/>
          <w:sz w:val="24"/>
          <w:szCs w:val="24"/>
          <w:lang w:eastAsia="en-GB"/>
        </w:rPr>
        <w:t>The House of Kings and Queens</w:t>
      </w:r>
    </w:p>
    <w:p w:rsidR="0064055C" w:rsidRDefault="0064055C" w:rsidP="00FE59CD">
      <w:pPr>
        <w:shd w:val="clear" w:color="auto" w:fill="FFFFFF"/>
        <w:spacing w:after="0" w:line="240" w:lineRule="auto"/>
        <w:rPr>
          <w:rFonts w:ascii="Calibri" w:eastAsia="Times New Roman" w:hAnsi="Calibri" w:cs="Times New Roman"/>
          <w:color w:val="000000"/>
          <w:sz w:val="24"/>
          <w:szCs w:val="24"/>
          <w:lang w:eastAsia="en-GB"/>
        </w:rPr>
      </w:pPr>
    </w:p>
    <w:p w:rsidR="00FE59CD" w:rsidRDefault="00FE59CD" w:rsidP="00FE59CD">
      <w:pPr>
        <w:shd w:val="clear" w:color="auto" w:fill="FFFFFF"/>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2</w:t>
      </w:r>
      <w:r w:rsidRPr="009B22F2">
        <w:rPr>
          <w:rFonts w:ascii="Calibri" w:eastAsia="Times New Roman" w:hAnsi="Calibri" w:cs="Times New Roman"/>
          <w:color w:val="000000"/>
          <w:sz w:val="24"/>
          <w:szCs w:val="24"/>
          <w:lang w:eastAsia="en-GB"/>
        </w:rPr>
        <w:t>7th July 2017 marks the 50th anniversary of The Sexual Offences Act 1967, that decriminalizes</w:t>
      </w:r>
      <w:r>
        <w:rPr>
          <w:rFonts w:ascii="Calibri" w:eastAsia="Times New Roman" w:hAnsi="Calibri" w:cs="Times New Roman"/>
          <w:color w:val="000000"/>
          <w:sz w:val="24"/>
          <w:szCs w:val="24"/>
          <w:lang w:eastAsia="en-GB"/>
        </w:rPr>
        <w:t xml:space="preserve"> h</w:t>
      </w:r>
      <w:r w:rsidRPr="009B22F2">
        <w:rPr>
          <w:rFonts w:ascii="Calibri" w:eastAsia="Times New Roman" w:hAnsi="Calibri" w:cs="Times New Roman"/>
          <w:color w:val="000000"/>
          <w:sz w:val="24"/>
          <w:szCs w:val="24"/>
          <w:lang w:eastAsia="en-GB"/>
        </w:rPr>
        <w:t>omosexual acts in private between two men</w:t>
      </w:r>
      <w:r>
        <w:rPr>
          <w:rFonts w:ascii="Calibri" w:eastAsia="Times New Roman" w:hAnsi="Calibri" w:cs="Times New Roman"/>
          <w:color w:val="000000"/>
          <w:sz w:val="24"/>
          <w:szCs w:val="24"/>
          <w:lang w:eastAsia="en-GB"/>
        </w:rPr>
        <w:t>.</w:t>
      </w:r>
      <w:r w:rsidRPr="009B22F2">
        <w:rPr>
          <w:rFonts w:ascii="Calibri" w:eastAsia="Times New Roman" w:hAnsi="Calibri" w:cs="Times New Roman"/>
          <w:color w:val="000000"/>
          <w:sz w:val="24"/>
          <w:szCs w:val="24"/>
          <w:lang w:eastAsia="en-GB"/>
        </w:rPr>
        <w:t xml:space="preserve"> </w:t>
      </w:r>
      <w:r>
        <w:rPr>
          <w:rFonts w:ascii="Calibri" w:eastAsia="Times New Roman" w:hAnsi="Calibri" w:cs="Times New Roman"/>
          <w:color w:val="000000"/>
          <w:sz w:val="24"/>
          <w:szCs w:val="24"/>
          <w:lang w:eastAsia="en-GB"/>
        </w:rPr>
        <w:t>It is</w:t>
      </w:r>
      <w:r w:rsidRPr="009B22F2">
        <w:rPr>
          <w:rFonts w:ascii="Calibri" w:eastAsia="Times New Roman" w:hAnsi="Calibri" w:cs="Times New Roman"/>
          <w:color w:val="000000"/>
          <w:sz w:val="24"/>
          <w:szCs w:val="24"/>
          <w:lang w:eastAsia="en-GB"/>
        </w:rPr>
        <w:t xml:space="preserve"> still illegal in 77 countries to engage in homosexual acts. </w:t>
      </w:r>
    </w:p>
    <w:p w:rsidR="00FE59CD" w:rsidRDefault="00FE59CD" w:rsidP="009B22F2">
      <w:pPr>
        <w:shd w:val="clear" w:color="auto" w:fill="FFFFFF"/>
        <w:spacing w:after="0" w:line="240" w:lineRule="auto"/>
        <w:rPr>
          <w:rFonts w:ascii="Calibri" w:eastAsia="Times New Roman" w:hAnsi="Calibri" w:cs="Times New Roman"/>
          <w:color w:val="000000"/>
          <w:sz w:val="24"/>
          <w:szCs w:val="24"/>
          <w:lang w:eastAsia="en-GB"/>
        </w:rPr>
      </w:pPr>
    </w:p>
    <w:p w:rsidR="009B22F2" w:rsidRPr="009B22F2" w:rsidRDefault="00002C9E" w:rsidP="009B22F2">
      <w:pPr>
        <w:shd w:val="clear" w:color="auto" w:fill="FFFFFF"/>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I</w:t>
      </w:r>
      <w:r w:rsidR="009B22F2" w:rsidRPr="009B22F2">
        <w:rPr>
          <w:rFonts w:ascii="Calibri" w:eastAsia="Times New Roman" w:hAnsi="Calibri" w:cs="Times New Roman"/>
          <w:color w:val="000000"/>
          <w:sz w:val="24"/>
          <w:szCs w:val="24"/>
          <w:lang w:eastAsia="en-GB"/>
        </w:rPr>
        <w:t>n Sierra Leone</w:t>
      </w:r>
      <w:r w:rsidRPr="00002C9E">
        <w:rPr>
          <w:rFonts w:ascii="Calibri" w:eastAsia="Times New Roman" w:hAnsi="Calibri" w:cs="Times New Roman"/>
          <w:color w:val="000000"/>
          <w:sz w:val="24"/>
          <w:szCs w:val="24"/>
          <w:lang w:eastAsia="en-GB"/>
        </w:rPr>
        <w:t xml:space="preserve"> </w:t>
      </w:r>
      <w:r>
        <w:rPr>
          <w:rFonts w:ascii="Calibri" w:eastAsia="Times New Roman" w:hAnsi="Calibri" w:cs="Times New Roman"/>
          <w:color w:val="000000"/>
          <w:sz w:val="24"/>
          <w:szCs w:val="24"/>
          <w:lang w:eastAsia="en-GB"/>
        </w:rPr>
        <w:t>h</w:t>
      </w:r>
      <w:r w:rsidRPr="009B22F2">
        <w:rPr>
          <w:rFonts w:ascii="Calibri" w:eastAsia="Times New Roman" w:hAnsi="Calibri" w:cs="Times New Roman"/>
          <w:color w:val="000000"/>
          <w:sz w:val="24"/>
          <w:szCs w:val="24"/>
          <w:lang w:eastAsia="en-GB"/>
        </w:rPr>
        <w:t>omosexuality has been illegal</w:t>
      </w:r>
      <w:r w:rsidR="009B22F2" w:rsidRPr="009B22F2">
        <w:rPr>
          <w:rFonts w:ascii="Calibri" w:eastAsia="Times New Roman" w:hAnsi="Calibri" w:cs="Times New Roman"/>
          <w:color w:val="000000"/>
          <w:sz w:val="24"/>
          <w:szCs w:val="24"/>
          <w:lang w:eastAsia="en-GB"/>
        </w:rPr>
        <w:t xml:space="preserve"> since British colonial rule in the 1800s, offering a maximum sentence of life imprisonment. While the law is rarely enforced by the </w:t>
      </w:r>
      <w:bookmarkStart w:id="0" w:name="_GoBack"/>
      <w:bookmarkEnd w:id="0"/>
      <w:r w:rsidR="009B22F2" w:rsidRPr="009B22F2">
        <w:rPr>
          <w:rFonts w:ascii="Calibri" w:eastAsia="Times New Roman" w:hAnsi="Calibri" w:cs="Times New Roman"/>
          <w:color w:val="000000"/>
          <w:sz w:val="24"/>
          <w:szCs w:val="24"/>
          <w:lang w:eastAsia="en-GB"/>
        </w:rPr>
        <w:t>judiciary system, people of the LGBT community in Sierra Leone face persecution of a different kind. Harassment, ridicule, eviction and violence are common afflictions at the hands of people who say homosexuality goes against their religious or cultural beliefs, and so the vast majority of LGBT people in Sierra Leone choose to keep their sexuality a guarded secret from the people around them.</w:t>
      </w:r>
    </w:p>
    <w:p w:rsidR="009B22F2" w:rsidRPr="009B22F2" w:rsidRDefault="009B22F2" w:rsidP="009B22F2">
      <w:pPr>
        <w:shd w:val="clear" w:color="auto" w:fill="FFFFFF"/>
        <w:spacing w:after="0" w:line="240" w:lineRule="auto"/>
        <w:rPr>
          <w:rFonts w:ascii="Calibri" w:eastAsia="Times New Roman" w:hAnsi="Calibri" w:cs="Times New Roman"/>
          <w:color w:val="000000"/>
          <w:sz w:val="24"/>
          <w:szCs w:val="24"/>
          <w:lang w:eastAsia="en-GB"/>
        </w:rPr>
      </w:pPr>
    </w:p>
    <w:p w:rsidR="009B22F2" w:rsidRPr="009B22F2" w:rsidRDefault="009B22F2" w:rsidP="009B22F2">
      <w:pPr>
        <w:shd w:val="clear" w:color="auto" w:fill="FFFFFF"/>
        <w:spacing w:after="0" w:line="240" w:lineRule="auto"/>
        <w:rPr>
          <w:rFonts w:ascii="Calibri" w:eastAsia="Times New Roman" w:hAnsi="Calibri" w:cs="Times New Roman"/>
          <w:color w:val="000000"/>
          <w:sz w:val="24"/>
          <w:szCs w:val="24"/>
          <w:lang w:eastAsia="en-GB"/>
        </w:rPr>
      </w:pPr>
      <w:r w:rsidRPr="009B22F2">
        <w:rPr>
          <w:rFonts w:ascii="Calibri" w:eastAsia="Times New Roman" w:hAnsi="Calibri" w:cs="Times New Roman"/>
          <w:color w:val="000000"/>
          <w:sz w:val="24"/>
          <w:szCs w:val="24"/>
          <w:lang w:eastAsia="en-GB"/>
        </w:rPr>
        <w:t>But within the heart of Freetown,</w:t>
      </w:r>
      <w:r w:rsidR="001019CF">
        <w:rPr>
          <w:rFonts w:ascii="Calibri" w:eastAsia="Times New Roman" w:hAnsi="Calibri" w:cs="Times New Roman"/>
          <w:color w:val="000000"/>
          <w:sz w:val="24"/>
          <w:szCs w:val="24"/>
          <w:lang w:eastAsia="en-GB"/>
        </w:rPr>
        <w:t xml:space="preserve"> Hull’s sister city and</w:t>
      </w:r>
      <w:r w:rsidRPr="009B22F2">
        <w:rPr>
          <w:rFonts w:ascii="Calibri" w:eastAsia="Times New Roman" w:hAnsi="Calibri" w:cs="Times New Roman"/>
          <w:color w:val="000000"/>
          <w:sz w:val="24"/>
          <w:szCs w:val="24"/>
          <w:lang w:eastAsia="en-GB"/>
        </w:rPr>
        <w:t xml:space="preserve"> Sierra Leone's Capital, lives a young transgender woman who has </w:t>
      </w:r>
      <w:r w:rsidR="0064055C">
        <w:rPr>
          <w:rFonts w:ascii="Calibri" w:eastAsia="Times New Roman" w:hAnsi="Calibri" w:cs="Times New Roman"/>
          <w:color w:val="000000"/>
          <w:sz w:val="24"/>
          <w:szCs w:val="24"/>
          <w:lang w:eastAsia="en-GB"/>
        </w:rPr>
        <w:t>welcomed</w:t>
      </w:r>
      <w:r w:rsidRPr="009B22F2">
        <w:rPr>
          <w:rFonts w:ascii="Calibri" w:eastAsia="Times New Roman" w:hAnsi="Calibri" w:cs="Times New Roman"/>
          <w:color w:val="000000"/>
          <w:sz w:val="24"/>
          <w:szCs w:val="24"/>
          <w:lang w:eastAsia="en-GB"/>
        </w:rPr>
        <w:t xml:space="preserve"> those of the gay community who are in need. Her ho</w:t>
      </w:r>
      <w:r w:rsidR="0064055C">
        <w:rPr>
          <w:rFonts w:ascii="Calibri" w:eastAsia="Times New Roman" w:hAnsi="Calibri" w:cs="Times New Roman"/>
          <w:color w:val="000000"/>
          <w:sz w:val="24"/>
          <w:szCs w:val="24"/>
          <w:lang w:eastAsia="en-GB"/>
        </w:rPr>
        <w:t>me</w:t>
      </w:r>
      <w:r w:rsidRPr="009B22F2">
        <w:rPr>
          <w:rFonts w:ascii="Calibri" w:eastAsia="Times New Roman" w:hAnsi="Calibri" w:cs="Times New Roman"/>
          <w:color w:val="000000"/>
          <w:sz w:val="24"/>
          <w:szCs w:val="24"/>
          <w:lang w:eastAsia="en-GB"/>
        </w:rPr>
        <w:t xml:space="preserve"> serves as a sanctuary for a small group of LGBT people who would otherwise have nowhere to go. Here, they don’t have to hide who they are, and can instead live without oppression whilst surrounded by those who understand and accept them.  They call it ‘The House of Kings and Queens’, </w:t>
      </w:r>
      <w:r w:rsidR="00002C9E">
        <w:rPr>
          <w:rFonts w:ascii="Calibri" w:eastAsia="Times New Roman" w:hAnsi="Calibri" w:cs="Times New Roman"/>
          <w:color w:val="000000"/>
          <w:sz w:val="24"/>
          <w:szCs w:val="24"/>
          <w:lang w:eastAsia="en-GB"/>
        </w:rPr>
        <w:t>Lee Price has been commissioned to create a</w:t>
      </w:r>
      <w:r w:rsidR="0064055C">
        <w:rPr>
          <w:rFonts w:ascii="Calibri" w:eastAsia="Times New Roman" w:hAnsi="Calibri" w:cs="Times New Roman"/>
          <w:color w:val="000000"/>
          <w:sz w:val="24"/>
          <w:szCs w:val="24"/>
          <w:lang w:eastAsia="en-GB"/>
        </w:rPr>
        <w:t xml:space="preserve"> unique</w:t>
      </w:r>
      <w:r w:rsidR="00002C9E">
        <w:rPr>
          <w:rFonts w:ascii="Calibri" w:eastAsia="Times New Roman" w:hAnsi="Calibri" w:cs="Times New Roman"/>
          <w:color w:val="000000"/>
          <w:sz w:val="24"/>
          <w:szCs w:val="24"/>
          <w:lang w:eastAsia="en-GB"/>
        </w:rPr>
        <w:t xml:space="preserve"> collection of photographs that</w:t>
      </w:r>
      <w:r w:rsidRPr="009B22F2">
        <w:rPr>
          <w:rFonts w:ascii="Calibri" w:eastAsia="Times New Roman" w:hAnsi="Calibri" w:cs="Times New Roman"/>
          <w:color w:val="000000"/>
          <w:sz w:val="24"/>
          <w:szCs w:val="24"/>
          <w:lang w:eastAsia="en-GB"/>
        </w:rPr>
        <w:t xml:space="preserve"> acts as a window into the lives of its inhabitants, whilst exploring what it means to be gay in Freetown.</w:t>
      </w:r>
      <w:r w:rsidR="001019CF">
        <w:rPr>
          <w:rFonts w:ascii="Calibri" w:eastAsia="Times New Roman" w:hAnsi="Calibri" w:cs="Times New Roman"/>
          <w:color w:val="000000"/>
          <w:sz w:val="24"/>
          <w:szCs w:val="24"/>
          <w:lang w:eastAsia="en-GB"/>
        </w:rPr>
        <w:t xml:space="preserve"> </w:t>
      </w:r>
    </w:p>
    <w:p w:rsidR="001019CF" w:rsidRDefault="001019CF"/>
    <w:sectPr w:rsidR="00101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2F2"/>
    <w:rsid w:val="00002C9E"/>
    <w:rsid w:val="001019CF"/>
    <w:rsid w:val="00154AD0"/>
    <w:rsid w:val="0064055C"/>
    <w:rsid w:val="009B22F2"/>
    <w:rsid w:val="00FE59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CE42B"/>
  <w15:chartTrackingRefBased/>
  <w15:docId w15:val="{9E6CD95B-A6EA-4A19-B352-550698AB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22461">
      <w:bodyDiv w:val="1"/>
      <w:marLeft w:val="0"/>
      <w:marRight w:val="0"/>
      <w:marTop w:val="0"/>
      <w:marBottom w:val="0"/>
      <w:divBdr>
        <w:top w:val="none" w:sz="0" w:space="0" w:color="auto"/>
        <w:left w:val="none" w:sz="0" w:space="0" w:color="auto"/>
        <w:bottom w:val="none" w:sz="0" w:space="0" w:color="auto"/>
        <w:right w:val="none" w:sz="0" w:space="0" w:color="auto"/>
      </w:divBdr>
      <w:divsChild>
        <w:div w:id="1127118084">
          <w:marLeft w:val="0"/>
          <w:marRight w:val="0"/>
          <w:marTop w:val="0"/>
          <w:marBottom w:val="0"/>
          <w:divBdr>
            <w:top w:val="none" w:sz="0" w:space="0" w:color="auto"/>
            <w:left w:val="none" w:sz="0" w:space="0" w:color="auto"/>
            <w:bottom w:val="none" w:sz="0" w:space="0" w:color="auto"/>
            <w:right w:val="none" w:sz="0" w:space="0" w:color="auto"/>
          </w:divBdr>
        </w:div>
        <w:div w:id="1209950535">
          <w:marLeft w:val="0"/>
          <w:marRight w:val="0"/>
          <w:marTop w:val="0"/>
          <w:marBottom w:val="0"/>
          <w:divBdr>
            <w:top w:val="none" w:sz="0" w:space="0" w:color="auto"/>
            <w:left w:val="none" w:sz="0" w:space="0" w:color="auto"/>
            <w:bottom w:val="none" w:sz="0" w:space="0" w:color="auto"/>
            <w:right w:val="none" w:sz="0" w:space="0" w:color="auto"/>
          </w:divBdr>
        </w:div>
        <w:div w:id="1972133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2E1A515-8487-4735-87C4-99C3F411235A}"/>
</file>

<file path=customXml/itemProps2.xml><?xml version="1.0" encoding="utf-8"?>
<ds:datastoreItem xmlns:ds="http://schemas.openxmlformats.org/officeDocument/2006/customXml" ds:itemID="{E107124C-D079-4663-A259-8593EED1E7EB}"/>
</file>

<file path=customXml/itemProps3.xml><?xml version="1.0" encoding="utf-8"?>
<ds:datastoreItem xmlns:ds="http://schemas.openxmlformats.org/officeDocument/2006/customXml" ds:itemID="{2E5E35F5-F841-4196-910E-DC530311614A}"/>
</file>

<file path=docProps/app.xml><?xml version="1.0" encoding="utf-8"?>
<Properties xmlns="http://schemas.openxmlformats.org/officeDocument/2006/extended-properties" xmlns:vt="http://schemas.openxmlformats.org/officeDocument/2006/docPropsVTypes">
  <Template>Normal</Template>
  <TotalTime>126</TotalTime>
  <Pages>1</Pages>
  <Words>220</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Sinclair</dc:creator>
  <cp:keywords/>
  <dc:description/>
  <cp:lastModifiedBy>David Sinclair</cp:lastModifiedBy>
  <cp:revision>1</cp:revision>
  <dcterms:created xsi:type="dcterms:W3CDTF">2016-11-25T10:05:00Z</dcterms:created>
  <dcterms:modified xsi:type="dcterms:W3CDTF">2016-11-25T12:11:00Z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