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CC3AD" w14:textId="4EA9E00F" w:rsidR="00923B33" w:rsidRPr="005E2E7F" w:rsidRDefault="00923B33" w:rsidP="009A3F2E">
      <w:pPr>
        <w:ind w:left="720"/>
        <w:rPr>
          <w:sz w:val="22"/>
          <w:szCs w:val="22"/>
        </w:rPr>
      </w:pPr>
      <w:r w:rsidRPr="005E2E7F">
        <w:rPr>
          <w:b/>
          <w:sz w:val="22"/>
          <w:szCs w:val="22"/>
        </w:rPr>
        <w:t>LOOK UP</w:t>
      </w:r>
      <w:r w:rsidR="00E55459" w:rsidRPr="005E2E7F">
        <w:rPr>
          <w:b/>
          <w:sz w:val="22"/>
          <w:szCs w:val="22"/>
        </w:rPr>
        <w:t xml:space="preserve"> – </w:t>
      </w:r>
      <w:r w:rsidR="00E55459" w:rsidRPr="005E2E7F">
        <w:rPr>
          <w:sz w:val="22"/>
          <w:szCs w:val="22"/>
        </w:rPr>
        <w:t xml:space="preserve">Programme Summary </w:t>
      </w:r>
    </w:p>
    <w:p w14:paraId="4EBBABD9" w14:textId="77777777" w:rsidR="00923B33" w:rsidRPr="005E2E7F" w:rsidRDefault="00923B33" w:rsidP="009A3F2E">
      <w:pPr>
        <w:ind w:left="720"/>
        <w:rPr>
          <w:b/>
          <w:sz w:val="22"/>
          <w:szCs w:val="22"/>
        </w:rPr>
      </w:pPr>
    </w:p>
    <w:p w14:paraId="060565F9" w14:textId="77777777" w:rsidR="009A3F2E" w:rsidRPr="005E2E7F" w:rsidRDefault="009A3F2E" w:rsidP="009A3F2E">
      <w:pPr>
        <w:pStyle w:val="NormalWeb"/>
        <w:shd w:val="clear" w:color="auto" w:fill="FFFFFF"/>
        <w:spacing w:before="0" w:beforeAutospacing="0" w:after="300" w:afterAutospacing="0" w:line="330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5E2E7F">
        <w:rPr>
          <w:rFonts w:asciiTheme="minorHAnsi" w:hAnsiTheme="minorHAnsi" w:cstheme="minorHAnsi"/>
          <w:sz w:val="22"/>
          <w:szCs w:val="22"/>
        </w:rPr>
        <w:t>A year-long programme of artists’ works made specifically for Hull’s public places and spaces. Designed to challenge people’s perceptions of Hull and offer different ways to experience the city.</w:t>
      </w:r>
    </w:p>
    <w:p w14:paraId="0397CE1A" w14:textId="5D43A574" w:rsidR="009A3F2E" w:rsidRPr="005E2E7F" w:rsidRDefault="009A3F2E" w:rsidP="009A3F2E">
      <w:pPr>
        <w:pStyle w:val="NormalWeb"/>
        <w:shd w:val="clear" w:color="auto" w:fill="FFFFFF"/>
        <w:spacing w:before="0" w:beforeAutospacing="0" w:after="300" w:afterAutospacing="0" w:line="330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5E2E7F">
        <w:rPr>
          <w:rFonts w:asciiTheme="minorHAnsi" w:hAnsiTheme="minorHAnsi" w:cstheme="minorHAnsi"/>
          <w:sz w:val="22"/>
          <w:szCs w:val="22"/>
        </w:rPr>
        <w:t xml:space="preserve">Dates </w:t>
      </w:r>
      <w:r w:rsidR="0045641E" w:rsidRPr="005E2E7F">
        <w:rPr>
          <w:rFonts w:asciiTheme="minorHAnsi" w:hAnsiTheme="minorHAnsi" w:cstheme="minorHAnsi"/>
          <w:sz w:val="22"/>
          <w:szCs w:val="22"/>
        </w:rPr>
        <w:t xml:space="preserve">are expected but exact open/close dates are </w:t>
      </w:r>
      <w:r w:rsidRPr="005E2E7F">
        <w:rPr>
          <w:rFonts w:asciiTheme="minorHAnsi" w:hAnsiTheme="minorHAnsi" w:cstheme="minorHAnsi"/>
          <w:sz w:val="22"/>
          <w:szCs w:val="22"/>
        </w:rPr>
        <w:t>not confirmed.</w:t>
      </w:r>
    </w:p>
    <w:p w14:paraId="7E08C5A4" w14:textId="77777777" w:rsidR="00923B33" w:rsidRPr="005E2E7F" w:rsidRDefault="00923B33" w:rsidP="00923B33">
      <w:pPr>
        <w:ind w:left="720"/>
        <w:rPr>
          <w:b/>
          <w:sz w:val="22"/>
          <w:szCs w:val="22"/>
        </w:rPr>
      </w:pPr>
      <w:r w:rsidRPr="005E2E7F">
        <w:rPr>
          <w:b/>
          <w:sz w:val="22"/>
          <w:szCs w:val="22"/>
        </w:rPr>
        <w:t>MADE IN HULL</w:t>
      </w:r>
    </w:p>
    <w:p w14:paraId="31932C0D" w14:textId="77777777" w:rsidR="00923B33" w:rsidRPr="005E2E7F" w:rsidRDefault="00923B33" w:rsidP="00923B33">
      <w:pPr>
        <w:ind w:left="720"/>
        <w:rPr>
          <w:b/>
          <w:sz w:val="22"/>
          <w:szCs w:val="22"/>
        </w:rPr>
      </w:pPr>
    </w:p>
    <w:p w14:paraId="760DB1C8" w14:textId="7C40482A" w:rsidR="00E84EB0" w:rsidRPr="005E2E7F" w:rsidRDefault="009A3F2E" w:rsidP="00923B33">
      <w:pPr>
        <w:ind w:left="720"/>
        <w:rPr>
          <w:sz w:val="22"/>
          <w:szCs w:val="22"/>
        </w:rPr>
      </w:pPr>
      <w:r w:rsidRPr="005E2E7F">
        <w:rPr>
          <w:sz w:val="22"/>
          <w:szCs w:val="22"/>
        </w:rPr>
        <w:t>‘</w:t>
      </w:r>
      <w:r w:rsidRPr="005E2E7F">
        <w:rPr>
          <w:b/>
          <w:sz w:val="22"/>
          <w:szCs w:val="22"/>
        </w:rPr>
        <w:t>Blade</w:t>
      </w:r>
      <w:r w:rsidR="00923B33" w:rsidRPr="005E2E7F">
        <w:rPr>
          <w:b/>
          <w:sz w:val="22"/>
          <w:szCs w:val="22"/>
        </w:rPr>
        <w:t>’</w:t>
      </w:r>
      <w:r w:rsidR="00923B33" w:rsidRPr="005E2E7F">
        <w:rPr>
          <w:sz w:val="22"/>
          <w:szCs w:val="22"/>
        </w:rPr>
        <w:t xml:space="preserve"> – Nayan Kulkarni </w:t>
      </w:r>
    </w:p>
    <w:p w14:paraId="5D808DAE" w14:textId="27C844B3" w:rsidR="009A3F2E" w:rsidRPr="005E2E7F" w:rsidRDefault="00D25B69" w:rsidP="009A3F2E">
      <w:pPr>
        <w:ind w:left="720"/>
        <w:rPr>
          <w:color w:val="0563C1" w:themeColor="hyperlink"/>
          <w:sz w:val="22"/>
          <w:szCs w:val="22"/>
          <w:u w:val="single"/>
        </w:rPr>
      </w:pPr>
      <w:hyperlink r:id="rId8" w:history="1">
        <w:r w:rsidR="00923B33" w:rsidRPr="005E2E7F">
          <w:rPr>
            <w:rStyle w:val="Hyperlink"/>
            <w:sz w:val="22"/>
            <w:szCs w:val="22"/>
          </w:rPr>
          <w:t>www.nkprojects.co.uk</w:t>
        </w:r>
      </w:hyperlink>
    </w:p>
    <w:p w14:paraId="49003D80" w14:textId="62415623" w:rsidR="009A3F2E" w:rsidRPr="005E2E7F" w:rsidRDefault="009A3F2E" w:rsidP="00923B33">
      <w:pPr>
        <w:ind w:left="720"/>
        <w:rPr>
          <w:sz w:val="22"/>
          <w:szCs w:val="22"/>
        </w:rPr>
      </w:pPr>
      <w:r w:rsidRPr="005E2E7F">
        <w:rPr>
          <w:sz w:val="22"/>
          <w:szCs w:val="22"/>
        </w:rPr>
        <w:t>Monumental installation of largest hand-made object in Hull</w:t>
      </w:r>
      <w:r w:rsidR="00B26214">
        <w:rPr>
          <w:sz w:val="22"/>
          <w:szCs w:val="22"/>
        </w:rPr>
        <w:t>(!)</w:t>
      </w:r>
    </w:p>
    <w:p w14:paraId="39953712" w14:textId="7B562B38" w:rsidR="0045641E" w:rsidRPr="005E2E7F" w:rsidRDefault="0045641E" w:rsidP="00923B33">
      <w:pPr>
        <w:ind w:left="720"/>
        <w:rPr>
          <w:sz w:val="22"/>
          <w:szCs w:val="22"/>
        </w:rPr>
      </w:pPr>
      <w:r w:rsidRPr="005E2E7F">
        <w:rPr>
          <w:sz w:val="22"/>
          <w:szCs w:val="22"/>
        </w:rPr>
        <w:t xml:space="preserve">Location: </w:t>
      </w:r>
      <w:r w:rsidR="00E84EB0" w:rsidRPr="005E2E7F">
        <w:rPr>
          <w:sz w:val="22"/>
          <w:szCs w:val="22"/>
        </w:rPr>
        <w:t xml:space="preserve">Queen Victoria Square </w:t>
      </w:r>
    </w:p>
    <w:p w14:paraId="338B9753" w14:textId="68C967F8" w:rsidR="00923B33" w:rsidRPr="005E2E7F" w:rsidRDefault="0045641E" w:rsidP="00923B33">
      <w:pPr>
        <w:ind w:left="720"/>
        <w:rPr>
          <w:sz w:val="22"/>
          <w:szCs w:val="22"/>
        </w:rPr>
      </w:pPr>
      <w:r w:rsidRPr="005E2E7F">
        <w:rPr>
          <w:sz w:val="22"/>
          <w:szCs w:val="22"/>
        </w:rPr>
        <w:t xml:space="preserve">Dates: </w:t>
      </w:r>
      <w:r w:rsidR="00E84EB0" w:rsidRPr="005E2E7F">
        <w:rPr>
          <w:sz w:val="22"/>
          <w:szCs w:val="22"/>
        </w:rPr>
        <w:t>January</w:t>
      </w:r>
      <w:r w:rsidR="00D25B69">
        <w:rPr>
          <w:sz w:val="22"/>
          <w:szCs w:val="22"/>
        </w:rPr>
        <w:t xml:space="preserve"> 8</w:t>
      </w:r>
      <w:r w:rsidR="00E84EB0" w:rsidRPr="005E2E7F">
        <w:rPr>
          <w:sz w:val="22"/>
          <w:szCs w:val="22"/>
        </w:rPr>
        <w:t xml:space="preserve"> – </w:t>
      </w:r>
      <w:r w:rsidR="00D25B69">
        <w:rPr>
          <w:sz w:val="22"/>
          <w:szCs w:val="22"/>
        </w:rPr>
        <w:t>April</w:t>
      </w:r>
      <w:r w:rsidR="009A3F2E" w:rsidRPr="005E2E7F">
        <w:rPr>
          <w:sz w:val="22"/>
          <w:szCs w:val="22"/>
        </w:rPr>
        <w:t xml:space="preserve"> </w:t>
      </w:r>
      <w:r w:rsidR="00D25B69">
        <w:rPr>
          <w:sz w:val="22"/>
          <w:szCs w:val="22"/>
        </w:rPr>
        <w:t>24</w:t>
      </w:r>
      <w:bookmarkStart w:id="0" w:name="_GoBack"/>
      <w:bookmarkEnd w:id="0"/>
    </w:p>
    <w:p w14:paraId="0D392884" w14:textId="77777777" w:rsidR="00E84EB0" w:rsidRPr="005E2E7F" w:rsidRDefault="00E84EB0" w:rsidP="00923B33">
      <w:pPr>
        <w:ind w:left="720"/>
        <w:rPr>
          <w:sz w:val="22"/>
          <w:szCs w:val="22"/>
        </w:rPr>
      </w:pPr>
    </w:p>
    <w:p w14:paraId="64D40FDD" w14:textId="77777777" w:rsidR="00E84EB0" w:rsidRPr="005E2E7F" w:rsidRDefault="00923B33" w:rsidP="00923B33">
      <w:pPr>
        <w:ind w:firstLine="720"/>
        <w:rPr>
          <w:sz w:val="22"/>
          <w:szCs w:val="22"/>
        </w:rPr>
      </w:pPr>
      <w:r w:rsidRPr="005E2E7F">
        <w:rPr>
          <w:sz w:val="22"/>
          <w:szCs w:val="22"/>
        </w:rPr>
        <w:t>‘</w:t>
      </w:r>
      <w:r w:rsidRPr="005E2E7F">
        <w:rPr>
          <w:b/>
          <w:sz w:val="22"/>
          <w:szCs w:val="22"/>
        </w:rPr>
        <w:t>The City Speaks’</w:t>
      </w:r>
      <w:r w:rsidRPr="005E2E7F">
        <w:rPr>
          <w:sz w:val="22"/>
          <w:szCs w:val="22"/>
        </w:rPr>
        <w:t xml:space="preserve"> – Michael Pinsky</w:t>
      </w:r>
    </w:p>
    <w:p w14:paraId="367A6935" w14:textId="77777777" w:rsidR="009A3F2E" w:rsidRPr="005E2E7F" w:rsidRDefault="00D25B69" w:rsidP="009A3F2E">
      <w:pPr>
        <w:ind w:left="720"/>
        <w:rPr>
          <w:sz w:val="22"/>
          <w:szCs w:val="22"/>
        </w:rPr>
      </w:pPr>
      <w:hyperlink r:id="rId9" w:history="1">
        <w:r w:rsidR="009A3F2E" w:rsidRPr="005E2E7F">
          <w:rPr>
            <w:rStyle w:val="Hyperlink"/>
            <w:sz w:val="22"/>
            <w:szCs w:val="22"/>
          </w:rPr>
          <w:t>www.michaelpinsky.com</w:t>
        </w:r>
      </w:hyperlink>
    </w:p>
    <w:p w14:paraId="72314EAF" w14:textId="1E07FFE7" w:rsidR="009A3F2E" w:rsidRPr="005E2E7F" w:rsidRDefault="009A3F2E" w:rsidP="00923B33">
      <w:pPr>
        <w:ind w:firstLine="720"/>
        <w:rPr>
          <w:sz w:val="22"/>
          <w:szCs w:val="22"/>
        </w:rPr>
      </w:pPr>
      <w:r w:rsidRPr="005E2E7F">
        <w:rPr>
          <w:sz w:val="22"/>
          <w:szCs w:val="22"/>
        </w:rPr>
        <w:t xml:space="preserve">Interactive text piece in light, running up the tower of the </w:t>
      </w:r>
      <w:r w:rsidR="0045641E" w:rsidRPr="005E2E7F">
        <w:rPr>
          <w:sz w:val="22"/>
          <w:szCs w:val="22"/>
        </w:rPr>
        <w:t xml:space="preserve">river Hull tidal </w:t>
      </w:r>
      <w:r w:rsidRPr="005E2E7F">
        <w:rPr>
          <w:sz w:val="22"/>
          <w:szCs w:val="22"/>
        </w:rPr>
        <w:t>barrier</w:t>
      </w:r>
    </w:p>
    <w:p w14:paraId="25C83464" w14:textId="25AAA044" w:rsidR="0045641E" w:rsidRPr="005E2E7F" w:rsidRDefault="0045641E" w:rsidP="00923B33">
      <w:pPr>
        <w:ind w:firstLine="720"/>
        <w:rPr>
          <w:sz w:val="22"/>
          <w:szCs w:val="22"/>
        </w:rPr>
      </w:pPr>
      <w:r w:rsidRPr="005E2E7F">
        <w:rPr>
          <w:sz w:val="22"/>
          <w:szCs w:val="22"/>
        </w:rPr>
        <w:t xml:space="preserve">Location: </w:t>
      </w:r>
      <w:r w:rsidR="00E84EB0" w:rsidRPr="005E2E7F">
        <w:rPr>
          <w:sz w:val="22"/>
          <w:szCs w:val="22"/>
        </w:rPr>
        <w:t>Tida</w:t>
      </w:r>
      <w:r w:rsidRPr="005E2E7F">
        <w:rPr>
          <w:sz w:val="22"/>
          <w:szCs w:val="22"/>
        </w:rPr>
        <w:t xml:space="preserve">l Surge Barrier, Humber Street </w:t>
      </w:r>
    </w:p>
    <w:p w14:paraId="36718F2A" w14:textId="5FC51E2B" w:rsidR="00923B33" w:rsidRPr="005E2E7F" w:rsidRDefault="0045641E" w:rsidP="00923B33">
      <w:pPr>
        <w:ind w:firstLine="720"/>
        <w:rPr>
          <w:sz w:val="22"/>
          <w:szCs w:val="22"/>
        </w:rPr>
      </w:pPr>
      <w:r w:rsidRPr="005E2E7F">
        <w:rPr>
          <w:sz w:val="22"/>
          <w:szCs w:val="22"/>
        </w:rPr>
        <w:t xml:space="preserve">Dates: </w:t>
      </w:r>
      <w:r w:rsidR="009A3F2E" w:rsidRPr="005E2E7F">
        <w:rPr>
          <w:sz w:val="22"/>
          <w:szCs w:val="22"/>
        </w:rPr>
        <w:t>February</w:t>
      </w:r>
      <w:r w:rsidR="00923B33" w:rsidRPr="005E2E7F">
        <w:rPr>
          <w:sz w:val="22"/>
          <w:szCs w:val="22"/>
        </w:rPr>
        <w:t xml:space="preserve"> </w:t>
      </w:r>
      <w:r w:rsidR="009A3F2E" w:rsidRPr="005E2E7F">
        <w:rPr>
          <w:sz w:val="22"/>
          <w:szCs w:val="22"/>
        </w:rPr>
        <w:t xml:space="preserve">3 </w:t>
      </w:r>
      <w:r w:rsidR="00923B33" w:rsidRPr="005E2E7F">
        <w:rPr>
          <w:sz w:val="22"/>
          <w:szCs w:val="22"/>
        </w:rPr>
        <w:t>– December</w:t>
      </w:r>
      <w:r w:rsidR="009A3F2E" w:rsidRPr="005E2E7F">
        <w:rPr>
          <w:sz w:val="22"/>
          <w:szCs w:val="22"/>
        </w:rPr>
        <w:t xml:space="preserve"> 31</w:t>
      </w:r>
    </w:p>
    <w:p w14:paraId="0C209264" w14:textId="77777777" w:rsidR="00F07F3D" w:rsidRPr="005E2E7F" w:rsidRDefault="00F07F3D" w:rsidP="00F07F3D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</w:p>
    <w:p w14:paraId="3DBFC1D2" w14:textId="77777777" w:rsidR="00F07F3D" w:rsidRPr="005E2E7F" w:rsidRDefault="00F07F3D" w:rsidP="00F07F3D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Chris </w:t>
      </w:r>
      <w:proofErr w:type="spellStart"/>
      <w:r w:rsidRPr="005E2E7F">
        <w:rPr>
          <w:rFonts w:cs="Arial"/>
          <w:color w:val="000000" w:themeColor="text1"/>
          <w:sz w:val="22"/>
          <w:szCs w:val="22"/>
          <w:lang w:val="en-US"/>
        </w:rPr>
        <w:t>Dobrowolski</w:t>
      </w:r>
      <w:proofErr w:type="spellEnd"/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 (co-commission with The Deep)</w:t>
      </w:r>
    </w:p>
    <w:p w14:paraId="184BA295" w14:textId="28A8E79A" w:rsidR="0045641E" w:rsidRPr="005E2E7F" w:rsidRDefault="00F07F3D" w:rsidP="00F07F3D">
      <w:pPr>
        <w:rPr>
          <w:rFonts w:cs="Arial"/>
          <w:color w:val="0563C1" w:themeColor="hyperlink"/>
          <w:sz w:val="22"/>
          <w:szCs w:val="22"/>
          <w:u w:val="single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</w:r>
      <w:hyperlink r:id="rId10" w:history="1">
        <w:r w:rsidRPr="005E2E7F">
          <w:rPr>
            <w:rStyle w:val="Hyperlink"/>
            <w:rFonts w:cs="Arial"/>
            <w:sz w:val="22"/>
            <w:szCs w:val="22"/>
            <w:lang w:val="en-US"/>
          </w:rPr>
          <w:t>www.cdobo.com</w:t>
        </w:r>
      </w:hyperlink>
    </w:p>
    <w:p w14:paraId="72C9BEA2" w14:textId="40A335D4" w:rsidR="0045641E" w:rsidRPr="005E2E7F" w:rsidRDefault="0045641E" w:rsidP="00F07F3D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>Outdoor installation</w:t>
      </w:r>
    </w:p>
    <w:p w14:paraId="7B7CFA06" w14:textId="73F7F2B1" w:rsidR="0045641E" w:rsidRPr="005E2E7F" w:rsidRDefault="0045641E" w:rsidP="00F07F3D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Location: </w:t>
      </w:r>
      <w:r w:rsidR="009A3F2E" w:rsidRPr="005E2E7F">
        <w:rPr>
          <w:rFonts w:cs="Arial"/>
          <w:color w:val="000000" w:themeColor="text1"/>
          <w:sz w:val="22"/>
          <w:szCs w:val="22"/>
          <w:lang w:val="en-US"/>
        </w:rPr>
        <w:t>The Deep car park</w:t>
      </w:r>
    </w:p>
    <w:p w14:paraId="10253E69" w14:textId="758ED7BC" w:rsidR="00923B33" w:rsidRPr="005E2E7F" w:rsidRDefault="0045641E" w:rsidP="00F07F3D">
      <w:pPr>
        <w:ind w:left="720"/>
        <w:rPr>
          <w:sz w:val="22"/>
          <w:szCs w:val="22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Dates: </w:t>
      </w:r>
      <w:r w:rsidR="009A3F2E" w:rsidRPr="005E2E7F">
        <w:rPr>
          <w:rFonts w:cs="Arial"/>
          <w:color w:val="000000" w:themeColor="text1"/>
          <w:sz w:val="22"/>
          <w:szCs w:val="22"/>
          <w:lang w:val="en-US"/>
        </w:rPr>
        <w:t xml:space="preserve">Late </w:t>
      </w:r>
      <w:r w:rsidR="00F07F3D" w:rsidRPr="005E2E7F">
        <w:rPr>
          <w:rFonts w:cs="Arial"/>
          <w:color w:val="000000" w:themeColor="text1"/>
          <w:sz w:val="22"/>
          <w:szCs w:val="22"/>
          <w:lang w:val="en-US"/>
        </w:rPr>
        <w:t>March</w:t>
      </w:r>
      <w:r w:rsidR="009A3F2E" w:rsidRPr="005E2E7F">
        <w:rPr>
          <w:rFonts w:cs="Arial"/>
          <w:color w:val="000000" w:themeColor="text1"/>
          <w:sz w:val="22"/>
          <w:szCs w:val="22"/>
          <w:lang w:val="en-US"/>
        </w:rPr>
        <w:t xml:space="preserve"> – early May</w:t>
      </w:r>
    </w:p>
    <w:p w14:paraId="06EB57A2" w14:textId="1A5256EB" w:rsidR="00923B33" w:rsidRPr="005E2E7F" w:rsidRDefault="00923B33" w:rsidP="00F07F3D">
      <w:pPr>
        <w:rPr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ab/>
      </w:r>
    </w:p>
    <w:p w14:paraId="0D8D88AB" w14:textId="77777777" w:rsidR="00E84EB0" w:rsidRPr="005E2E7F" w:rsidRDefault="00E84EB0">
      <w:pPr>
        <w:rPr>
          <w:rFonts w:ascii="Calibri" w:hAnsi="Calibri" w:cs="Calibri"/>
          <w:sz w:val="22"/>
          <w:szCs w:val="22"/>
          <w:lang w:val="en-US"/>
        </w:rPr>
      </w:pPr>
    </w:p>
    <w:p w14:paraId="09C0BF0C" w14:textId="77777777" w:rsidR="00E84EB0" w:rsidRPr="005E2E7F" w:rsidRDefault="00E84EB0">
      <w:pPr>
        <w:rPr>
          <w:rFonts w:ascii="Calibri" w:hAnsi="Calibri" w:cs="Calibri"/>
          <w:b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ab/>
      </w:r>
      <w:r w:rsidRPr="005E2E7F">
        <w:rPr>
          <w:rFonts w:ascii="Calibri" w:hAnsi="Calibri" w:cs="Calibri"/>
          <w:b/>
          <w:sz w:val="22"/>
          <w:szCs w:val="22"/>
          <w:lang w:val="en-US"/>
        </w:rPr>
        <w:t>ROOTS AND ROUTES</w:t>
      </w:r>
    </w:p>
    <w:p w14:paraId="5DC3FDEF" w14:textId="77777777" w:rsidR="00F07F3D" w:rsidRPr="005E2E7F" w:rsidRDefault="00F07F3D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5319B833" w14:textId="0613F45C" w:rsidR="00F07F3D" w:rsidRPr="005E2E7F" w:rsidRDefault="00E84EB0" w:rsidP="00F07F3D">
      <w:pPr>
        <w:rPr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b/>
          <w:sz w:val="22"/>
          <w:szCs w:val="22"/>
          <w:lang w:val="en-US"/>
        </w:rPr>
        <w:tab/>
      </w:r>
      <w:r w:rsidR="009A3F2E" w:rsidRPr="005E2E7F">
        <w:rPr>
          <w:rFonts w:ascii="Calibri" w:hAnsi="Calibri" w:cs="Calibri"/>
          <w:b/>
          <w:sz w:val="22"/>
          <w:szCs w:val="22"/>
          <w:lang w:val="en-US"/>
        </w:rPr>
        <w:t>‘The Train Track and the Basket’</w:t>
      </w:r>
      <w:r w:rsidR="009A3F2E" w:rsidRPr="005E2E7F">
        <w:rPr>
          <w:rFonts w:ascii="Calibri" w:hAnsi="Calibri" w:cs="Calibri"/>
          <w:sz w:val="22"/>
          <w:szCs w:val="22"/>
          <w:lang w:val="en-US"/>
        </w:rPr>
        <w:t xml:space="preserve"> (working title) - </w:t>
      </w:r>
      <w:r w:rsidR="00F07F3D" w:rsidRPr="005E2E7F">
        <w:rPr>
          <w:rFonts w:ascii="Calibri" w:hAnsi="Calibri" w:cs="Calibri"/>
          <w:sz w:val="22"/>
          <w:szCs w:val="22"/>
          <w:lang w:val="en-US"/>
        </w:rPr>
        <w:t>Claire Barber</w:t>
      </w:r>
    </w:p>
    <w:p w14:paraId="1CBC69DA" w14:textId="77777777" w:rsidR="00F07F3D" w:rsidRPr="005E2E7F" w:rsidRDefault="00F07F3D" w:rsidP="00F07F3D">
      <w:pPr>
        <w:rPr>
          <w:rFonts w:cs="Arial"/>
          <w:color w:val="0B5519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ab/>
      </w:r>
      <w:hyperlink r:id="rId11" w:history="1">
        <w:r w:rsidRPr="005E2E7F">
          <w:rPr>
            <w:rStyle w:val="Hyperlink"/>
            <w:rFonts w:cs="Arial"/>
            <w:sz w:val="22"/>
            <w:szCs w:val="22"/>
            <w:lang w:val="en-US"/>
          </w:rPr>
          <w:t>https://www.hud.ac.uk/ourstaff/profile/index.php?staffid=751</w:t>
        </w:r>
      </w:hyperlink>
    </w:p>
    <w:p w14:paraId="371D4E40" w14:textId="58888910" w:rsidR="00F07F3D" w:rsidRPr="005E2E7F" w:rsidRDefault="009A3F2E" w:rsidP="009A3F2E">
      <w:pPr>
        <w:ind w:left="720"/>
        <w:rPr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 xml:space="preserve">Large scale installation of images on windows at Hull Railway Station, on the subject of the </w:t>
      </w:r>
      <w:r w:rsidR="00B26214">
        <w:rPr>
          <w:rFonts w:ascii="Calibri" w:hAnsi="Calibri" w:cs="Calibri"/>
          <w:sz w:val="22"/>
          <w:szCs w:val="22"/>
          <w:lang w:val="en-US"/>
        </w:rPr>
        <w:t>historical ‘</w:t>
      </w:r>
      <w:r w:rsidRPr="005E2E7F">
        <w:rPr>
          <w:rFonts w:ascii="Calibri" w:hAnsi="Calibri" w:cs="Calibri"/>
          <w:sz w:val="22"/>
          <w:szCs w:val="22"/>
          <w:lang w:val="en-US"/>
        </w:rPr>
        <w:t>Transmigration</w:t>
      </w:r>
      <w:r w:rsidR="00B26214">
        <w:rPr>
          <w:rFonts w:ascii="Calibri" w:hAnsi="Calibri" w:cs="Calibri"/>
          <w:sz w:val="22"/>
          <w:szCs w:val="22"/>
          <w:lang w:val="en-US"/>
        </w:rPr>
        <w:t>’</w:t>
      </w:r>
      <w:r w:rsidRPr="005E2E7F">
        <w:rPr>
          <w:rFonts w:ascii="Calibri" w:hAnsi="Calibri" w:cs="Calibri"/>
          <w:sz w:val="22"/>
          <w:szCs w:val="22"/>
          <w:lang w:val="en-US"/>
        </w:rPr>
        <w:t xml:space="preserve"> phenomenon in the city (1848 – 1915)</w:t>
      </w:r>
      <w:r w:rsidR="0045641E" w:rsidRPr="005E2E7F">
        <w:rPr>
          <w:rFonts w:ascii="Calibri" w:hAnsi="Calibri" w:cs="Calibri"/>
          <w:sz w:val="22"/>
          <w:szCs w:val="22"/>
          <w:lang w:val="en-US"/>
        </w:rPr>
        <w:t xml:space="preserve">  </w:t>
      </w:r>
    </w:p>
    <w:p w14:paraId="33F0FCA3" w14:textId="383EC9EC" w:rsidR="0045641E" w:rsidRPr="005E2E7F" w:rsidRDefault="0045641E" w:rsidP="009A3F2E">
      <w:pPr>
        <w:ind w:left="720"/>
        <w:rPr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>Location: Main exit area of Hull Railway station</w:t>
      </w:r>
    </w:p>
    <w:p w14:paraId="10180971" w14:textId="75214471" w:rsidR="0045641E" w:rsidRPr="005E2E7F" w:rsidRDefault="0045641E" w:rsidP="0045641E">
      <w:pPr>
        <w:ind w:left="720"/>
        <w:rPr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>Dates: April 3 – Jun 24</w:t>
      </w:r>
    </w:p>
    <w:p w14:paraId="4D929C78" w14:textId="0C897346" w:rsidR="0045641E" w:rsidRPr="005E2E7F" w:rsidRDefault="0045641E" w:rsidP="009A3F2E">
      <w:pPr>
        <w:ind w:left="720"/>
        <w:rPr>
          <w:rFonts w:ascii="Calibri" w:hAnsi="Calibri" w:cs="Calibri"/>
          <w:sz w:val="22"/>
          <w:szCs w:val="22"/>
          <w:lang w:val="en-US"/>
        </w:rPr>
      </w:pPr>
    </w:p>
    <w:p w14:paraId="0D75D3FA" w14:textId="77777777" w:rsidR="00E84EB0" w:rsidRPr="005E2E7F" w:rsidRDefault="00E84EB0" w:rsidP="00F07F3D">
      <w:pPr>
        <w:ind w:firstLine="720"/>
        <w:rPr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>Claire Morgan</w:t>
      </w:r>
    </w:p>
    <w:p w14:paraId="63EB2598" w14:textId="4F0E271D" w:rsidR="0045641E" w:rsidRPr="005E2E7F" w:rsidRDefault="00E84EB0">
      <w:pPr>
        <w:rPr>
          <w:rStyle w:val="Hyperlink"/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ab/>
      </w:r>
      <w:hyperlink r:id="rId12" w:history="1">
        <w:r w:rsidR="00840C25" w:rsidRPr="005E2E7F">
          <w:rPr>
            <w:rStyle w:val="Hyperlink"/>
            <w:rFonts w:ascii="Calibri" w:hAnsi="Calibri" w:cs="Calibri"/>
            <w:sz w:val="22"/>
            <w:szCs w:val="22"/>
            <w:lang w:val="en-US"/>
          </w:rPr>
          <w:t>www.claire-morgan.co.uk</w:t>
        </w:r>
      </w:hyperlink>
    </w:p>
    <w:p w14:paraId="5C508719" w14:textId="6799C5D9" w:rsidR="0045641E" w:rsidRPr="005E2E7F" w:rsidRDefault="0045641E" w:rsidP="0045641E">
      <w:pPr>
        <w:ind w:firstLine="720"/>
        <w:rPr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 xml:space="preserve">Large scale suspended installation in the main atrium space of the shopping </w:t>
      </w:r>
      <w:proofErr w:type="spellStart"/>
      <w:r w:rsidRPr="005E2E7F">
        <w:rPr>
          <w:rFonts w:ascii="Calibri" w:hAnsi="Calibri" w:cs="Calibri"/>
          <w:sz w:val="22"/>
          <w:szCs w:val="22"/>
          <w:lang w:val="en-US"/>
        </w:rPr>
        <w:t>centre</w:t>
      </w:r>
      <w:proofErr w:type="spellEnd"/>
    </w:p>
    <w:p w14:paraId="69706556" w14:textId="77777777" w:rsidR="0045641E" w:rsidRPr="005E2E7F" w:rsidRDefault="0045641E" w:rsidP="0045641E">
      <w:pPr>
        <w:ind w:firstLine="720"/>
        <w:rPr>
          <w:rFonts w:ascii="Calibri" w:hAnsi="Calibri" w:cs="Calibri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>Location:</w:t>
      </w:r>
      <w:r w:rsidR="00B359F0" w:rsidRPr="005E2E7F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E2E7F">
        <w:rPr>
          <w:rFonts w:ascii="Calibri" w:hAnsi="Calibri" w:cs="Calibri"/>
          <w:sz w:val="22"/>
          <w:szCs w:val="22"/>
          <w:lang w:val="en-US"/>
        </w:rPr>
        <w:t>Princes Quay Shopping Centre</w:t>
      </w:r>
    </w:p>
    <w:p w14:paraId="51B8728D" w14:textId="243171D4" w:rsidR="00A9503A" w:rsidRPr="005E2E7F" w:rsidRDefault="0045641E" w:rsidP="0045641E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ascii="Calibri" w:hAnsi="Calibri" w:cs="Calibri"/>
          <w:sz w:val="22"/>
          <w:szCs w:val="22"/>
          <w:lang w:val="en-US"/>
        </w:rPr>
        <w:t xml:space="preserve">Dates: mid </w:t>
      </w:r>
      <w:r w:rsidR="00F07F3D" w:rsidRPr="005E2E7F">
        <w:rPr>
          <w:rFonts w:ascii="Calibri" w:hAnsi="Calibri" w:cs="Calibri"/>
          <w:sz w:val="22"/>
          <w:szCs w:val="22"/>
          <w:lang w:val="en-US"/>
        </w:rPr>
        <w:t>May</w:t>
      </w:r>
      <w:r w:rsidRPr="005E2E7F">
        <w:rPr>
          <w:rFonts w:ascii="Calibri" w:hAnsi="Calibri" w:cs="Calibri"/>
          <w:sz w:val="22"/>
          <w:szCs w:val="22"/>
          <w:lang w:val="en-US"/>
        </w:rPr>
        <w:t xml:space="preserve"> – mid July</w:t>
      </w:r>
    </w:p>
    <w:p w14:paraId="1E41F2CF" w14:textId="77777777" w:rsidR="0045641E" w:rsidRPr="005E2E7F" w:rsidRDefault="00662218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</w:r>
    </w:p>
    <w:p w14:paraId="7EC9F08F" w14:textId="77777777" w:rsidR="0045641E" w:rsidRPr="005E2E7F" w:rsidRDefault="0045641E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241EA379" w14:textId="77777777" w:rsidR="0045641E" w:rsidRPr="005E2E7F" w:rsidRDefault="0045641E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467226CF" w14:textId="77777777" w:rsidR="0045641E" w:rsidRPr="005E2E7F" w:rsidRDefault="0045641E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2447A27A" w14:textId="77777777" w:rsidR="0045641E" w:rsidRPr="005E2E7F" w:rsidRDefault="0045641E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6B30DC8A" w14:textId="77777777" w:rsidR="0045641E" w:rsidRPr="005E2E7F" w:rsidRDefault="0045641E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4C897924" w14:textId="77777777" w:rsidR="0045641E" w:rsidRPr="005E2E7F" w:rsidRDefault="0045641E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515FBAF5" w14:textId="630CB40E" w:rsidR="00662218" w:rsidRPr="005E2E7F" w:rsidRDefault="00662218" w:rsidP="0045641E">
      <w:pPr>
        <w:ind w:firstLine="720"/>
        <w:rPr>
          <w:rFonts w:cs="Arial"/>
          <w:b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b/>
          <w:color w:val="000000" w:themeColor="text1"/>
          <w:sz w:val="22"/>
          <w:szCs w:val="22"/>
          <w:lang w:val="en-US"/>
        </w:rPr>
        <w:lastRenderedPageBreak/>
        <w:t>FREEDOM</w:t>
      </w:r>
    </w:p>
    <w:p w14:paraId="52484D66" w14:textId="77777777" w:rsidR="00EF2093" w:rsidRPr="005E2E7F" w:rsidRDefault="00EF2093">
      <w:pPr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426A860C" w14:textId="1B9D8108" w:rsidR="0045641E" w:rsidRPr="005E2E7F" w:rsidRDefault="0045641E" w:rsidP="0045641E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>‘</w:t>
      </w:r>
      <w:r w:rsidRPr="005E2E7F">
        <w:rPr>
          <w:rFonts w:cs="Arial"/>
          <w:b/>
          <w:color w:val="000000" w:themeColor="text1"/>
          <w:sz w:val="22"/>
          <w:szCs w:val="22"/>
          <w:lang w:val="en-US"/>
        </w:rPr>
        <w:t>Paper City’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 (co-commission with G F Smith)</w:t>
      </w:r>
    </w:p>
    <w:p w14:paraId="306AEEBA" w14:textId="5C1AAE9A" w:rsidR="00662218" w:rsidRDefault="00662218" w:rsidP="0045641E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>10 temporary installations</w:t>
      </w:r>
      <w:r w:rsidR="0045641E" w:rsidRPr="005E2E7F">
        <w:rPr>
          <w:rFonts w:cs="Arial"/>
          <w:color w:val="000000" w:themeColor="text1"/>
          <w:sz w:val="22"/>
          <w:szCs w:val="22"/>
          <w:lang w:val="en-US"/>
        </w:rPr>
        <w:t xml:space="preserve"> made of paper, by various artists, designers and architects, running for 10 days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</w:p>
    <w:p w14:paraId="6033466B" w14:textId="253F5AC2" w:rsidR="00D25B69" w:rsidRPr="005E2E7F" w:rsidRDefault="00D25B69" w:rsidP="0045641E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>
        <w:rPr>
          <w:rFonts w:cs="Arial"/>
          <w:color w:val="000000" w:themeColor="text1"/>
          <w:sz w:val="22"/>
          <w:szCs w:val="22"/>
          <w:lang w:val="en-US"/>
        </w:rPr>
        <w:t xml:space="preserve">This will include launch of “World’s </w:t>
      </w:r>
      <w:proofErr w:type="spellStart"/>
      <w:r>
        <w:rPr>
          <w:rFonts w:cs="Arial"/>
          <w:color w:val="000000" w:themeColor="text1"/>
          <w:sz w:val="22"/>
          <w:szCs w:val="22"/>
          <w:lang w:val="en-US"/>
        </w:rPr>
        <w:t>Favourite</w:t>
      </w:r>
      <w:proofErr w:type="spellEnd"/>
      <w:r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rFonts w:cs="Arial"/>
          <w:color w:val="000000" w:themeColor="text1"/>
          <w:sz w:val="22"/>
          <w:szCs w:val="22"/>
          <w:lang w:val="en-US"/>
        </w:rPr>
        <w:t>Colour</w:t>
      </w:r>
      <w:proofErr w:type="spellEnd"/>
      <w:r>
        <w:rPr>
          <w:rFonts w:cs="Arial"/>
          <w:color w:val="000000" w:themeColor="text1"/>
          <w:sz w:val="22"/>
          <w:szCs w:val="22"/>
          <w:lang w:val="en-US"/>
        </w:rPr>
        <w:t>”</w:t>
      </w:r>
    </w:p>
    <w:p w14:paraId="34C8FD0F" w14:textId="3D6A696C" w:rsidR="0045641E" w:rsidRPr="005E2E7F" w:rsidRDefault="00662218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  <w:t>Location</w:t>
      </w:r>
      <w:r w:rsidR="0045641E" w:rsidRPr="005E2E7F">
        <w:rPr>
          <w:rFonts w:cs="Arial"/>
          <w:color w:val="000000" w:themeColor="text1"/>
          <w:sz w:val="22"/>
          <w:szCs w:val="22"/>
          <w:lang w:val="en-US"/>
        </w:rPr>
        <w:t xml:space="preserve">:  Humber </w:t>
      </w:r>
      <w:proofErr w:type="spellStart"/>
      <w:r w:rsidR="0045641E" w:rsidRPr="005E2E7F">
        <w:rPr>
          <w:rFonts w:cs="Arial"/>
          <w:color w:val="000000" w:themeColor="text1"/>
          <w:sz w:val="22"/>
          <w:szCs w:val="22"/>
          <w:lang w:val="en-US"/>
        </w:rPr>
        <w:t>st</w:t>
      </w:r>
      <w:proofErr w:type="spellEnd"/>
      <w:r w:rsidR="00B26214">
        <w:rPr>
          <w:rFonts w:cs="Arial"/>
          <w:color w:val="000000" w:themeColor="text1"/>
          <w:sz w:val="22"/>
          <w:szCs w:val="22"/>
          <w:lang w:val="en-US"/>
        </w:rPr>
        <w:t>/Fruit Market/</w:t>
      </w:r>
      <w:r w:rsidR="0045641E" w:rsidRPr="005E2E7F">
        <w:rPr>
          <w:rFonts w:cs="Arial"/>
          <w:color w:val="000000" w:themeColor="text1"/>
          <w:sz w:val="22"/>
          <w:szCs w:val="22"/>
          <w:lang w:val="en-US"/>
        </w:rPr>
        <w:t xml:space="preserve">Hull Contemporary/ High </w:t>
      </w:r>
      <w:proofErr w:type="spellStart"/>
      <w:r w:rsidR="0045641E" w:rsidRPr="005E2E7F">
        <w:rPr>
          <w:rFonts w:cs="Arial"/>
          <w:color w:val="000000" w:themeColor="text1"/>
          <w:sz w:val="22"/>
          <w:szCs w:val="22"/>
          <w:lang w:val="en-US"/>
        </w:rPr>
        <w:t>st</w:t>
      </w:r>
      <w:proofErr w:type="spellEnd"/>
      <w:r w:rsidR="0045641E" w:rsidRPr="005E2E7F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</w:p>
    <w:p w14:paraId="1155114B" w14:textId="2375DEB4" w:rsidR="00662218" w:rsidRPr="005E2E7F" w:rsidRDefault="0045641E" w:rsidP="0045641E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Dates: </w:t>
      </w:r>
      <w:r w:rsidR="00EF2093" w:rsidRPr="005E2E7F">
        <w:rPr>
          <w:rFonts w:cs="Arial"/>
          <w:color w:val="000000" w:themeColor="text1"/>
          <w:sz w:val="22"/>
          <w:szCs w:val="22"/>
          <w:lang w:val="en-US"/>
        </w:rPr>
        <w:t>June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>30 -  July 9</w:t>
      </w:r>
    </w:p>
    <w:p w14:paraId="32723420" w14:textId="77777777" w:rsidR="004A203F" w:rsidRPr="005E2E7F" w:rsidRDefault="004A203F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177C0345" w14:textId="77777777" w:rsidR="00662218" w:rsidRPr="005E2E7F" w:rsidRDefault="00662218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  <w:t>‘</w:t>
      </w:r>
      <w:r w:rsidRPr="005E2E7F">
        <w:rPr>
          <w:rFonts w:cs="Arial"/>
          <w:b/>
          <w:color w:val="000000" w:themeColor="text1"/>
          <w:sz w:val="22"/>
          <w:szCs w:val="22"/>
          <w:lang w:val="en-US"/>
        </w:rPr>
        <w:t>Centre for Freedom of Expression’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 – Bob &amp; Roberta Smith</w:t>
      </w:r>
    </w:p>
    <w:p w14:paraId="0B963F24" w14:textId="77777777" w:rsidR="00662218" w:rsidRPr="005E2E7F" w:rsidRDefault="00662218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</w:r>
      <w:hyperlink r:id="rId13" w:history="1">
        <w:r w:rsidR="00E229A8" w:rsidRPr="005E2E7F">
          <w:rPr>
            <w:rStyle w:val="Hyperlink"/>
            <w:rFonts w:cs="Arial"/>
            <w:sz w:val="22"/>
            <w:szCs w:val="22"/>
            <w:lang w:val="en-US"/>
          </w:rPr>
          <w:t>www.bobandrobertasmith.co.uk</w:t>
        </w:r>
      </w:hyperlink>
    </w:p>
    <w:p w14:paraId="06A92E47" w14:textId="2EA56A95" w:rsidR="0045641E" w:rsidRPr="005E2E7F" w:rsidRDefault="0045641E" w:rsidP="0045641E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Temporary transformation of Art School into Centre for Freedom of Expression.  Includes Bob exhibition, new installation, </w:t>
      </w:r>
      <w:r w:rsidR="00B26214">
        <w:rPr>
          <w:rFonts w:cs="Arial"/>
          <w:color w:val="000000" w:themeColor="text1"/>
          <w:sz w:val="22"/>
          <w:szCs w:val="22"/>
          <w:lang w:val="en-US"/>
        </w:rPr>
        <w:t>‘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>summer school</w:t>
      </w:r>
      <w:r w:rsidR="00B26214">
        <w:rPr>
          <w:rFonts w:cs="Arial"/>
          <w:color w:val="000000" w:themeColor="text1"/>
          <w:sz w:val="22"/>
          <w:szCs w:val="22"/>
          <w:lang w:val="en-US"/>
        </w:rPr>
        <w:t>’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 and programme of linked talks, plus Apathy Band gigs</w:t>
      </w:r>
    </w:p>
    <w:p w14:paraId="1E011016" w14:textId="108E3B7E" w:rsidR="00E229A8" w:rsidRPr="005E2E7F" w:rsidRDefault="0045641E" w:rsidP="0045641E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>Location:</w:t>
      </w:r>
      <w:r w:rsidR="00B359F0" w:rsidRPr="005E2E7F">
        <w:rPr>
          <w:rFonts w:cs="Arial"/>
          <w:color w:val="000000" w:themeColor="text1"/>
          <w:sz w:val="22"/>
          <w:szCs w:val="22"/>
          <w:lang w:val="en-US"/>
        </w:rPr>
        <w:t xml:space="preserve"> 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Hull School of Art &amp; Design, Apathy Band gig at </w:t>
      </w:r>
      <w:proofErr w:type="spellStart"/>
      <w:r w:rsidRPr="005E2E7F">
        <w:rPr>
          <w:rFonts w:cs="Arial"/>
          <w:color w:val="000000" w:themeColor="text1"/>
          <w:sz w:val="22"/>
          <w:szCs w:val="22"/>
          <w:lang w:val="en-US"/>
        </w:rPr>
        <w:t>Kardomah</w:t>
      </w:r>
      <w:proofErr w:type="spellEnd"/>
    </w:p>
    <w:p w14:paraId="74C6FABE" w14:textId="029CFA3D" w:rsidR="0045641E" w:rsidRPr="005E2E7F" w:rsidRDefault="0045641E" w:rsidP="0045641E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Dates: </w:t>
      </w:r>
      <w:r w:rsidR="005E2E7F" w:rsidRPr="005E2E7F">
        <w:rPr>
          <w:rFonts w:cs="Arial"/>
          <w:color w:val="000000" w:themeColor="text1"/>
          <w:sz w:val="22"/>
          <w:szCs w:val="22"/>
          <w:lang w:val="en-US"/>
        </w:rPr>
        <w:t>20 July – 4 September</w:t>
      </w:r>
    </w:p>
    <w:p w14:paraId="1E95A9BF" w14:textId="77777777" w:rsidR="00EF2093" w:rsidRPr="005E2E7F" w:rsidRDefault="00E229A8" w:rsidP="00EF2093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</w:r>
    </w:p>
    <w:p w14:paraId="52F7610B" w14:textId="5294855D" w:rsidR="00EF2093" w:rsidRPr="005E2E7F" w:rsidRDefault="005E2E7F" w:rsidP="00EF2093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>‘</w:t>
      </w:r>
      <w:r w:rsidRPr="005E2E7F">
        <w:rPr>
          <w:rFonts w:cs="Arial"/>
          <w:b/>
          <w:color w:val="000000" w:themeColor="text1"/>
          <w:sz w:val="22"/>
          <w:szCs w:val="22"/>
          <w:lang w:val="en-US"/>
        </w:rPr>
        <w:t>BLEACHED’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 (working title) </w:t>
      </w:r>
      <w:r w:rsidR="00EF2093" w:rsidRPr="005E2E7F">
        <w:rPr>
          <w:rFonts w:cs="Arial"/>
          <w:color w:val="000000" w:themeColor="text1"/>
          <w:sz w:val="22"/>
          <w:szCs w:val="22"/>
          <w:lang w:val="en-US"/>
        </w:rPr>
        <w:t xml:space="preserve">Tania </w:t>
      </w:r>
      <w:proofErr w:type="spellStart"/>
      <w:r w:rsidR="00EF2093" w:rsidRPr="005E2E7F">
        <w:rPr>
          <w:rFonts w:cs="Arial"/>
          <w:color w:val="000000" w:themeColor="text1"/>
          <w:sz w:val="22"/>
          <w:szCs w:val="22"/>
          <w:lang w:val="en-US"/>
        </w:rPr>
        <w:t>Kovats</w:t>
      </w:r>
      <w:proofErr w:type="spellEnd"/>
      <w:r w:rsidR="00EF2093" w:rsidRPr="005E2E7F">
        <w:rPr>
          <w:rFonts w:cs="Arial"/>
          <w:color w:val="000000" w:themeColor="text1"/>
          <w:sz w:val="22"/>
          <w:szCs w:val="22"/>
          <w:lang w:val="en-US"/>
        </w:rPr>
        <w:t xml:space="preserve"> (co-commission with The Deep)</w:t>
      </w:r>
    </w:p>
    <w:p w14:paraId="7752D0EA" w14:textId="77777777" w:rsidR="00EF2093" w:rsidRPr="005E2E7F" w:rsidRDefault="00EF2093" w:rsidP="00EF2093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</w:r>
      <w:hyperlink r:id="rId14" w:history="1">
        <w:r w:rsidRPr="005E2E7F">
          <w:rPr>
            <w:rStyle w:val="Hyperlink"/>
            <w:rFonts w:cs="Arial"/>
            <w:sz w:val="22"/>
            <w:szCs w:val="22"/>
            <w:lang w:val="en-US"/>
          </w:rPr>
          <w:t>www.houldsworth.co.uk/artist/</w:t>
        </w:r>
        <w:r w:rsidRPr="005E2E7F">
          <w:rPr>
            <w:rStyle w:val="Hyperlink"/>
            <w:rFonts w:cs="Arial"/>
            <w:b/>
            <w:bCs/>
            <w:sz w:val="22"/>
            <w:szCs w:val="22"/>
            <w:lang w:val="en-US"/>
          </w:rPr>
          <w:t>tania</w:t>
        </w:r>
        <w:r w:rsidRPr="005E2E7F">
          <w:rPr>
            <w:rStyle w:val="Hyperlink"/>
            <w:rFonts w:cs="Arial"/>
            <w:sz w:val="22"/>
            <w:szCs w:val="22"/>
            <w:lang w:val="en-US"/>
          </w:rPr>
          <w:t>-</w:t>
        </w:r>
        <w:r w:rsidRPr="005E2E7F">
          <w:rPr>
            <w:rStyle w:val="Hyperlink"/>
            <w:rFonts w:cs="Arial"/>
            <w:b/>
            <w:bCs/>
            <w:sz w:val="22"/>
            <w:szCs w:val="22"/>
            <w:lang w:val="en-US"/>
          </w:rPr>
          <w:t>kovats</w:t>
        </w:r>
        <w:r w:rsidRPr="005E2E7F">
          <w:rPr>
            <w:rStyle w:val="Hyperlink"/>
            <w:rFonts w:cs="Arial"/>
            <w:sz w:val="22"/>
            <w:szCs w:val="22"/>
            <w:lang w:val="en-US"/>
          </w:rPr>
          <w:t>-1407921393</w:t>
        </w:r>
      </w:hyperlink>
    </w:p>
    <w:p w14:paraId="26CD3167" w14:textId="6B727194" w:rsidR="005E2E7F" w:rsidRPr="005E2E7F" w:rsidRDefault="005E2E7F" w:rsidP="00B26214">
      <w:pPr>
        <w:ind w:left="720" w:hanging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  <w:t>Large scale sculptural installation relating to the issu</w:t>
      </w:r>
      <w:r w:rsidR="00B26214">
        <w:rPr>
          <w:rFonts w:cs="Arial"/>
          <w:color w:val="000000" w:themeColor="text1"/>
          <w:sz w:val="22"/>
          <w:szCs w:val="22"/>
          <w:lang w:val="en-US"/>
        </w:rPr>
        <w:t xml:space="preserve">es around bleached coral, made 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in collaboration with </w:t>
      </w:r>
      <w:r w:rsidR="00B26214">
        <w:rPr>
          <w:rFonts w:cs="Arial"/>
          <w:color w:val="000000" w:themeColor="text1"/>
          <w:sz w:val="22"/>
          <w:szCs w:val="22"/>
          <w:lang w:val="en-US"/>
        </w:rPr>
        <w:t xml:space="preserve">staff at 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>The Deep</w:t>
      </w:r>
      <w:r w:rsidR="00EF2093" w:rsidRPr="005E2E7F">
        <w:rPr>
          <w:rFonts w:cs="Arial"/>
          <w:color w:val="000000" w:themeColor="text1"/>
          <w:sz w:val="22"/>
          <w:szCs w:val="22"/>
          <w:lang w:val="en-US"/>
        </w:rPr>
        <w:tab/>
      </w:r>
    </w:p>
    <w:p w14:paraId="567D2B7F" w14:textId="21A09973" w:rsidR="005E2E7F" w:rsidRPr="005E2E7F" w:rsidRDefault="00EF2093" w:rsidP="00D25B69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>Location</w:t>
      </w:r>
      <w:r w:rsidR="005E2E7F" w:rsidRPr="005E2E7F">
        <w:rPr>
          <w:rFonts w:cs="Arial"/>
          <w:color w:val="000000" w:themeColor="text1"/>
          <w:sz w:val="22"/>
          <w:szCs w:val="22"/>
          <w:lang w:val="en-US"/>
        </w:rPr>
        <w:t>: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 to be determin</w:t>
      </w:r>
      <w:r w:rsidR="005E2E7F" w:rsidRPr="005E2E7F">
        <w:rPr>
          <w:rFonts w:cs="Arial"/>
          <w:color w:val="000000" w:themeColor="text1"/>
          <w:sz w:val="22"/>
          <w:szCs w:val="22"/>
          <w:lang w:val="en-US"/>
        </w:rPr>
        <w:t xml:space="preserve">ed, </w:t>
      </w:r>
      <w:r w:rsidR="00D25B69">
        <w:rPr>
          <w:rFonts w:cs="Arial"/>
          <w:color w:val="000000" w:themeColor="text1"/>
          <w:sz w:val="22"/>
          <w:szCs w:val="22"/>
          <w:lang w:val="en-US"/>
        </w:rPr>
        <w:t>probably</w:t>
      </w:r>
      <w:r w:rsidR="005E2E7F" w:rsidRPr="005E2E7F">
        <w:rPr>
          <w:rFonts w:cs="Arial"/>
          <w:color w:val="000000" w:themeColor="text1"/>
          <w:sz w:val="22"/>
          <w:szCs w:val="22"/>
          <w:lang w:val="en-US"/>
        </w:rPr>
        <w:t xml:space="preserve"> Hull Contemporary</w:t>
      </w:r>
      <w:r w:rsidR="00D25B69">
        <w:rPr>
          <w:rFonts w:cs="Arial"/>
          <w:color w:val="000000" w:themeColor="text1"/>
          <w:sz w:val="22"/>
          <w:szCs w:val="22"/>
          <w:lang w:val="en-US"/>
        </w:rPr>
        <w:t>. Associated sculptural and wall works which already exist will be on display at The Deep</w:t>
      </w:r>
    </w:p>
    <w:p w14:paraId="3F258CC1" w14:textId="1940D0D4" w:rsidR="00EF2093" w:rsidRPr="005E2E7F" w:rsidRDefault="005E2E7F" w:rsidP="005E2E7F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Dates: </w:t>
      </w:r>
      <w:r w:rsidR="00EF2093" w:rsidRPr="005E2E7F">
        <w:rPr>
          <w:rFonts w:cs="Arial"/>
          <w:color w:val="000000" w:themeColor="text1"/>
          <w:sz w:val="22"/>
          <w:szCs w:val="22"/>
          <w:lang w:val="en-US"/>
        </w:rPr>
        <w:t>August - September</w:t>
      </w:r>
    </w:p>
    <w:p w14:paraId="29D2E4D3" w14:textId="77777777" w:rsidR="00E229A8" w:rsidRPr="005E2E7F" w:rsidRDefault="00E229A8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1AA13B69" w14:textId="77777777" w:rsidR="00E229A8" w:rsidRPr="005E2E7F" w:rsidRDefault="00E229A8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  <w:t>Architect/Artist collaboration (RIBA co-commission)</w:t>
      </w:r>
    </w:p>
    <w:p w14:paraId="3670ECEF" w14:textId="4C4F6782" w:rsidR="00E229A8" w:rsidRPr="005E2E7F" w:rsidRDefault="00E229A8" w:rsidP="005E2E7F">
      <w:pPr>
        <w:ind w:left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>Design competition</w:t>
      </w:r>
      <w:r w:rsidR="005E2E7F" w:rsidRPr="005E2E7F">
        <w:rPr>
          <w:rFonts w:cs="Arial"/>
          <w:color w:val="000000" w:themeColor="text1"/>
          <w:sz w:val="22"/>
          <w:szCs w:val="22"/>
          <w:lang w:val="en-US"/>
        </w:rPr>
        <w:t xml:space="preserve"> to create a temporary structure which is “useful” to the city and its people</w:t>
      </w:r>
    </w:p>
    <w:p w14:paraId="22E953B5" w14:textId="77777777" w:rsidR="005E2E7F" w:rsidRPr="005E2E7F" w:rsidRDefault="00E229A8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  <w:t>Location</w:t>
      </w:r>
      <w:r w:rsidR="005E2E7F" w:rsidRPr="005E2E7F">
        <w:rPr>
          <w:rFonts w:cs="Arial"/>
          <w:color w:val="000000" w:themeColor="text1"/>
          <w:sz w:val="22"/>
          <w:szCs w:val="22"/>
          <w:lang w:val="en-US"/>
        </w:rPr>
        <w:t>: Trinity Square</w:t>
      </w:r>
    </w:p>
    <w:p w14:paraId="7D92B657" w14:textId="34EE2864" w:rsidR="00EF2093" w:rsidRPr="005E2E7F" w:rsidRDefault="005E2E7F" w:rsidP="005E2E7F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Dates: on site </w:t>
      </w:r>
      <w:r w:rsidR="00E00AEA">
        <w:rPr>
          <w:rFonts w:cs="Arial"/>
          <w:color w:val="000000" w:themeColor="text1"/>
          <w:sz w:val="22"/>
          <w:szCs w:val="22"/>
          <w:lang w:val="en-US"/>
        </w:rPr>
        <w:t>early Sept – late October</w:t>
      </w:r>
    </w:p>
    <w:p w14:paraId="62F8BBD4" w14:textId="77777777" w:rsidR="00E229A8" w:rsidRPr="005E2E7F" w:rsidRDefault="00E229A8">
      <w:pPr>
        <w:rPr>
          <w:rFonts w:cs="Arial"/>
          <w:color w:val="000000" w:themeColor="text1"/>
          <w:sz w:val="22"/>
          <w:szCs w:val="22"/>
          <w:lang w:val="en-US"/>
        </w:rPr>
      </w:pPr>
    </w:p>
    <w:p w14:paraId="7B4AA36E" w14:textId="77777777" w:rsidR="00E229A8" w:rsidRPr="005E2E7F" w:rsidRDefault="00E229A8">
      <w:pPr>
        <w:rPr>
          <w:rFonts w:cs="Arial"/>
          <w:b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</w:r>
      <w:r w:rsidRPr="005E2E7F">
        <w:rPr>
          <w:rFonts w:cs="Arial"/>
          <w:b/>
          <w:color w:val="000000" w:themeColor="text1"/>
          <w:sz w:val="22"/>
          <w:szCs w:val="22"/>
          <w:lang w:val="en-US"/>
        </w:rPr>
        <w:t>TELL THE WORLD</w:t>
      </w:r>
    </w:p>
    <w:p w14:paraId="796CB6FB" w14:textId="77777777" w:rsidR="00E229A8" w:rsidRPr="005E2E7F" w:rsidRDefault="00E229A8">
      <w:pPr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5AB4BD7C" w14:textId="292BA5F9" w:rsidR="00E229A8" w:rsidRPr="005E2E7F" w:rsidRDefault="00E229A8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b/>
          <w:color w:val="000000" w:themeColor="text1"/>
          <w:sz w:val="22"/>
          <w:szCs w:val="22"/>
          <w:lang w:val="en-US"/>
        </w:rPr>
        <w:tab/>
      </w: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Studio </w:t>
      </w:r>
      <w:proofErr w:type="spellStart"/>
      <w:r w:rsidRPr="005E2E7F">
        <w:rPr>
          <w:rFonts w:cs="Arial"/>
          <w:color w:val="000000" w:themeColor="text1"/>
          <w:sz w:val="22"/>
          <w:szCs w:val="22"/>
          <w:lang w:val="en-US"/>
        </w:rPr>
        <w:t>Roosega</w:t>
      </w:r>
      <w:r w:rsidR="00D25B69">
        <w:rPr>
          <w:rFonts w:cs="Arial"/>
          <w:color w:val="000000" w:themeColor="text1"/>
          <w:sz w:val="22"/>
          <w:szCs w:val="22"/>
          <w:lang w:val="en-US"/>
        </w:rPr>
        <w:t>a</w:t>
      </w:r>
      <w:r w:rsidRPr="005E2E7F">
        <w:rPr>
          <w:rFonts w:cs="Arial"/>
          <w:color w:val="000000" w:themeColor="text1"/>
          <w:sz w:val="22"/>
          <w:szCs w:val="22"/>
          <w:lang w:val="en-US"/>
        </w:rPr>
        <w:t>rde</w:t>
      </w:r>
      <w:proofErr w:type="spellEnd"/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 (co-commission with The Deep)</w:t>
      </w:r>
    </w:p>
    <w:p w14:paraId="62D61317" w14:textId="77777777" w:rsidR="00E229A8" w:rsidRPr="005E2E7F" w:rsidRDefault="00E229A8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</w:r>
      <w:hyperlink r:id="rId15" w:history="1">
        <w:r w:rsidR="00E55459" w:rsidRPr="005E2E7F">
          <w:rPr>
            <w:rStyle w:val="Hyperlink"/>
            <w:rFonts w:cs="Arial"/>
            <w:sz w:val="22"/>
            <w:szCs w:val="22"/>
            <w:lang w:val="en-US"/>
          </w:rPr>
          <w:t>www.</w:t>
        </w:r>
        <w:r w:rsidR="00E55459" w:rsidRPr="005E2E7F">
          <w:rPr>
            <w:rStyle w:val="Hyperlink"/>
            <w:rFonts w:cs="Arial"/>
            <w:b/>
            <w:bCs/>
            <w:sz w:val="22"/>
            <w:szCs w:val="22"/>
            <w:lang w:val="en-US"/>
          </w:rPr>
          <w:t>studioroosegaarde</w:t>
        </w:r>
        <w:r w:rsidR="00E55459" w:rsidRPr="005E2E7F">
          <w:rPr>
            <w:rStyle w:val="Hyperlink"/>
            <w:rFonts w:cs="Arial"/>
            <w:sz w:val="22"/>
            <w:szCs w:val="22"/>
            <w:lang w:val="en-US"/>
          </w:rPr>
          <w:t>.net</w:t>
        </w:r>
      </w:hyperlink>
    </w:p>
    <w:p w14:paraId="70965ADA" w14:textId="14F32185" w:rsidR="005E2E7F" w:rsidRPr="005E2E7F" w:rsidRDefault="005E2E7F">
      <w:pPr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  <w:t>Large scale outdoor lightwork event/installation</w:t>
      </w:r>
      <w:r w:rsidR="00E55459" w:rsidRPr="005E2E7F">
        <w:rPr>
          <w:rFonts w:cs="Arial"/>
          <w:color w:val="000000" w:themeColor="text1"/>
          <w:sz w:val="22"/>
          <w:szCs w:val="22"/>
          <w:lang w:val="en-US"/>
        </w:rPr>
        <w:tab/>
      </w:r>
    </w:p>
    <w:p w14:paraId="5DB2347D" w14:textId="413D9D03" w:rsidR="005E2E7F" w:rsidRPr="005E2E7F" w:rsidRDefault="005E2E7F" w:rsidP="005E2E7F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>Location: The Deep car park and surroundings</w:t>
      </w:r>
    </w:p>
    <w:p w14:paraId="49A7396A" w14:textId="164B4218" w:rsidR="00E55459" w:rsidRPr="005E2E7F" w:rsidRDefault="005E2E7F" w:rsidP="005E2E7F">
      <w:pPr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 xml:space="preserve">Date: </w:t>
      </w:r>
      <w:r w:rsidR="00EF2093" w:rsidRPr="005E2E7F">
        <w:rPr>
          <w:rFonts w:cs="Arial"/>
          <w:color w:val="000000" w:themeColor="text1"/>
          <w:sz w:val="22"/>
          <w:szCs w:val="22"/>
          <w:lang w:val="en-US"/>
        </w:rPr>
        <w:t>October</w:t>
      </w:r>
      <w:r w:rsidR="00D25B69">
        <w:rPr>
          <w:rFonts w:cs="Arial"/>
          <w:color w:val="000000" w:themeColor="text1"/>
          <w:sz w:val="22"/>
          <w:szCs w:val="22"/>
          <w:lang w:val="en-US"/>
        </w:rPr>
        <w:t>/November</w:t>
      </w:r>
    </w:p>
    <w:p w14:paraId="2F526C1A" w14:textId="77777777" w:rsidR="00E229A8" w:rsidRPr="005E2E7F" w:rsidRDefault="00E229A8">
      <w:pPr>
        <w:rPr>
          <w:rFonts w:cs="Arial"/>
          <w:b/>
          <w:color w:val="000000" w:themeColor="text1"/>
          <w:sz w:val="22"/>
          <w:szCs w:val="22"/>
          <w:lang w:val="en-US"/>
        </w:rPr>
      </w:pPr>
    </w:p>
    <w:p w14:paraId="0F740BF4" w14:textId="0540D35A" w:rsidR="00E229A8" w:rsidRPr="005E2E7F" w:rsidRDefault="00E229A8" w:rsidP="00EF2093">
      <w:pPr>
        <w:rPr>
          <w:rStyle w:val="Hyperlink"/>
          <w:color w:val="000000" w:themeColor="text1"/>
          <w:sz w:val="22"/>
          <w:szCs w:val="22"/>
          <w:u w:val="none"/>
        </w:rPr>
      </w:pPr>
      <w:r w:rsidRPr="005E2E7F">
        <w:rPr>
          <w:rFonts w:cs="Arial"/>
          <w:color w:val="000000" w:themeColor="text1"/>
          <w:sz w:val="22"/>
          <w:szCs w:val="22"/>
          <w:lang w:val="en-US"/>
        </w:rPr>
        <w:tab/>
      </w:r>
      <w:r w:rsidRPr="005E2E7F">
        <w:rPr>
          <w:rStyle w:val="Hyperlink"/>
          <w:color w:val="000000" w:themeColor="text1"/>
          <w:sz w:val="22"/>
          <w:szCs w:val="22"/>
          <w:u w:val="none"/>
        </w:rPr>
        <w:t>‘Christmas Lights’ – design competition</w:t>
      </w:r>
      <w:r w:rsidR="005E2E7F" w:rsidRPr="005E2E7F">
        <w:rPr>
          <w:rStyle w:val="Hyperlink"/>
          <w:color w:val="000000" w:themeColor="text1"/>
          <w:sz w:val="22"/>
          <w:szCs w:val="22"/>
          <w:u w:val="none"/>
        </w:rPr>
        <w:t xml:space="preserve"> (joint project with Hull City Council)</w:t>
      </w:r>
    </w:p>
    <w:p w14:paraId="0F81E527" w14:textId="3E195094" w:rsidR="005E2E7F" w:rsidRPr="005E2E7F" w:rsidRDefault="005E2E7F" w:rsidP="00EF2093">
      <w:pPr>
        <w:rPr>
          <w:rStyle w:val="Hyperlink"/>
          <w:color w:val="000000" w:themeColor="text1"/>
          <w:sz w:val="22"/>
          <w:szCs w:val="22"/>
          <w:u w:val="none"/>
        </w:rPr>
      </w:pPr>
      <w:r w:rsidRPr="005E2E7F">
        <w:rPr>
          <w:rStyle w:val="Hyperlink"/>
          <w:color w:val="000000" w:themeColor="text1"/>
          <w:sz w:val="22"/>
          <w:szCs w:val="22"/>
          <w:u w:val="none"/>
        </w:rPr>
        <w:tab/>
        <w:t>Design of new Christmas lights for the city</w:t>
      </w:r>
      <w:r w:rsidR="00B26214">
        <w:rPr>
          <w:rStyle w:val="Hyperlink"/>
          <w:color w:val="000000" w:themeColor="text1"/>
          <w:sz w:val="22"/>
          <w:szCs w:val="22"/>
          <w:u w:val="none"/>
        </w:rPr>
        <w:t>. Designer TBC</w:t>
      </w:r>
    </w:p>
    <w:p w14:paraId="2323C043" w14:textId="40460C44" w:rsidR="005E2E7F" w:rsidRPr="005E2E7F" w:rsidRDefault="005E2E7F" w:rsidP="00E229A8">
      <w:pPr>
        <w:ind w:left="720"/>
        <w:rPr>
          <w:rStyle w:val="Hyperlink"/>
          <w:color w:val="000000" w:themeColor="text1"/>
          <w:sz w:val="22"/>
          <w:szCs w:val="22"/>
          <w:u w:val="none"/>
        </w:rPr>
      </w:pPr>
      <w:r w:rsidRPr="005E2E7F">
        <w:rPr>
          <w:rStyle w:val="Hyperlink"/>
          <w:color w:val="000000" w:themeColor="text1"/>
          <w:sz w:val="22"/>
          <w:szCs w:val="22"/>
          <w:u w:val="none"/>
        </w:rPr>
        <w:t xml:space="preserve">Location: </w:t>
      </w:r>
      <w:r w:rsidR="00E229A8" w:rsidRPr="005E2E7F">
        <w:rPr>
          <w:rStyle w:val="Hyperlink"/>
          <w:color w:val="000000" w:themeColor="text1"/>
          <w:sz w:val="22"/>
          <w:szCs w:val="22"/>
          <w:u w:val="none"/>
        </w:rPr>
        <w:t>City Centre</w:t>
      </w:r>
      <w:r w:rsidR="00E55459" w:rsidRPr="005E2E7F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</w:p>
    <w:p w14:paraId="71FB576B" w14:textId="0648A91E" w:rsidR="00E229A8" w:rsidRPr="005E2E7F" w:rsidRDefault="005E2E7F" w:rsidP="00E229A8">
      <w:pPr>
        <w:ind w:left="720"/>
        <w:rPr>
          <w:rStyle w:val="Hyperlink"/>
          <w:color w:val="000000" w:themeColor="text1"/>
          <w:sz w:val="22"/>
          <w:szCs w:val="22"/>
          <w:u w:val="none"/>
        </w:rPr>
      </w:pPr>
      <w:r w:rsidRPr="005E2E7F">
        <w:rPr>
          <w:rStyle w:val="Hyperlink"/>
          <w:color w:val="000000" w:themeColor="text1"/>
          <w:sz w:val="22"/>
          <w:szCs w:val="22"/>
          <w:u w:val="none"/>
        </w:rPr>
        <w:t>Date: October - December</w:t>
      </w:r>
    </w:p>
    <w:p w14:paraId="5255A486" w14:textId="77777777" w:rsidR="00E229A8" w:rsidRPr="005E2E7F" w:rsidRDefault="00E229A8" w:rsidP="00E229A8">
      <w:pPr>
        <w:ind w:left="720"/>
        <w:rPr>
          <w:rStyle w:val="Hyperlink"/>
          <w:color w:val="000000" w:themeColor="text1"/>
          <w:sz w:val="22"/>
          <w:szCs w:val="22"/>
          <w:u w:val="none"/>
        </w:rPr>
      </w:pPr>
    </w:p>
    <w:p w14:paraId="3A957DE0" w14:textId="2B77EE71" w:rsidR="00E229A8" w:rsidRPr="005E2E7F" w:rsidRDefault="00E229A8" w:rsidP="00E229A8">
      <w:pPr>
        <w:ind w:left="720"/>
        <w:rPr>
          <w:rStyle w:val="Hyperlink"/>
          <w:color w:val="000000" w:themeColor="text1"/>
          <w:sz w:val="22"/>
          <w:szCs w:val="22"/>
          <w:u w:val="none"/>
        </w:rPr>
      </w:pPr>
      <w:r w:rsidRPr="005E2E7F">
        <w:rPr>
          <w:rStyle w:val="Hyperlink"/>
          <w:color w:val="000000" w:themeColor="text1"/>
          <w:sz w:val="22"/>
          <w:szCs w:val="22"/>
          <w:u w:val="none"/>
        </w:rPr>
        <w:t>‘Christmas Grotto’</w:t>
      </w:r>
      <w:r w:rsidR="005E2E7F" w:rsidRPr="005E2E7F">
        <w:rPr>
          <w:rStyle w:val="Hyperlink"/>
          <w:color w:val="000000" w:themeColor="text1"/>
          <w:sz w:val="22"/>
          <w:szCs w:val="22"/>
          <w:u w:val="none"/>
        </w:rPr>
        <w:t xml:space="preserve"> (co commission with Princes Quay</w:t>
      </w:r>
    </w:p>
    <w:p w14:paraId="2C8CAA8F" w14:textId="6C3525B0" w:rsidR="005E2E7F" w:rsidRPr="005E2E7F" w:rsidRDefault="005E2E7F" w:rsidP="00E229A8">
      <w:pPr>
        <w:ind w:left="720"/>
        <w:rPr>
          <w:rStyle w:val="Hyperlink"/>
          <w:color w:val="000000" w:themeColor="text1"/>
          <w:sz w:val="22"/>
          <w:szCs w:val="22"/>
          <w:u w:val="none"/>
        </w:rPr>
      </w:pPr>
      <w:r w:rsidRPr="005E2E7F">
        <w:rPr>
          <w:rStyle w:val="Hyperlink"/>
          <w:color w:val="000000" w:themeColor="text1"/>
          <w:sz w:val="22"/>
          <w:szCs w:val="22"/>
          <w:u w:val="none"/>
        </w:rPr>
        <w:t>Artist designed Santa’s grotto, installed in the atrium space</w:t>
      </w:r>
      <w:r w:rsidR="00B26214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B26214">
        <w:rPr>
          <w:rStyle w:val="Hyperlink"/>
          <w:color w:val="000000" w:themeColor="text1"/>
          <w:sz w:val="22"/>
          <w:szCs w:val="22"/>
          <w:u w:val="none"/>
        </w:rPr>
        <w:t>ArtistTBC</w:t>
      </w:r>
      <w:proofErr w:type="spellEnd"/>
    </w:p>
    <w:p w14:paraId="4E58E579" w14:textId="77777777" w:rsidR="005E2E7F" w:rsidRPr="005E2E7F" w:rsidRDefault="005E2E7F" w:rsidP="00E229A8">
      <w:pPr>
        <w:ind w:left="720"/>
        <w:rPr>
          <w:rStyle w:val="Hyperlink"/>
          <w:color w:val="000000" w:themeColor="text1"/>
          <w:sz w:val="22"/>
          <w:szCs w:val="22"/>
          <w:u w:val="none"/>
        </w:rPr>
      </w:pPr>
      <w:r w:rsidRPr="005E2E7F">
        <w:rPr>
          <w:rStyle w:val="Hyperlink"/>
          <w:color w:val="000000" w:themeColor="text1"/>
          <w:sz w:val="22"/>
          <w:szCs w:val="22"/>
          <w:u w:val="none"/>
        </w:rPr>
        <w:t xml:space="preserve">Location: </w:t>
      </w:r>
      <w:r w:rsidR="00E229A8" w:rsidRPr="005E2E7F">
        <w:rPr>
          <w:rStyle w:val="Hyperlink"/>
          <w:color w:val="000000" w:themeColor="text1"/>
          <w:sz w:val="22"/>
          <w:szCs w:val="22"/>
          <w:u w:val="none"/>
        </w:rPr>
        <w:t>Princes Quay Shop</w:t>
      </w:r>
      <w:r w:rsidR="00E55459" w:rsidRPr="005E2E7F">
        <w:rPr>
          <w:rStyle w:val="Hyperlink"/>
          <w:color w:val="000000" w:themeColor="text1"/>
          <w:sz w:val="22"/>
          <w:szCs w:val="22"/>
          <w:u w:val="none"/>
        </w:rPr>
        <w:t>p</w:t>
      </w:r>
      <w:r w:rsidRPr="005E2E7F">
        <w:rPr>
          <w:rStyle w:val="Hyperlink"/>
          <w:color w:val="000000" w:themeColor="text1"/>
          <w:sz w:val="22"/>
          <w:szCs w:val="22"/>
          <w:u w:val="none"/>
        </w:rPr>
        <w:t>ing Centre</w:t>
      </w:r>
    </w:p>
    <w:p w14:paraId="140AC202" w14:textId="72D7F820" w:rsidR="00E229A8" w:rsidRPr="005E2E7F" w:rsidRDefault="005E2E7F" w:rsidP="00E229A8">
      <w:pPr>
        <w:ind w:left="720"/>
        <w:rPr>
          <w:rStyle w:val="Hyperlink"/>
          <w:color w:val="000000" w:themeColor="text1"/>
          <w:sz w:val="22"/>
          <w:szCs w:val="22"/>
          <w:u w:val="none"/>
        </w:rPr>
      </w:pPr>
      <w:r w:rsidRPr="005E2E7F">
        <w:rPr>
          <w:rStyle w:val="Hyperlink"/>
          <w:color w:val="000000" w:themeColor="text1"/>
          <w:sz w:val="22"/>
          <w:szCs w:val="22"/>
          <w:u w:val="none"/>
        </w:rPr>
        <w:t>Date: October - December</w:t>
      </w:r>
    </w:p>
    <w:p w14:paraId="1D7E4671" w14:textId="77777777" w:rsidR="00EF2093" w:rsidRPr="005E2E7F" w:rsidRDefault="00EF2093" w:rsidP="00E229A8">
      <w:pPr>
        <w:ind w:left="720"/>
        <w:rPr>
          <w:color w:val="000000" w:themeColor="text1"/>
          <w:sz w:val="22"/>
          <w:szCs w:val="22"/>
        </w:rPr>
      </w:pPr>
    </w:p>
    <w:sectPr w:rsidR="00EF2093" w:rsidRPr="005E2E7F" w:rsidSect="00095CB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0D8B"/>
    <w:multiLevelType w:val="hybridMultilevel"/>
    <w:tmpl w:val="791A5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BE3E7A"/>
    <w:multiLevelType w:val="hybridMultilevel"/>
    <w:tmpl w:val="26D87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E56A1B"/>
    <w:multiLevelType w:val="hybridMultilevel"/>
    <w:tmpl w:val="D5022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3673DC"/>
    <w:multiLevelType w:val="hybridMultilevel"/>
    <w:tmpl w:val="120CC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837156"/>
    <w:multiLevelType w:val="hybridMultilevel"/>
    <w:tmpl w:val="791CB85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33"/>
    <w:rsid w:val="000723F3"/>
    <w:rsid w:val="00095CB8"/>
    <w:rsid w:val="0045641E"/>
    <w:rsid w:val="004A203F"/>
    <w:rsid w:val="005925EF"/>
    <w:rsid w:val="005E2E7F"/>
    <w:rsid w:val="00662218"/>
    <w:rsid w:val="0081300A"/>
    <w:rsid w:val="00840C25"/>
    <w:rsid w:val="00923B33"/>
    <w:rsid w:val="009A3F2E"/>
    <w:rsid w:val="00A9503A"/>
    <w:rsid w:val="00B26214"/>
    <w:rsid w:val="00B359F0"/>
    <w:rsid w:val="00D25B69"/>
    <w:rsid w:val="00E00AEA"/>
    <w:rsid w:val="00E229A8"/>
    <w:rsid w:val="00E55459"/>
    <w:rsid w:val="00E84EB0"/>
    <w:rsid w:val="00EF2093"/>
    <w:rsid w:val="00F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CB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B33"/>
    <w:pPr>
      <w:ind w:left="720"/>
      <w:contextualSpacing/>
    </w:pPr>
  </w:style>
  <w:style w:type="paragraph" w:styleId="NoSpacing">
    <w:name w:val="No Spacing"/>
    <w:uiPriority w:val="1"/>
    <w:qFormat/>
    <w:rsid w:val="00923B33"/>
  </w:style>
  <w:style w:type="character" w:styleId="Hyperlink">
    <w:name w:val="Hyperlink"/>
    <w:basedOn w:val="DefaultParagraphFont"/>
    <w:uiPriority w:val="99"/>
    <w:unhideWhenUsed/>
    <w:rsid w:val="00923B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03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3F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projects.co.uk" TargetMode="External"/><Relationship Id="rId13" Type="http://schemas.openxmlformats.org/officeDocument/2006/relationships/hyperlink" Target="http://www.bobandrobertasmith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laire-morgan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d.ac.uk/ourstaff/profile/index.php?staffid=751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udioroosegaarde.net" TargetMode="External"/><Relationship Id="rId10" Type="http://schemas.openxmlformats.org/officeDocument/2006/relationships/hyperlink" Target="http://www.cdob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chaelpinsky.com" TargetMode="External"/><Relationship Id="rId14" Type="http://schemas.openxmlformats.org/officeDocument/2006/relationships/hyperlink" Target="http://www.houldsworth.co.uk/artist/tania-kovats-140792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1CFBB-8495-463C-99B1-283E67336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3111B1-1F12-4D92-9BB8-077947A1B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D79C-D9FD-46AC-BB64-0FF88F275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hazel colquhoun</cp:lastModifiedBy>
  <cp:revision>2</cp:revision>
  <dcterms:created xsi:type="dcterms:W3CDTF">2016-11-25T10:46:00Z</dcterms:created>
  <dcterms:modified xsi:type="dcterms:W3CDTF">2016-11-25T10:46:00Z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