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5C88A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  <w:r w:rsidRPr="009E49D4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t>Land of Green Ginger</w:t>
      </w:r>
    </w:p>
    <w:p w14:paraId="596B44F3" w14:textId="77777777" w:rsid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Act I: 7 Alleys Debrief 11 May 2017 1pm Boardroom, Pacific Exchange </w:t>
      </w:r>
    </w:p>
    <w:p w14:paraId="034110EC" w14:textId="77777777" w:rsid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Present: </w:t>
      </w:r>
      <w:r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Katy, Elizabeth, Maddie, Chrissie, Lou, Gareth, Adam,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Heba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, Tom </w:t>
      </w:r>
    </w:p>
    <w:p w14:paraId="7232DDC3" w14:textId="77777777" w:rsid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bookmarkStart w:id="0" w:name="_GoBack"/>
      <w:bookmarkEnd w:id="0"/>
    </w:p>
    <w:p w14:paraId="24726C3E" w14:textId="77777777" w:rsid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External Debrief</w:t>
      </w:r>
    </w:p>
    <w:p w14:paraId="54AF4E61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Facilitated by Tom Brennan</w:t>
      </w:r>
    </w:p>
    <w:p w14:paraId="645EC07E" w14:textId="77777777" w:rsid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20B9923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Internal Debrief</w:t>
      </w:r>
    </w:p>
    <w:p w14:paraId="31FE94C1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1) Artistic Content</w:t>
      </w:r>
    </w:p>
    <w:p w14:paraId="0E9D7D11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Narrative</w:t>
      </w:r>
    </w:p>
    <w:p w14:paraId="4AD3BD8E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Overall show design</w:t>
      </w:r>
    </w:p>
    <w:p w14:paraId="381BDC42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Performance</w:t>
      </w:r>
    </w:p>
    <w:p w14:paraId="1FDDAA7E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Engagement</w:t>
      </w:r>
    </w:p>
    <w:p w14:paraId="15E26770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</w:t>
      </w:r>
    </w:p>
    <w:p w14:paraId="29A6E7FD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2) Event Management</w:t>
      </w:r>
    </w:p>
    <w:p w14:paraId="031EA683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Staffing (stewards &amp; security, volunteers, core team)</w:t>
      </w:r>
    </w:p>
    <w:p w14:paraId="49E69BA6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Audience Management</w:t>
      </w:r>
    </w:p>
    <w:p w14:paraId="2EEE01A8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Health and safety</w:t>
      </w:r>
    </w:p>
    <w:p w14:paraId="7BC2460C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                - Onsite </w:t>
      </w:r>
      <w:proofErr w:type="spellStart"/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Comms</w:t>
      </w:r>
      <w:proofErr w:type="spellEnd"/>
    </w:p>
    <w:p w14:paraId="67062727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Show Reporting</w:t>
      </w:r>
    </w:p>
    <w:p w14:paraId="7218F97A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</w:t>
      </w:r>
    </w:p>
    <w:p w14:paraId="4327B641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3) Production</w:t>
      </w:r>
    </w:p>
    <w:p w14:paraId="6587BC0B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</w:t>
      </w:r>
    </w:p>
    <w:p w14:paraId="2345E96F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4) Access</w:t>
      </w:r>
    </w:p>
    <w:p w14:paraId="4C190F54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</w:t>
      </w:r>
    </w:p>
    <w:p w14:paraId="786DF8B5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5) Monitoring &amp; Evaluation</w:t>
      </w:r>
    </w:p>
    <w:p w14:paraId="2DEB26E0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</w:t>
      </w:r>
    </w:p>
    <w:p w14:paraId="313F213D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6) Marketing and </w:t>
      </w:r>
      <w:proofErr w:type="spellStart"/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Comms</w:t>
      </w:r>
      <w:proofErr w:type="spellEnd"/>
    </w:p>
    <w:p w14:paraId="5DEAEE09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 Preliminary Activity</w:t>
      </w:r>
    </w:p>
    <w:p w14:paraId="18BAB70C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                - During event (including crisis </w:t>
      </w:r>
      <w:proofErr w:type="spellStart"/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comms</w:t>
      </w:r>
      <w:proofErr w:type="spellEnd"/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, press, etc.)</w:t>
      </w:r>
    </w:p>
    <w:p w14:paraId="4E0D10CA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               - Documentation</w:t>
      </w:r>
    </w:p>
    <w:p w14:paraId="6649EF85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</w:t>
      </w:r>
    </w:p>
    <w:p w14:paraId="3D76AEDD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7) AOB</w:t>
      </w:r>
    </w:p>
    <w:p w14:paraId="0D1F1D32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 </w:t>
      </w:r>
    </w:p>
    <w:p w14:paraId="7DAFB085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Weekly Catch-Up</w:t>
      </w:r>
    </w:p>
    <w:p w14:paraId="5813E8B5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Periplum - Documentation plans</w:t>
      </w:r>
    </w:p>
    <w:p w14:paraId="0ED3547A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Joshua - detailed heralding plan, crates, </w:t>
      </w:r>
      <w:proofErr w:type="spellStart"/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marcomms</w:t>
      </w:r>
      <w:proofErr w:type="spellEnd"/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, other updates</w:t>
      </w:r>
    </w:p>
    <w:p w14:paraId="5C5C954D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Lone Twin - heralding, </w:t>
      </w:r>
      <w:proofErr w:type="spellStart"/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marcomms</w:t>
      </w:r>
      <w:proofErr w:type="spellEnd"/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, other updates</w:t>
      </w:r>
    </w:p>
    <w:p w14:paraId="66D881AA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Season Brochure Image</w:t>
      </w:r>
    </w:p>
    <w:p w14:paraId="1AF336AB" w14:textId="77777777" w:rsidR="009E49D4" w:rsidRPr="009E49D4" w:rsidRDefault="009E49D4" w:rsidP="009E49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9E49D4">
        <w:rPr>
          <w:rFonts w:ascii="Times New Roman" w:eastAsia="Calibri" w:hAnsi="Times New Roman" w:cs="Times New Roman"/>
          <w:sz w:val="24"/>
          <w:szCs w:val="24"/>
          <w:lang w:eastAsia="en-GB"/>
        </w:rPr>
        <w:t>M&amp;E Crates/collection method brief</w:t>
      </w:r>
    </w:p>
    <w:p w14:paraId="7F8504C6" w14:textId="77777777" w:rsidR="009E5859" w:rsidRDefault="009E49D4" w:rsidP="009E49D4">
      <w:pPr>
        <w:spacing w:after="0" w:line="240" w:lineRule="auto"/>
      </w:pPr>
    </w:p>
    <w:sectPr w:rsidR="009E5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D4"/>
    <w:rsid w:val="0042410F"/>
    <w:rsid w:val="009E49D4"/>
    <w:rsid w:val="00C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4309"/>
  <w15:chartTrackingRefBased/>
  <w15:docId w15:val="{BD1E5F51-0775-44A7-9B1A-C47AC59E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Martin Atkinson</DisplayName>
        <AccountId>46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BB8B51E-F9D6-4E83-840C-1E4A46AD66FB}"/>
</file>

<file path=customXml/itemProps2.xml><?xml version="1.0" encoding="utf-8"?>
<ds:datastoreItem xmlns:ds="http://schemas.openxmlformats.org/officeDocument/2006/customXml" ds:itemID="{95017195-76EE-480A-884E-1EC5483DC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20E16-A886-432C-B8C0-D5A9CAEB2632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80129174-c05c-43cc-8e32-21fcbdfe51bb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1</cp:revision>
  <dcterms:created xsi:type="dcterms:W3CDTF">2017-05-11T10:28:00Z</dcterms:created>
  <dcterms:modified xsi:type="dcterms:W3CDTF">2017-05-11T10:32:00Z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