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8F" w:rsidRPr="00551704" w:rsidRDefault="008B398F" w:rsidP="008B398F">
      <w:pPr>
        <w:pStyle w:val="NoSpacing"/>
        <w:jc w:val="both"/>
        <w:rPr>
          <w:rFonts w:ascii="Arial" w:hAnsi="Arial" w:cs="Arial"/>
          <w:sz w:val="20"/>
          <w:szCs w:val="20"/>
        </w:rPr>
      </w:pPr>
      <w:r w:rsidRPr="00664DA8">
        <w:rPr>
          <w:rFonts w:ascii="Arial" w:hAnsi="Arial" w:cs="Arial"/>
          <w:noProof/>
          <w:sz w:val="20"/>
        </w:rPr>
        <w:t>Colin Wilson</w:t>
      </w:r>
    </w:p>
    <w:p w:rsidR="008B398F" w:rsidRPr="00551704" w:rsidRDefault="008B398F" w:rsidP="008B398F">
      <w:pPr>
        <w:pStyle w:val="NoSpacing"/>
        <w:jc w:val="both"/>
        <w:rPr>
          <w:rFonts w:ascii="Arial" w:hAnsi="Arial" w:cs="Arial"/>
          <w:sz w:val="20"/>
          <w:szCs w:val="20"/>
        </w:rPr>
      </w:pPr>
      <w:r w:rsidRPr="00664DA8">
        <w:rPr>
          <w:rFonts w:ascii="Arial" w:hAnsi="Arial" w:cs="Arial"/>
          <w:noProof/>
          <w:sz w:val="20"/>
        </w:rPr>
        <w:t>Hull LGBT+ Community Pride</w:t>
      </w:r>
    </w:p>
    <w:p w:rsidR="008B398F" w:rsidRPr="00551704" w:rsidRDefault="008B398F" w:rsidP="008B398F">
      <w:pPr>
        <w:pStyle w:val="NoSpacing"/>
        <w:jc w:val="both"/>
        <w:rPr>
          <w:rFonts w:ascii="Arial" w:hAnsi="Arial" w:cs="Arial"/>
          <w:sz w:val="20"/>
          <w:szCs w:val="20"/>
        </w:rPr>
      </w:pPr>
      <w:r w:rsidRPr="00664DA8">
        <w:rPr>
          <w:rFonts w:ascii="Arial" w:hAnsi="Arial" w:cs="Arial"/>
          <w:noProof/>
          <w:sz w:val="20"/>
        </w:rPr>
        <w:t>21 Hessle Road</w:t>
      </w:r>
    </w:p>
    <w:p w:rsidR="008B398F" w:rsidRPr="00551704" w:rsidRDefault="008B398F" w:rsidP="008B398F">
      <w:pPr>
        <w:pStyle w:val="NoSpacing"/>
        <w:jc w:val="both"/>
        <w:rPr>
          <w:rFonts w:ascii="Arial" w:hAnsi="Arial" w:cs="Arial"/>
          <w:sz w:val="20"/>
          <w:szCs w:val="20"/>
        </w:rPr>
      </w:pPr>
      <w:r w:rsidRPr="00664DA8">
        <w:rPr>
          <w:rFonts w:ascii="Arial" w:hAnsi="Arial" w:cs="Arial"/>
          <w:noProof/>
          <w:sz w:val="20"/>
        </w:rPr>
        <w:t>Hull</w:t>
      </w:r>
    </w:p>
    <w:p w:rsidR="008B398F" w:rsidRPr="00551704" w:rsidRDefault="008B398F" w:rsidP="008B398F">
      <w:pPr>
        <w:pStyle w:val="NoSpacing"/>
        <w:jc w:val="both"/>
        <w:rPr>
          <w:rFonts w:ascii="Arial" w:hAnsi="Arial" w:cs="Arial"/>
          <w:sz w:val="20"/>
          <w:szCs w:val="20"/>
        </w:rPr>
      </w:pPr>
      <w:r w:rsidRPr="00664DA8">
        <w:rPr>
          <w:rFonts w:ascii="Arial" w:hAnsi="Arial" w:cs="Arial"/>
          <w:noProof/>
          <w:sz w:val="20"/>
        </w:rPr>
        <w:t>HU3 2AA</w:t>
      </w:r>
    </w:p>
    <w:p w:rsidR="008B398F" w:rsidRDefault="008B398F" w:rsidP="008B398F">
      <w:pPr>
        <w:pStyle w:val="NoSpacing"/>
        <w:jc w:val="both"/>
        <w:rPr>
          <w:rFonts w:ascii="Arial" w:hAnsi="Arial" w:cs="Arial"/>
          <w:sz w:val="20"/>
          <w:szCs w:val="20"/>
          <w:highlight w:val="yellow"/>
        </w:rPr>
      </w:pPr>
    </w:p>
    <w:p w:rsidR="008B398F" w:rsidRPr="00092DDA" w:rsidRDefault="008B398F" w:rsidP="008B398F">
      <w:pPr>
        <w:pStyle w:val="NoSpacing"/>
        <w:jc w:val="both"/>
        <w:rPr>
          <w:rFonts w:ascii="Arial" w:hAnsi="Arial" w:cs="Arial"/>
          <w:sz w:val="20"/>
          <w:szCs w:val="20"/>
        </w:rPr>
      </w:pPr>
      <w:r>
        <w:rPr>
          <w:rFonts w:ascii="Arial" w:hAnsi="Arial" w:cs="Arial"/>
          <w:sz w:val="20"/>
          <w:szCs w:val="20"/>
        </w:rPr>
        <w:t>Friday 11th November 2016</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Dear </w:t>
      </w:r>
      <w:r w:rsidRPr="00664DA8">
        <w:rPr>
          <w:rFonts w:ascii="Arial" w:hAnsi="Arial" w:cs="Arial"/>
          <w:noProof/>
          <w:sz w:val="20"/>
        </w:rPr>
        <w:t>Colin Wilson</w:t>
      </w:r>
      <w:r w:rsidRPr="00551704">
        <w:rPr>
          <w:rFonts w:ascii="Arial" w:hAnsi="Arial" w:cs="Arial"/>
          <w:sz w:val="20"/>
          <w:szCs w:val="20"/>
        </w:rPr>
        <w:t>,</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 </w:t>
      </w:r>
    </w:p>
    <w:p w:rsidR="008B398F" w:rsidRPr="00092DDA" w:rsidRDefault="008B398F" w:rsidP="008B398F">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8B398F" w:rsidRPr="00092DDA" w:rsidRDefault="008B398F" w:rsidP="008B398F">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8B398F" w:rsidRPr="00092DDA"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8B398F" w:rsidRPr="00092DDA"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8B398F" w:rsidRDefault="008B398F" w:rsidP="008B398F">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8B398F"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8B398F" w:rsidRDefault="008B398F" w:rsidP="008B398F">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8B398F" w:rsidRPr="00092DDA" w:rsidRDefault="008B398F" w:rsidP="008B398F">
      <w:pPr>
        <w:pStyle w:val="NoSpacing"/>
        <w:jc w:val="both"/>
        <w:rPr>
          <w:rFonts w:ascii="Arial" w:hAnsi="Arial" w:cs="Arial"/>
          <w:sz w:val="20"/>
          <w:szCs w:val="20"/>
        </w:rPr>
      </w:pPr>
    </w:p>
    <w:p w:rsidR="008B398F" w:rsidRDefault="008B398F" w:rsidP="008B398F">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8B398F"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8B398F" w:rsidRPr="00092DDA" w:rsidRDefault="008B398F" w:rsidP="008B398F">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8B398F" w:rsidRPr="00092DDA" w:rsidRDefault="008B398F" w:rsidP="008B398F">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8B398F" w:rsidRPr="00092DDA" w:rsidRDefault="008B398F" w:rsidP="008B398F">
      <w:pPr>
        <w:pStyle w:val="A2"/>
        <w:numPr>
          <w:ilvl w:val="0"/>
          <w:numId w:val="0"/>
        </w:numPr>
        <w:tabs>
          <w:tab w:val="left" w:pos="0"/>
        </w:tabs>
        <w:spacing w:before="0" w:after="240"/>
        <w:rPr>
          <w:rFonts w:cs="Arial"/>
          <w:sz w:val="20"/>
        </w:rPr>
      </w:pPr>
      <w:r w:rsidRPr="00092DDA">
        <w:rPr>
          <w:rFonts w:cs="Arial"/>
          <w:sz w:val="20"/>
        </w:rPr>
        <w:t>You will follow best practice in having appropriate policies and procedures in place to ensure the protection of children, young people and vulnerable adults including policies for lost children.</w:t>
      </w:r>
    </w:p>
    <w:p w:rsidR="008B398F" w:rsidRPr="00092DDA" w:rsidRDefault="008B398F" w:rsidP="008B398F">
      <w:pPr>
        <w:pStyle w:val="A2"/>
        <w:numPr>
          <w:ilvl w:val="0"/>
          <w:numId w:val="0"/>
        </w:numPr>
        <w:tabs>
          <w:tab w:val="left" w:pos="0"/>
        </w:tabs>
        <w:spacing w:before="0" w:after="240"/>
        <w:rPr>
          <w:rFonts w:cs="Arial"/>
          <w:sz w:val="20"/>
        </w:rPr>
      </w:pPr>
      <w:r w:rsidRPr="00092DDA">
        <w:rPr>
          <w:rFonts w:cs="Arial"/>
          <w:b/>
          <w:sz w:val="20"/>
          <w:u w:val="single"/>
        </w:rPr>
        <w:lastRenderedPageBreak/>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8B398F" w:rsidRDefault="008B398F" w:rsidP="008B398F">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8B398F"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8B398F" w:rsidRPr="00092DDA" w:rsidRDefault="008B398F" w:rsidP="008B398F">
      <w:pPr>
        <w:pStyle w:val="NoSpacing"/>
        <w:jc w:val="both"/>
        <w:rPr>
          <w:rFonts w:ascii="Arial" w:hAnsi="Arial" w:cs="Arial"/>
          <w:sz w:val="20"/>
          <w:szCs w:val="20"/>
        </w:rPr>
      </w:pPr>
    </w:p>
    <w:p w:rsidR="008B398F" w:rsidRDefault="008B398F" w:rsidP="008B398F">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8B398F" w:rsidRPr="00092DDA"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NO EXPLOITATION OF HULL 2017</w:t>
      </w:r>
    </w:p>
    <w:p w:rsidR="008B398F" w:rsidRPr="00092DDA" w:rsidRDefault="008B398F" w:rsidP="008B398F">
      <w:pPr>
        <w:pStyle w:val="AgtLevel2"/>
        <w:numPr>
          <w:ilvl w:val="0"/>
          <w:numId w:val="0"/>
        </w:numPr>
        <w:spacing w:line="240" w:lineRule="auto"/>
        <w:rPr>
          <w:rFonts w:cs="Arial"/>
        </w:rPr>
      </w:pPr>
      <w:r w:rsidRPr="00092DDA">
        <w:rPr>
          <w:rFonts w:cs="Arial"/>
        </w:rPr>
        <w:lastRenderedPageBreak/>
        <w:t>You shall take all reasonable steps to prevent any activity undertaken by a third party that creates an association with, or provides the third party, its products or services exposure in relation to, the Project (“Ambush Marketing”).</w:t>
      </w:r>
    </w:p>
    <w:p w:rsidR="008B398F" w:rsidRPr="00092DDA" w:rsidRDefault="008B398F" w:rsidP="008B398F">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8B398F" w:rsidRPr="00092DDA" w:rsidRDefault="008B398F" w:rsidP="008B398F">
      <w:pPr>
        <w:pStyle w:val="NoSpacing"/>
        <w:jc w:val="both"/>
        <w:rPr>
          <w:rFonts w:ascii="Arial" w:hAnsi="Arial" w:cs="Arial"/>
          <w:sz w:val="20"/>
          <w:szCs w:val="20"/>
        </w:rPr>
      </w:pPr>
    </w:p>
    <w:p w:rsidR="008B398F" w:rsidRPr="007B416A" w:rsidRDefault="008B398F" w:rsidP="008B398F">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8B398F" w:rsidRPr="00092DDA"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8B398F" w:rsidRDefault="008B398F" w:rsidP="008B398F">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8B398F" w:rsidRDefault="008B398F" w:rsidP="008B398F">
      <w:pPr>
        <w:pStyle w:val="NoSpacing"/>
        <w:jc w:val="both"/>
        <w:rPr>
          <w:b/>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00092DDA">
        <w:rPr>
          <w:rFonts w:ascii="Arial" w:hAnsi="Arial" w:cs="Arial"/>
          <w:sz w:val="20"/>
          <w:szCs w:val="20"/>
        </w:rPr>
        <w:lastRenderedPageBreak/>
        <w:t>Information is exempt from disclosure in accordance with the provisions of FOIA or the Environmental Information Regulations and is to be disclosed in response to a Request for Information.</w:t>
      </w:r>
    </w:p>
    <w:p w:rsidR="008B398F" w:rsidRPr="00092DDA" w:rsidRDefault="008B398F" w:rsidP="008B398F">
      <w:pPr>
        <w:pStyle w:val="NoSpacing"/>
        <w:jc w:val="both"/>
        <w:rPr>
          <w:rFonts w:ascii="Arial" w:hAnsi="Arial" w:cs="Arial"/>
          <w:sz w:val="20"/>
          <w:szCs w:val="20"/>
        </w:rPr>
      </w:pPr>
    </w:p>
    <w:p w:rsidR="008B398F" w:rsidRDefault="008B398F" w:rsidP="008B398F">
      <w:pPr>
        <w:pStyle w:val="NoSpacing"/>
        <w:jc w:val="both"/>
        <w:rPr>
          <w:rFonts w:ascii="Arial" w:hAnsi="Arial" w:cs="Arial"/>
          <w:b/>
          <w:sz w:val="20"/>
          <w:szCs w:val="20"/>
          <w:u w:val="single"/>
        </w:rPr>
      </w:pPr>
      <w:r>
        <w:rPr>
          <w:rFonts w:ascii="Arial" w:hAnsi="Arial" w:cs="Arial"/>
          <w:b/>
          <w:sz w:val="20"/>
          <w:szCs w:val="20"/>
          <w:u w:val="single"/>
        </w:rPr>
        <w:t>DATA SHARING</w:t>
      </w:r>
    </w:p>
    <w:p w:rsidR="008B398F" w:rsidRPr="00E6186B" w:rsidRDefault="008B398F" w:rsidP="008B398F">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8B398F" w:rsidRPr="00E6186B" w:rsidRDefault="008B398F" w:rsidP="008B398F">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8B398F" w:rsidRPr="00E6186B" w:rsidRDefault="008B398F" w:rsidP="008B398F">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8B398F" w:rsidRPr="00092DDA" w:rsidRDefault="008B398F" w:rsidP="008B398F">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8B398F" w:rsidRPr="00092DDA"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 xml:space="preserve">Yours sincerely, </w:t>
      </w:r>
    </w:p>
    <w:p w:rsidR="008B398F" w:rsidRPr="00092DDA" w:rsidRDefault="008B398F" w:rsidP="008B398F">
      <w:pPr>
        <w:pStyle w:val="NoSpacing"/>
        <w:jc w:val="both"/>
        <w:rPr>
          <w:rFonts w:ascii="Arial" w:hAnsi="Arial" w:cs="Arial"/>
          <w:sz w:val="20"/>
          <w:szCs w:val="20"/>
        </w:rPr>
      </w:pPr>
    </w:p>
    <w:p w:rsidR="008B398F" w:rsidRDefault="008B398F" w:rsidP="008B398F">
      <w:pPr>
        <w:pStyle w:val="NoSpacing"/>
        <w:jc w:val="both"/>
        <w:rPr>
          <w:rFonts w:ascii="Arial" w:hAnsi="Arial" w:cs="Arial"/>
          <w:sz w:val="20"/>
          <w:szCs w:val="20"/>
        </w:rPr>
      </w:pPr>
    </w:p>
    <w:p w:rsidR="008B398F" w:rsidRDefault="008B398F" w:rsidP="008B398F">
      <w:pPr>
        <w:pStyle w:val="NoSpacing"/>
        <w:jc w:val="both"/>
        <w:rPr>
          <w:rFonts w:ascii="Arial" w:hAnsi="Arial" w:cs="Arial"/>
          <w:sz w:val="20"/>
          <w:szCs w:val="20"/>
        </w:rPr>
      </w:pPr>
    </w:p>
    <w:p w:rsidR="008B398F" w:rsidRDefault="008B398F" w:rsidP="008B398F">
      <w:pPr>
        <w:pStyle w:val="NoSpacing"/>
        <w:jc w:val="both"/>
        <w:rPr>
          <w:rFonts w:ascii="Arial" w:hAnsi="Arial" w:cs="Arial"/>
          <w:sz w:val="20"/>
          <w:szCs w:val="20"/>
        </w:rPr>
      </w:pPr>
    </w:p>
    <w:p w:rsidR="008B398F" w:rsidRPr="00D33C3F" w:rsidRDefault="008B398F" w:rsidP="008B398F">
      <w:pPr>
        <w:pStyle w:val="NoSpacing"/>
        <w:jc w:val="both"/>
        <w:rPr>
          <w:rFonts w:ascii="Arial" w:hAnsi="Arial" w:cs="Arial"/>
          <w:sz w:val="20"/>
          <w:szCs w:val="20"/>
        </w:rPr>
      </w:pPr>
      <w:r w:rsidRPr="00D33C3F">
        <w:rPr>
          <w:rFonts w:ascii="Arial" w:hAnsi="Arial" w:cs="Arial"/>
          <w:sz w:val="20"/>
          <w:szCs w:val="20"/>
        </w:rPr>
        <w:t xml:space="preserve">Henrietta Duckworth </w:t>
      </w:r>
    </w:p>
    <w:p w:rsidR="008B398F" w:rsidRPr="00092DDA" w:rsidRDefault="008B398F" w:rsidP="008B398F">
      <w:pPr>
        <w:pStyle w:val="NoSpacing"/>
        <w:jc w:val="both"/>
        <w:rPr>
          <w:rFonts w:ascii="Arial" w:hAnsi="Arial" w:cs="Arial"/>
          <w:sz w:val="20"/>
          <w:szCs w:val="20"/>
        </w:rPr>
      </w:pPr>
      <w:r w:rsidRPr="00D33C3F">
        <w:rPr>
          <w:rFonts w:ascii="Arial" w:hAnsi="Arial" w:cs="Arial"/>
          <w:sz w:val="20"/>
          <w:szCs w:val="20"/>
        </w:rPr>
        <w:t>Executive Producer</w:t>
      </w:r>
    </w:p>
    <w:p w:rsidR="008B398F" w:rsidRDefault="008B398F" w:rsidP="008B398F">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8B398F" w:rsidRDefault="008B398F" w:rsidP="008B398F">
      <w:pPr>
        <w:pStyle w:val="NoSpacing"/>
        <w:jc w:val="both"/>
        <w:rPr>
          <w:rFonts w:ascii="Arial" w:hAnsi="Arial" w:cs="Arial"/>
          <w:b/>
          <w:sz w:val="20"/>
          <w:szCs w:val="20"/>
        </w:rPr>
      </w:pPr>
    </w:p>
    <w:p w:rsidR="008B398F" w:rsidRDefault="008B398F" w:rsidP="008B398F">
      <w:pPr>
        <w:pStyle w:val="NoSpacing"/>
        <w:jc w:val="both"/>
        <w:rPr>
          <w:rFonts w:ascii="Arial" w:hAnsi="Arial" w:cs="Arial"/>
          <w:b/>
          <w:sz w:val="20"/>
          <w:szCs w:val="20"/>
        </w:rPr>
      </w:pPr>
    </w:p>
    <w:p w:rsidR="008B398F" w:rsidRDefault="008B398F" w:rsidP="008B398F">
      <w:pPr>
        <w:pStyle w:val="NoSpacing"/>
        <w:jc w:val="both"/>
        <w:rPr>
          <w:rFonts w:ascii="Arial" w:hAnsi="Arial" w:cs="Arial"/>
          <w:b/>
          <w:sz w:val="20"/>
          <w:szCs w:val="20"/>
        </w:rPr>
      </w:pPr>
    </w:p>
    <w:p w:rsidR="008B398F" w:rsidRDefault="008B398F" w:rsidP="008B398F">
      <w:pPr>
        <w:pStyle w:val="NoSpacing"/>
        <w:jc w:val="both"/>
        <w:rPr>
          <w:rFonts w:ascii="Arial" w:hAnsi="Arial" w:cs="Arial"/>
          <w:b/>
          <w:sz w:val="20"/>
          <w:szCs w:val="20"/>
        </w:rPr>
      </w:pPr>
    </w:p>
    <w:p w:rsidR="008B398F" w:rsidRPr="00D33C3F" w:rsidRDefault="008B398F" w:rsidP="008B398F">
      <w:pPr>
        <w:pStyle w:val="NoSpacing"/>
        <w:jc w:val="both"/>
        <w:rPr>
          <w:rFonts w:ascii="Arial" w:hAnsi="Arial" w:cs="Arial"/>
          <w:sz w:val="20"/>
          <w:szCs w:val="20"/>
        </w:rPr>
      </w:pPr>
      <w:r w:rsidRPr="00D33C3F">
        <w:rPr>
          <w:rFonts w:ascii="Arial" w:hAnsi="Arial" w:cs="Arial"/>
          <w:sz w:val="20"/>
          <w:szCs w:val="20"/>
        </w:rPr>
        <w:t xml:space="preserve">Fran Hegyi </w:t>
      </w:r>
    </w:p>
    <w:p w:rsidR="008B398F" w:rsidRPr="00092DDA" w:rsidRDefault="008B398F" w:rsidP="008B398F">
      <w:pPr>
        <w:pStyle w:val="NoSpacing"/>
        <w:jc w:val="both"/>
        <w:rPr>
          <w:rFonts w:ascii="Arial" w:hAnsi="Arial" w:cs="Arial"/>
          <w:sz w:val="20"/>
          <w:szCs w:val="20"/>
        </w:rPr>
      </w:pPr>
      <w:r w:rsidRPr="00D33C3F">
        <w:rPr>
          <w:rFonts w:ascii="Arial" w:hAnsi="Arial" w:cs="Arial"/>
          <w:sz w:val="20"/>
          <w:szCs w:val="20"/>
        </w:rPr>
        <w:t>Executive Director</w:t>
      </w:r>
    </w:p>
    <w:p w:rsidR="008B398F" w:rsidRPr="00092DDA" w:rsidRDefault="008B398F" w:rsidP="008B398F">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8B398F" w:rsidRPr="00092DDA" w:rsidRDefault="008B398F" w:rsidP="008B398F">
      <w:pPr>
        <w:pStyle w:val="NoSpacing"/>
        <w:jc w:val="both"/>
        <w:rPr>
          <w:rFonts w:ascii="Arial" w:hAnsi="Arial" w:cs="Arial"/>
          <w:b/>
          <w:sz w:val="20"/>
          <w:szCs w:val="20"/>
        </w:rPr>
      </w:pPr>
    </w:p>
    <w:p w:rsidR="008B398F" w:rsidRDefault="008B398F" w:rsidP="008B398F">
      <w:pPr>
        <w:pStyle w:val="NoSpacing"/>
        <w:jc w:val="both"/>
        <w:rPr>
          <w:rFonts w:ascii="Arial" w:hAnsi="Arial" w:cs="Arial"/>
          <w:b/>
          <w:sz w:val="20"/>
          <w:szCs w:val="20"/>
          <w:u w:val="single"/>
        </w:rPr>
      </w:pPr>
    </w:p>
    <w:p w:rsidR="008B398F"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8B398F" w:rsidRPr="00092DDA" w:rsidRDefault="008B398F" w:rsidP="008B398F">
      <w:pPr>
        <w:pStyle w:val="NoSpacing"/>
        <w:jc w:val="both"/>
        <w:rPr>
          <w:rFonts w:ascii="Arial" w:hAnsi="Arial" w:cs="Arial"/>
          <w:b/>
          <w:sz w:val="20"/>
          <w:szCs w:val="20"/>
          <w:u w:val="single"/>
        </w:rPr>
      </w:pPr>
    </w:p>
    <w:p w:rsidR="008B398F" w:rsidRPr="00092DDA" w:rsidRDefault="008B398F" w:rsidP="008B398F">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8B398F" w:rsidRPr="00092DDA" w:rsidRDefault="008B398F" w:rsidP="008B398F">
      <w:pPr>
        <w:pStyle w:val="NoSpacing"/>
        <w:jc w:val="both"/>
        <w:rPr>
          <w:rFonts w:ascii="Arial" w:hAnsi="Arial" w:cs="Arial"/>
          <w:b/>
          <w:sz w:val="20"/>
          <w:szCs w:val="20"/>
        </w:rPr>
      </w:pPr>
    </w:p>
    <w:p w:rsidR="008B398F" w:rsidRPr="00092DDA" w:rsidRDefault="008B398F" w:rsidP="008B398F">
      <w:pPr>
        <w:pStyle w:val="NoSpacing"/>
        <w:jc w:val="both"/>
        <w:rPr>
          <w:rFonts w:ascii="Arial" w:hAnsi="Arial" w:cs="Arial"/>
          <w:sz w:val="20"/>
          <w:szCs w:val="20"/>
        </w:rPr>
      </w:pPr>
      <w:r w:rsidRPr="00664DA8">
        <w:rPr>
          <w:rFonts w:ascii="Arial" w:hAnsi="Arial" w:cs="Arial"/>
          <w:noProof/>
          <w:sz w:val="20"/>
        </w:rPr>
        <w:t>Colin Wilson</w:t>
      </w:r>
      <w:r w:rsidRPr="00551704">
        <w:rPr>
          <w:rFonts w:ascii="Arial" w:hAnsi="Arial" w:cs="Arial"/>
          <w:sz w:val="20"/>
          <w:szCs w:val="20"/>
        </w:rPr>
        <w:t xml:space="preserve"> - Authorised Representative of </w:t>
      </w:r>
      <w:r w:rsidRPr="00664DA8">
        <w:rPr>
          <w:rFonts w:ascii="Arial" w:hAnsi="Arial" w:cs="Arial"/>
          <w:noProof/>
          <w:sz w:val="20"/>
        </w:rPr>
        <w:t>Hull LGBT+ Community Pride</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p>
    <w:p w:rsidR="008B398F" w:rsidRDefault="008B398F" w:rsidP="008B398F">
      <w:pPr>
        <w:rPr>
          <w:rFonts w:ascii="Arial" w:eastAsia="Calibri" w:hAnsi="Arial" w:cs="Arial"/>
          <w:b/>
          <w:sz w:val="20"/>
          <w:u w:val="single"/>
          <w:lang w:val="en-GB" w:eastAsia="en-US"/>
        </w:rPr>
      </w:pPr>
      <w:r>
        <w:rPr>
          <w:rFonts w:ascii="Arial" w:hAnsi="Arial" w:cs="Arial"/>
          <w:b/>
          <w:sz w:val="20"/>
          <w:u w:val="single"/>
        </w:rPr>
        <w:br w:type="page"/>
      </w:r>
    </w:p>
    <w:p w:rsidR="008B398F" w:rsidRPr="00092DDA" w:rsidRDefault="008B398F" w:rsidP="008B398F">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8B398F" w:rsidRPr="00092DDA" w:rsidRDefault="008B398F" w:rsidP="008B398F">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8B398F" w:rsidRPr="00092DDA" w:rsidRDefault="008B398F" w:rsidP="008B398F">
      <w:pPr>
        <w:pStyle w:val="NoSpacing"/>
        <w:jc w:val="both"/>
        <w:rPr>
          <w:rFonts w:ascii="Arial" w:hAnsi="Arial" w:cs="Arial"/>
          <w:sz w:val="20"/>
          <w:szCs w:val="20"/>
        </w:rPr>
      </w:pPr>
    </w:p>
    <w:p w:rsidR="008B398F" w:rsidRPr="00092DDA" w:rsidRDefault="008B398F" w:rsidP="008B398F">
      <w:pPr>
        <w:pStyle w:val="NoSpacing"/>
        <w:jc w:val="both"/>
        <w:rPr>
          <w:rFonts w:ascii="Arial" w:hAnsi="Arial" w:cs="Arial"/>
          <w:sz w:val="20"/>
          <w:szCs w:val="20"/>
        </w:rPr>
      </w:pPr>
    </w:p>
    <w:p w:rsidR="008B398F" w:rsidRPr="00551704" w:rsidRDefault="008B398F" w:rsidP="008B398F">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Pride in Hull 2017</w:t>
      </w:r>
    </w:p>
    <w:p w:rsidR="008B398F" w:rsidRPr="00551704" w:rsidRDefault="008B398F" w:rsidP="008B398F">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Colin Wilson</w:t>
      </w:r>
      <w:r w:rsidRPr="00551704">
        <w:rPr>
          <w:rFonts w:ascii="Arial" w:hAnsi="Arial" w:cs="Arial"/>
          <w:b/>
          <w:sz w:val="20"/>
          <w:szCs w:val="20"/>
        </w:rPr>
        <w:t xml:space="preserve"> / </w:t>
      </w:r>
      <w:r w:rsidRPr="00664DA8">
        <w:rPr>
          <w:rFonts w:ascii="Arial" w:hAnsi="Arial" w:cs="Arial"/>
          <w:b/>
          <w:noProof/>
          <w:sz w:val="20"/>
        </w:rPr>
        <w:t>Hull LGBT+ Community Pride</w:t>
      </w:r>
    </w:p>
    <w:p w:rsidR="008B398F" w:rsidRDefault="008B398F" w:rsidP="008B398F">
      <w:pPr>
        <w:pStyle w:val="NoSpacing"/>
        <w:jc w:val="both"/>
        <w:rPr>
          <w:rFonts w:ascii="Arial" w:hAnsi="Arial" w:cs="Arial"/>
          <w:b/>
          <w:sz w:val="20"/>
          <w:szCs w:val="20"/>
        </w:rPr>
      </w:pPr>
      <w:r>
        <w:rPr>
          <w:rFonts w:ascii="Arial" w:hAnsi="Arial" w:cs="Arial"/>
          <w:b/>
          <w:sz w:val="20"/>
          <w:szCs w:val="20"/>
        </w:rPr>
        <w:t>PER</w:t>
      </w:r>
      <w:r>
        <w:rPr>
          <w:rFonts w:ascii="Arial" w:hAnsi="Arial" w:cs="Arial"/>
          <w:b/>
          <w:sz w:val="20"/>
          <w:szCs w:val="20"/>
        </w:rPr>
        <w:t>IOD OF ACTIVITY</w:t>
      </w:r>
      <w:r>
        <w:rPr>
          <w:rFonts w:ascii="Arial" w:hAnsi="Arial" w:cs="Arial"/>
          <w:b/>
          <w:sz w:val="20"/>
          <w:szCs w:val="20"/>
        </w:rPr>
        <w:tab/>
      </w:r>
      <w:r>
        <w:rPr>
          <w:rFonts w:ascii="Arial" w:hAnsi="Arial" w:cs="Arial"/>
          <w:b/>
          <w:sz w:val="20"/>
          <w:szCs w:val="20"/>
        </w:rPr>
        <w:tab/>
        <w:t xml:space="preserve"> Dec 2016 – Aug</w:t>
      </w:r>
      <w:r>
        <w:rPr>
          <w:rFonts w:ascii="Arial" w:hAnsi="Arial" w:cs="Arial"/>
          <w:b/>
          <w:sz w:val="20"/>
          <w:szCs w:val="20"/>
        </w:rPr>
        <w:t xml:space="preserve"> 2017</w:t>
      </w:r>
    </w:p>
    <w:p w:rsidR="008B398F" w:rsidRDefault="008B398F" w:rsidP="008B398F">
      <w:pPr>
        <w:pStyle w:val="NoSpacing"/>
        <w:rPr>
          <w:rFonts w:ascii="Arial" w:hAnsi="Arial" w:cs="Arial"/>
          <w:b/>
          <w:sz w:val="20"/>
          <w:szCs w:val="20"/>
        </w:rPr>
      </w:pPr>
    </w:p>
    <w:p w:rsidR="008B398F" w:rsidRDefault="008B398F" w:rsidP="008B398F">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8B398F" w:rsidRPr="00BB3173" w:rsidTr="00383193">
        <w:tc>
          <w:tcPr>
            <w:tcW w:w="92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b/>
              </w:rPr>
            </w:pPr>
            <w:r>
              <w:rPr>
                <w:rFonts w:ascii="Arial" w:hAnsi="Arial" w:cs="Arial"/>
                <w:b/>
              </w:rPr>
              <w:t>DUE</w:t>
            </w:r>
          </w:p>
        </w:tc>
      </w:tr>
      <w:tr w:rsidR="008B398F" w:rsidRPr="00BB3173" w:rsidTr="00383193">
        <w:tc>
          <w:tcPr>
            <w:tcW w:w="92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Pr>
                <w:rFonts w:ascii="Arial" w:hAnsi="Arial" w:cs="Arial"/>
              </w:rPr>
              <w:t>15/11</w:t>
            </w:r>
            <w:r>
              <w:rPr>
                <w:rFonts w:ascii="Arial" w:hAnsi="Arial" w:cs="Arial"/>
              </w:rPr>
              <w:t>/2016</w:t>
            </w:r>
          </w:p>
        </w:tc>
        <w:tc>
          <w:tcPr>
            <w:tcW w:w="460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BB3173">
              <w:rPr>
                <w:rFonts w:ascii="Arial" w:hAnsi="Arial" w:cs="Arial"/>
              </w:rPr>
              <w:t>Signed grant funding agreement</w:t>
            </w:r>
          </w:p>
          <w:p w:rsidR="008B398F" w:rsidRPr="00BB3173" w:rsidRDefault="008B398F" w:rsidP="00383193">
            <w:pPr>
              <w:pStyle w:val="NoSpacing"/>
              <w:jc w:val="center"/>
              <w:rPr>
                <w:rFonts w:ascii="Arial" w:hAnsi="Arial" w:cs="Arial"/>
              </w:rPr>
            </w:pPr>
            <w:r w:rsidRPr="00BB3173">
              <w:rPr>
                <w:rFonts w:ascii="Arial" w:hAnsi="Arial" w:cs="Arial"/>
              </w:rPr>
              <w:t>Bank account details</w:t>
            </w:r>
          </w:p>
          <w:p w:rsidR="008B398F" w:rsidRPr="00BB3173" w:rsidRDefault="008B398F" w:rsidP="00383193">
            <w:pPr>
              <w:pStyle w:val="NoSpacing"/>
              <w:jc w:val="center"/>
              <w:rPr>
                <w:rFonts w:ascii="Arial" w:hAnsi="Arial" w:cs="Arial"/>
              </w:rPr>
            </w:pPr>
          </w:p>
        </w:tc>
      </w:tr>
      <w:tr w:rsidR="008B398F" w:rsidRPr="00BB3173" w:rsidTr="00383193">
        <w:tc>
          <w:tcPr>
            <w:tcW w:w="92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664DA8">
              <w:rPr>
                <w:rFonts w:ascii="Arial" w:hAnsi="Arial" w:cs="Arial"/>
                <w:noProof/>
              </w:rPr>
              <w:t>1</w:t>
            </w:r>
            <w:r>
              <w:rPr>
                <w:rFonts w:ascii="Arial" w:hAnsi="Arial" w:cs="Arial"/>
                <w:noProof/>
              </w:rPr>
              <w:t>5</w:t>
            </w:r>
            <w:r w:rsidRPr="00664DA8">
              <w:rPr>
                <w:rFonts w:ascii="Arial" w:hAnsi="Arial" w:cs="Arial"/>
                <w:noProof/>
              </w:rPr>
              <w:t>/1/2017</w:t>
            </w:r>
          </w:p>
        </w:tc>
        <w:tc>
          <w:tcPr>
            <w:tcW w:w="460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BB3173">
              <w:rPr>
                <w:rFonts w:ascii="Arial" w:hAnsi="Arial" w:cs="Arial"/>
              </w:rPr>
              <w:t xml:space="preserve">MarComms Plan </w:t>
            </w:r>
          </w:p>
          <w:p w:rsidR="008B398F" w:rsidRPr="00BB3173" w:rsidRDefault="008B398F" w:rsidP="00383193">
            <w:pPr>
              <w:pStyle w:val="NoSpacing"/>
              <w:jc w:val="center"/>
              <w:rPr>
                <w:rFonts w:ascii="Arial" w:hAnsi="Arial" w:cs="Arial"/>
              </w:rPr>
            </w:pPr>
          </w:p>
        </w:tc>
      </w:tr>
      <w:tr w:rsidR="008B398F" w:rsidRPr="00BB3173" w:rsidTr="00383193">
        <w:tc>
          <w:tcPr>
            <w:tcW w:w="92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BB3173">
              <w:rPr>
                <w:rFonts w:ascii="Arial" w:hAnsi="Arial" w:cs="Arial"/>
              </w:rPr>
              <w:t>3</w:t>
            </w:r>
          </w:p>
          <w:p w:rsidR="008B398F" w:rsidRPr="00BB3173" w:rsidRDefault="008B398F"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Pr>
                <w:rFonts w:ascii="Arial" w:hAnsi="Arial" w:cs="Arial"/>
                <w:noProof/>
              </w:rPr>
              <w:t>15/3</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BB3173">
              <w:rPr>
                <w:rFonts w:ascii="Arial" w:hAnsi="Arial" w:cs="Arial"/>
              </w:rPr>
              <w:t>Progress Report 1</w:t>
            </w:r>
          </w:p>
          <w:p w:rsidR="008B398F" w:rsidRPr="00BB3173" w:rsidRDefault="008B398F" w:rsidP="00383193">
            <w:pPr>
              <w:pStyle w:val="NoSpacing"/>
              <w:jc w:val="center"/>
              <w:rPr>
                <w:rFonts w:ascii="Arial" w:hAnsi="Arial" w:cs="Arial"/>
              </w:rPr>
            </w:pPr>
            <w:r w:rsidRPr="00BB3173">
              <w:rPr>
                <w:rFonts w:ascii="Arial" w:hAnsi="Arial" w:cs="Arial"/>
              </w:rPr>
              <w:t>(Updates on project delivery plan, timeline, marcomms, budget)</w:t>
            </w:r>
          </w:p>
          <w:p w:rsidR="008B398F" w:rsidRPr="00BB3173" w:rsidRDefault="008B398F" w:rsidP="00383193">
            <w:pPr>
              <w:pStyle w:val="NoSpacing"/>
              <w:jc w:val="center"/>
              <w:rPr>
                <w:rFonts w:ascii="Arial" w:hAnsi="Arial" w:cs="Arial"/>
              </w:rPr>
            </w:pPr>
          </w:p>
          <w:p w:rsidR="008B398F" w:rsidRPr="00BB3173" w:rsidRDefault="008B398F" w:rsidP="00383193">
            <w:pPr>
              <w:pStyle w:val="NoSpacing"/>
              <w:jc w:val="center"/>
              <w:rPr>
                <w:rFonts w:ascii="Arial" w:hAnsi="Arial" w:cs="Arial"/>
              </w:rPr>
            </w:pPr>
            <w:r w:rsidRPr="00BB3173">
              <w:rPr>
                <w:rFonts w:ascii="Arial" w:hAnsi="Arial" w:cs="Arial"/>
              </w:rPr>
              <w:t>Monitoring and Evaluation Baseline</w:t>
            </w:r>
          </w:p>
          <w:p w:rsidR="008B398F" w:rsidRPr="00BB3173" w:rsidRDefault="008B398F" w:rsidP="00383193">
            <w:pPr>
              <w:pStyle w:val="NoSpacing"/>
              <w:jc w:val="center"/>
              <w:rPr>
                <w:rFonts w:ascii="Arial" w:hAnsi="Arial" w:cs="Arial"/>
              </w:rPr>
            </w:pPr>
          </w:p>
        </w:tc>
      </w:tr>
      <w:tr w:rsidR="008B398F" w:rsidRPr="00BB3173" w:rsidTr="00383193">
        <w:tc>
          <w:tcPr>
            <w:tcW w:w="92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BB3173">
              <w:rPr>
                <w:rFonts w:ascii="Arial" w:hAnsi="Arial" w:cs="Arial"/>
              </w:rPr>
              <w:t>4</w:t>
            </w:r>
          </w:p>
          <w:p w:rsidR="008B398F" w:rsidRPr="00BB3173" w:rsidRDefault="008B398F"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rPr>
            </w:pPr>
            <w:r w:rsidRPr="00BB3173">
              <w:rPr>
                <w:rFonts w:ascii="Arial" w:hAnsi="Arial" w:cs="Arial"/>
              </w:rPr>
              <w:t>Progress Report 2</w:t>
            </w:r>
            <w:r>
              <w:rPr>
                <w:rFonts w:ascii="Arial" w:hAnsi="Arial" w:cs="Arial"/>
              </w:rPr>
              <w:t xml:space="preserve"> – Not required</w:t>
            </w:r>
          </w:p>
        </w:tc>
      </w:tr>
      <w:tr w:rsidR="008B398F" w:rsidRPr="00BB3173" w:rsidTr="00383193">
        <w:tc>
          <w:tcPr>
            <w:tcW w:w="92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sidRPr="00BB3173">
              <w:rPr>
                <w:rFonts w:ascii="Arial" w:hAnsi="Arial" w:cs="Arial"/>
              </w:rPr>
              <w:t>5</w:t>
            </w:r>
          </w:p>
          <w:p w:rsidR="008B398F" w:rsidRPr="00BB3173" w:rsidRDefault="008B398F"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8B398F" w:rsidRPr="00BB3173" w:rsidRDefault="008B398F" w:rsidP="00383193">
            <w:pPr>
              <w:pStyle w:val="NoSpacing"/>
              <w:jc w:val="center"/>
              <w:rPr>
                <w:rFonts w:ascii="Arial" w:hAnsi="Arial" w:cs="Arial"/>
              </w:rPr>
            </w:pPr>
            <w:r>
              <w:rPr>
                <w:rFonts w:ascii="Arial" w:hAnsi="Arial" w:cs="Arial"/>
                <w:noProof/>
              </w:rPr>
              <w:t>15/8</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hideMark/>
          </w:tcPr>
          <w:p w:rsidR="008B398F" w:rsidRPr="00BB3173" w:rsidRDefault="008B398F" w:rsidP="00383193">
            <w:pPr>
              <w:pStyle w:val="NoSpacing"/>
              <w:jc w:val="center"/>
              <w:rPr>
                <w:rFonts w:ascii="Arial" w:hAnsi="Arial" w:cs="Arial"/>
              </w:rPr>
            </w:pPr>
            <w:r w:rsidRPr="00BB3173">
              <w:rPr>
                <w:rFonts w:ascii="Arial" w:hAnsi="Arial" w:cs="Arial"/>
              </w:rPr>
              <w:t>Final Project Report</w:t>
            </w:r>
          </w:p>
          <w:p w:rsidR="008B398F" w:rsidRPr="00BB3173" w:rsidRDefault="008B398F" w:rsidP="00383193">
            <w:pPr>
              <w:pStyle w:val="NoSpacing"/>
              <w:jc w:val="center"/>
              <w:rPr>
                <w:rFonts w:ascii="Arial" w:hAnsi="Arial" w:cs="Arial"/>
              </w:rPr>
            </w:pPr>
            <w:r w:rsidRPr="00BB3173">
              <w:rPr>
                <w:rFonts w:ascii="Arial" w:hAnsi="Arial" w:cs="Arial"/>
              </w:rPr>
              <w:t>Final Monitoring and Evaluation Final</w:t>
            </w:r>
          </w:p>
        </w:tc>
      </w:tr>
    </w:tbl>
    <w:p w:rsidR="008B398F" w:rsidRDefault="008B398F" w:rsidP="008B398F">
      <w:pPr>
        <w:pStyle w:val="NoSpacing"/>
        <w:jc w:val="both"/>
        <w:rPr>
          <w:rFonts w:ascii="Arial" w:hAnsi="Arial" w:cs="Arial"/>
          <w:b/>
          <w:sz w:val="20"/>
          <w:szCs w:val="20"/>
        </w:rPr>
      </w:pPr>
    </w:p>
    <w:p w:rsidR="008B398F" w:rsidRDefault="008B398F" w:rsidP="008B398F">
      <w:pPr>
        <w:pStyle w:val="NoSpacing"/>
        <w:jc w:val="both"/>
        <w:rPr>
          <w:rFonts w:ascii="Arial" w:hAnsi="Arial" w:cs="Arial"/>
          <w:b/>
          <w:sz w:val="20"/>
          <w:szCs w:val="20"/>
        </w:rPr>
      </w:pPr>
    </w:p>
    <w:p w:rsidR="008B398F" w:rsidRPr="00092DDA" w:rsidRDefault="008B398F" w:rsidP="008B398F">
      <w:pPr>
        <w:pStyle w:val="NoSpacing"/>
        <w:jc w:val="both"/>
        <w:rPr>
          <w:rFonts w:ascii="Arial" w:hAnsi="Arial" w:cs="Arial"/>
          <w:b/>
          <w:sz w:val="20"/>
          <w:szCs w:val="20"/>
        </w:rPr>
      </w:pPr>
    </w:p>
    <w:p w:rsidR="008B398F" w:rsidRPr="00BB3173" w:rsidRDefault="008B398F" w:rsidP="008B398F">
      <w:pPr>
        <w:pStyle w:val="NoSpacing"/>
        <w:rPr>
          <w:rFonts w:ascii="Arial" w:hAnsi="Arial" w:cs="Arial"/>
          <w:b/>
          <w:szCs w:val="20"/>
        </w:rPr>
      </w:pPr>
      <w:r>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8B398F" w:rsidRDefault="008B398F"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Colin Wilson</w:t>
            </w:r>
          </w:p>
          <w:p w:rsidR="008B398F" w:rsidRDefault="008B398F"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07718 626018</w:t>
            </w:r>
            <w:r>
              <w:rPr>
                <w:rFonts w:ascii="Arial" w:eastAsia="Times New Roman" w:hAnsi="Arial" w:cs="Arial"/>
                <w:sz w:val="20"/>
                <w:szCs w:val="22"/>
              </w:rPr>
              <w:t xml:space="preserve"> / 0</w:t>
            </w:r>
            <w:r w:rsidRPr="00664DA8">
              <w:rPr>
                <w:rFonts w:ascii="Arial" w:eastAsia="Times New Roman" w:hAnsi="Arial" w:cs="Arial"/>
                <w:noProof/>
                <w:sz w:val="20"/>
                <w:szCs w:val="22"/>
              </w:rPr>
              <w:t>1482325893</w:t>
            </w:r>
          </w:p>
          <w:p w:rsidR="008B398F" w:rsidRPr="009676CA" w:rsidRDefault="008B398F"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colin@prideinhull.co.uk</w:t>
            </w: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8B398F" w:rsidRPr="009676CA" w:rsidRDefault="008B398F" w:rsidP="00383193">
            <w:pPr>
              <w:rPr>
                <w:rFonts w:ascii="Arial" w:eastAsia="Times New Roman" w:hAnsi="Arial" w:cs="Arial"/>
                <w:sz w:val="20"/>
                <w:szCs w:val="22"/>
              </w:rPr>
            </w:pPr>
            <w:r w:rsidRPr="00664DA8">
              <w:rPr>
                <w:rFonts w:ascii="Arial" w:eastAsia="Times New Roman" w:hAnsi="Arial" w:cs="Arial"/>
                <w:noProof/>
                <w:sz w:val="20"/>
                <w:szCs w:val="22"/>
              </w:rPr>
              <w:t xml:space="preserve">A series of lesbian, gay, bisexual, transgender families and supporters (LGBT+) focused cultural events in July 2017 culminating in </w:t>
            </w:r>
            <w:r>
              <w:rPr>
                <w:rFonts w:ascii="Arial" w:eastAsia="Times New Roman" w:hAnsi="Arial" w:cs="Arial"/>
                <w:noProof/>
                <w:sz w:val="20"/>
                <w:szCs w:val="22"/>
              </w:rPr>
              <w:t>parade and celebration in Hull City C</w:t>
            </w:r>
            <w:r w:rsidRPr="00664DA8">
              <w:rPr>
                <w:rFonts w:ascii="Arial" w:eastAsia="Times New Roman" w:hAnsi="Arial" w:cs="Arial"/>
                <w:noProof/>
                <w:sz w:val="20"/>
                <w:szCs w:val="22"/>
              </w:rPr>
              <w:t>entre. Events will be open to everyone and is designed to engage the wider local community with aims of diminishing prejudice and enabling community cohesion.</w:t>
            </w: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8B398F" w:rsidRPr="00664DA8" w:rsidRDefault="008B398F" w:rsidP="00383193">
            <w:pPr>
              <w:rPr>
                <w:rFonts w:ascii="Arial" w:eastAsia="Times New Roman" w:hAnsi="Arial" w:cs="Arial"/>
                <w:noProof/>
                <w:sz w:val="20"/>
                <w:szCs w:val="22"/>
              </w:rPr>
            </w:pPr>
            <w:r w:rsidRPr="00664DA8">
              <w:rPr>
                <w:rFonts w:ascii="Arial" w:eastAsia="Times New Roman" w:hAnsi="Arial" w:cs="Arial"/>
                <w:noProof/>
                <w:sz w:val="20"/>
                <w:szCs w:val="22"/>
              </w:rPr>
              <w:t>Lead Contact - Colin Wilson (Marketing Company Director)</w:t>
            </w:r>
          </w:p>
          <w:p w:rsidR="008B398F" w:rsidRPr="009676CA" w:rsidRDefault="008B398F" w:rsidP="00383193">
            <w:pPr>
              <w:rPr>
                <w:rFonts w:ascii="Arial" w:eastAsia="Times New Roman" w:hAnsi="Arial" w:cs="Arial"/>
                <w:sz w:val="20"/>
                <w:szCs w:val="22"/>
              </w:rPr>
            </w:pPr>
            <w:r w:rsidRPr="00664DA8">
              <w:rPr>
                <w:rFonts w:ascii="Arial" w:eastAsia="Times New Roman" w:hAnsi="Arial" w:cs="Arial"/>
                <w:noProof/>
                <w:sz w:val="20"/>
                <w:szCs w:val="22"/>
              </w:rPr>
              <w:t>Andy Train, Tish Lamb (CEO), David Boland (Chair Person &amp; Safeguarding Lead), Graham Jenkinson, Craig Moody, Lesley Tevar (Treasurer and Fundraiser)</w:t>
            </w: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8B398F" w:rsidRPr="009676CA" w:rsidRDefault="008B398F" w:rsidP="00383193">
            <w:pPr>
              <w:tabs>
                <w:tab w:val="left" w:pos="1120"/>
              </w:tabs>
              <w:rPr>
                <w:rFonts w:ascii="Arial" w:hAnsi="Arial" w:cs="Arial"/>
                <w:sz w:val="20"/>
                <w:szCs w:val="22"/>
              </w:rPr>
            </w:pPr>
            <w:r>
              <w:rPr>
                <w:rFonts w:ascii="Arial" w:hAnsi="Arial" w:cs="Arial"/>
                <w:sz w:val="20"/>
                <w:szCs w:val="22"/>
              </w:rPr>
              <w:t>TBC</w:t>
            </w: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8B398F" w:rsidRPr="009676CA" w:rsidRDefault="008B398F" w:rsidP="00383193">
            <w:pPr>
              <w:rPr>
                <w:rFonts w:ascii="Arial" w:hAnsi="Arial" w:cs="Arial"/>
                <w:sz w:val="20"/>
                <w:szCs w:val="22"/>
              </w:rPr>
            </w:pPr>
            <w:r>
              <w:rPr>
                <w:rFonts w:ascii="Arial" w:hAnsi="Arial" w:cs="Arial"/>
                <w:sz w:val="20"/>
                <w:szCs w:val="22"/>
              </w:rPr>
              <w:t>TBC</w:t>
            </w:r>
          </w:p>
        </w:tc>
      </w:tr>
      <w:tr w:rsidR="008B398F" w:rsidRPr="009676CA" w:rsidTr="00383193">
        <w:tc>
          <w:tcPr>
            <w:tcW w:w="2835" w:type="dxa"/>
          </w:tcPr>
          <w:p w:rsidR="008B398F" w:rsidRDefault="008B398F" w:rsidP="00383193">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8B398F" w:rsidRDefault="008B398F" w:rsidP="00383193">
            <w:pPr>
              <w:rPr>
                <w:rFonts w:ascii="Arial" w:hAnsi="Arial" w:cs="Arial"/>
                <w:sz w:val="20"/>
                <w:szCs w:val="22"/>
              </w:rPr>
            </w:pPr>
            <w:r>
              <w:rPr>
                <w:rFonts w:ascii="Arial" w:hAnsi="Arial" w:cs="Arial"/>
                <w:sz w:val="20"/>
                <w:szCs w:val="22"/>
              </w:rPr>
              <w:t># performances:</w:t>
            </w:r>
            <w:r>
              <w:rPr>
                <w:rFonts w:ascii="Arial" w:hAnsi="Arial" w:cs="Arial"/>
                <w:sz w:val="20"/>
                <w:szCs w:val="22"/>
              </w:rPr>
              <w:t xml:space="preserve"> TBC</w:t>
            </w:r>
            <w:r>
              <w:rPr>
                <w:rFonts w:ascii="Arial" w:hAnsi="Arial" w:cs="Arial"/>
                <w:sz w:val="20"/>
                <w:szCs w:val="22"/>
              </w:rPr>
              <w:t xml:space="preserve"> </w:t>
            </w:r>
          </w:p>
          <w:p w:rsidR="008B398F" w:rsidRDefault="008B398F" w:rsidP="00383193">
            <w:pPr>
              <w:rPr>
                <w:rFonts w:ascii="Arial" w:hAnsi="Arial" w:cs="Arial"/>
                <w:sz w:val="20"/>
                <w:szCs w:val="22"/>
              </w:rPr>
            </w:pPr>
            <w:r>
              <w:rPr>
                <w:rFonts w:ascii="Arial" w:hAnsi="Arial" w:cs="Arial"/>
                <w:sz w:val="20"/>
                <w:szCs w:val="22"/>
              </w:rPr>
              <w:t xml:space="preserve"># exhibition days: </w:t>
            </w:r>
            <w:r>
              <w:rPr>
                <w:rFonts w:ascii="Arial" w:hAnsi="Arial" w:cs="Arial"/>
                <w:sz w:val="20"/>
                <w:szCs w:val="22"/>
              </w:rPr>
              <w:t>TBC</w:t>
            </w:r>
          </w:p>
          <w:p w:rsidR="008B398F" w:rsidRDefault="008B398F" w:rsidP="00383193">
            <w:pPr>
              <w:rPr>
                <w:rFonts w:ascii="Arial" w:hAnsi="Arial" w:cs="Arial"/>
                <w:sz w:val="20"/>
                <w:szCs w:val="22"/>
              </w:rPr>
            </w:pPr>
            <w:r>
              <w:rPr>
                <w:rFonts w:ascii="Arial" w:hAnsi="Arial" w:cs="Arial"/>
                <w:sz w:val="20"/>
                <w:szCs w:val="22"/>
              </w:rPr>
              <w:t># commissions/new products created:</w:t>
            </w:r>
            <w:r>
              <w:rPr>
                <w:rFonts w:ascii="Arial" w:hAnsi="Arial" w:cs="Arial"/>
                <w:sz w:val="20"/>
                <w:szCs w:val="22"/>
              </w:rPr>
              <w:t xml:space="preserve"> TBC</w:t>
            </w:r>
            <w:r>
              <w:rPr>
                <w:rFonts w:ascii="Arial" w:hAnsi="Arial" w:cs="Arial"/>
                <w:sz w:val="20"/>
                <w:szCs w:val="22"/>
              </w:rPr>
              <w:t xml:space="preserve"> </w:t>
            </w:r>
          </w:p>
          <w:p w:rsidR="008B398F" w:rsidRDefault="008B398F" w:rsidP="00383193">
            <w:pPr>
              <w:rPr>
                <w:rFonts w:ascii="Arial" w:hAnsi="Arial" w:cs="Arial"/>
                <w:sz w:val="20"/>
                <w:szCs w:val="22"/>
              </w:rPr>
            </w:pPr>
            <w:r>
              <w:rPr>
                <w:rFonts w:ascii="Arial" w:hAnsi="Arial" w:cs="Arial"/>
                <w:sz w:val="20"/>
                <w:szCs w:val="22"/>
              </w:rPr>
              <w:t># training sessions for education, training or taking part:</w:t>
            </w:r>
            <w:r>
              <w:rPr>
                <w:rFonts w:ascii="Arial" w:hAnsi="Arial" w:cs="Arial"/>
                <w:sz w:val="20"/>
                <w:szCs w:val="22"/>
              </w:rPr>
              <w:t xml:space="preserve"> TBC</w:t>
            </w:r>
            <w:r>
              <w:rPr>
                <w:rFonts w:ascii="Arial" w:hAnsi="Arial" w:cs="Arial"/>
                <w:sz w:val="20"/>
                <w:szCs w:val="22"/>
              </w:rPr>
              <w:t xml:space="preserve">  </w:t>
            </w:r>
          </w:p>
        </w:tc>
      </w:tr>
      <w:tr w:rsidR="008B398F" w:rsidRPr="009676CA" w:rsidTr="00383193">
        <w:tc>
          <w:tcPr>
            <w:tcW w:w="2835" w:type="dxa"/>
          </w:tcPr>
          <w:p w:rsidR="008B398F" w:rsidRDefault="008B398F" w:rsidP="00383193">
            <w:pPr>
              <w:tabs>
                <w:tab w:val="left" w:pos="1120"/>
              </w:tabs>
              <w:rPr>
                <w:rFonts w:ascii="Arial" w:hAnsi="Arial" w:cs="Arial"/>
                <w:b/>
                <w:sz w:val="20"/>
                <w:szCs w:val="22"/>
              </w:rPr>
            </w:pPr>
            <w:r>
              <w:rPr>
                <w:rFonts w:ascii="Arial" w:hAnsi="Arial" w:cs="Arial"/>
                <w:b/>
                <w:sz w:val="20"/>
                <w:szCs w:val="22"/>
              </w:rPr>
              <w:t>Access</w:t>
            </w:r>
          </w:p>
        </w:tc>
        <w:tc>
          <w:tcPr>
            <w:tcW w:w="7083" w:type="dxa"/>
          </w:tcPr>
          <w:p w:rsidR="008B398F" w:rsidRDefault="008B398F" w:rsidP="00383193">
            <w:pPr>
              <w:rPr>
                <w:rFonts w:ascii="Arial" w:hAnsi="Arial" w:cs="Arial"/>
                <w:sz w:val="20"/>
                <w:szCs w:val="22"/>
              </w:rPr>
            </w:pPr>
            <w:r>
              <w:rPr>
                <w:rFonts w:ascii="Arial" w:hAnsi="Arial" w:cs="Arial"/>
                <w:sz w:val="20"/>
                <w:szCs w:val="22"/>
              </w:rPr>
              <w:t>Project’s access programme for interpretation to maximize engagement, audiences and access to include:</w:t>
            </w:r>
          </w:p>
          <w:p w:rsidR="008B398F" w:rsidRDefault="008B398F" w:rsidP="00383193">
            <w:pPr>
              <w:rPr>
                <w:rFonts w:ascii="Arial" w:hAnsi="Arial" w:cs="Arial"/>
                <w:sz w:val="20"/>
                <w:szCs w:val="22"/>
              </w:rPr>
            </w:pPr>
            <w:r>
              <w:rPr>
                <w:rFonts w:ascii="Arial" w:hAnsi="Arial" w:cs="Arial"/>
                <w:sz w:val="20"/>
                <w:szCs w:val="22"/>
              </w:rPr>
              <w:t xml:space="preserve"># signed performances: </w:t>
            </w:r>
            <w:r>
              <w:rPr>
                <w:rFonts w:ascii="Arial" w:hAnsi="Arial" w:cs="Arial"/>
                <w:sz w:val="20"/>
                <w:szCs w:val="22"/>
              </w:rPr>
              <w:t>TBC</w:t>
            </w:r>
          </w:p>
          <w:p w:rsidR="008B398F" w:rsidRDefault="008B398F" w:rsidP="00383193">
            <w:pPr>
              <w:rPr>
                <w:rFonts w:ascii="Arial" w:hAnsi="Arial" w:cs="Arial"/>
                <w:sz w:val="20"/>
                <w:szCs w:val="22"/>
              </w:rPr>
            </w:pPr>
            <w:r>
              <w:rPr>
                <w:rFonts w:ascii="Arial" w:hAnsi="Arial" w:cs="Arial"/>
                <w:sz w:val="20"/>
                <w:szCs w:val="22"/>
              </w:rPr>
              <w:t># touch tours:</w:t>
            </w:r>
            <w:r>
              <w:rPr>
                <w:rFonts w:ascii="Arial" w:hAnsi="Arial" w:cs="Arial"/>
                <w:sz w:val="20"/>
                <w:szCs w:val="22"/>
              </w:rPr>
              <w:t xml:space="preserve"> TBC</w:t>
            </w:r>
          </w:p>
          <w:p w:rsidR="008B398F" w:rsidRDefault="008B398F" w:rsidP="00383193">
            <w:pPr>
              <w:rPr>
                <w:rFonts w:ascii="Arial" w:hAnsi="Arial" w:cs="Arial"/>
                <w:sz w:val="20"/>
                <w:szCs w:val="22"/>
              </w:rPr>
            </w:pPr>
            <w:r>
              <w:rPr>
                <w:rFonts w:ascii="Arial" w:hAnsi="Arial" w:cs="Arial"/>
                <w:sz w:val="20"/>
                <w:szCs w:val="22"/>
              </w:rPr>
              <w:t xml:space="preserve"># captioned: </w:t>
            </w:r>
            <w:r>
              <w:rPr>
                <w:rFonts w:ascii="Arial" w:hAnsi="Arial" w:cs="Arial"/>
                <w:sz w:val="20"/>
                <w:szCs w:val="22"/>
              </w:rPr>
              <w:t>TBC</w:t>
            </w:r>
          </w:p>
          <w:p w:rsidR="008B398F" w:rsidRDefault="008B398F" w:rsidP="00383193">
            <w:pPr>
              <w:rPr>
                <w:rFonts w:ascii="Arial" w:hAnsi="Arial" w:cs="Arial"/>
                <w:sz w:val="20"/>
                <w:szCs w:val="22"/>
              </w:rPr>
            </w:pPr>
            <w:r>
              <w:rPr>
                <w:rFonts w:ascii="Arial" w:hAnsi="Arial" w:cs="Arial"/>
                <w:sz w:val="20"/>
                <w:szCs w:val="22"/>
              </w:rPr>
              <w:t># audio described:</w:t>
            </w:r>
            <w:r>
              <w:rPr>
                <w:rFonts w:ascii="Arial" w:hAnsi="Arial" w:cs="Arial"/>
                <w:sz w:val="20"/>
                <w:szCs w:val="22"/>
              </w:rPr>
              <w:t xml:space="preserve"> TBC</w:t>
            </w:r>
          </w:p>
          <w:p w:rsidR="008B398F" w:rsidRDefault="008B398F" w:rsidP="00383193">
            <w:pPr>
              <w:rPr>
                <w:rFonts w:ascii="Arial" w:hAnsi="Arial" w:cs="Arial"/>
                <w:sz w:val="20"/>
                <w:szCs w:val="22"/>
              </w:rPr>
            </w:pPr>
            <w:r>
              <w:rPr>
                <w:rFonts w:ascii="Arial" w:hAnsi="Arial" w:cs="Arial"/>
                <w:sz w:val="20"/>
                <w:szCs w:val="22"/>
              </w:rPr>
              <w:t># relaxed:</w:t>
            </w:r>
            <w:r>
              <w:rPr>
                <w:rFonts w:ascii="Arial" w:hAnsi="Arial" w:cs="Arial"/>
                <w:sz w:val="20"/>
                <w:szCs w:val="22"/>
              </w:rPr>
              <w:t xml:space="preserve"> TBC</w:t>
            </w:r>
          </w:p>
          <w:p w:rsidR="008B398F" w:rsidRDefault="008B398F" w:rsidP="00383193">
            <w:pPr>
              <w:rPr>
                <w:rFonts w:ascii="Arial" w:hAnsi="Arial" w:cs="Arial"/>
                <w:sz w:val="20"/>
                <w:szCs w:val="22"/>
              </w:rPr>
            </w:pPr>
            <w:r>
              <w:rPr>
                <w:rFonts w:ascii="Arial" w:hAnsi="Arial" w:cs="Arial"/>
                <w:sz w:val="20"/>
                <w:szCs w:val="22"/>
              </w:rPr>
              <w:t># Pre-performance notes:</w:t>
            </w:r>
            <w:r>
              <w:rPr>
                <w:rFonts w:ascii="Arial" w:hAnsi="Arial" w:cs="Arial"/>
                <w:sz w:val="20"/>
                <w:szCs w:val="22"/>
              </w:rPr>
              <w:t xml:space="preserve"> TBC</w:t>
            </w:r>
          </w:p>
          <w:p w:rsidR="008B398F" w:rsidRDefault="008B398F" w:rsidP="00383193">
            <w:pPr>
              <w:rPr>
                <w:rFonts w:ascii="Arial" w:hAnsi="Arial" w:cs="Arial"/>
                <w:sz w:val="20"/>
                <w:szCs w:val="22"/>
              </w:rPr>
            </w:pP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t>Public Engagement</w:t>
            </w:r>
          </w:p>
        </w:tc>
        <w:tc>
          <w:tcPr>
            <w:tcW w:w="7083" w:type="dxa"/>
          </w:tcPr>
          <w:p w:rsidR="008B398F" w:rsidRDefault="008B398F" w:rsidP="00383193">
            <w:pPr>
              <w:rPr>
                <w:rFonts w:ascii="Arial" w:hAnsi="Arial" w:cs="Arial"/>
                <w:sz w:val="20"/>
                <w:szCs w:val="22"/>
              </w:rPr>
            </w:pPr>
            <w:r>
              <w:rPr>
                <w:rFonts w:ascii="Arial" w:hAnsi="Arial" w:cs="Arial"/>
                <w:sz w:val="20"/>
                <w:szCs w:val="22"/>
              </w:rPr>
              <w:t># Audience: TBC</w:t>
            </w:r>
          </w:p>
          <w:p w:rsidR="008B398F" w:rsidRDefault="008B398F" w:rsidP="00383193">
            <w:pPr>
              <w:rPr>
                <w:rFonts w:ascii="Arial" w:hAnsi="Arial" w:cs="Arial"/>
                <w:sz w:val="20"/>
                <w:szCs w:val="22"/>
              </w:rPr>
            </w:pPr>
            <w:r>
              <w:rPr>
                <w:rFonts w:ascii="Arial" w:hAnsi="Arial" w:cs="Arial"/>
                <w:sz w:val="20"/>
                <w:szCs w:val="22"/>
              </w:rPr>
              <w:t># Audience HU1-HU9:</w:t>
            </w:r>
            <w:r>
              <w:rPr>
                <w:rFonts w:ascii="Arial" w:hAnsi="Arial" w:cs="Arial"/>
                <w:sz w:val="20"/>
                <w:szCs w:val="22"/>
              </w:rPr>
              <w:t xml:space="preserve"> TBC</w:t>
            </w:r>
            <w:r>
              <w:rPr>
                <w:rFonts w:ascii="Arial" w:hAnsi="Arial" w:cs="Arial"/>
                <w:sz w:val="20"/>
                <w:szCs w:val="22"/>
              </w:rPr>
              <w:t xml:space="preserve"> </w:t>
            </w:r>
          </w:p>
          <w:p w:rsidR="008B398F" w:rsidRDefault="008B398F" w:rsidP="00383193">
            <w:pPr>
              <w:rPr>
                <w:rFonts w:ascii="Arial" w:hAnsi="Arial" w:cs="Arial"/>
                <w:noProof/>
                <w:sz w:val="20"/>
                <w:szCs w:val="22"/>
              </w:rPr>
            </w:pPr>
            <w:r>
              <w:rPr>
                <w:rFonts w:ascii="Arial" w:hAnsi="Arial" w:cs="Arial"/>
                <w:sz w:val="20"/>
                <w:szCs w:val="22"/>
              </w:rPr>
              <w:t xml:space="preserve"># Participants: </w:t>
            </w:r>
            <w:r>
              <w:rPr>
                <w:rFonts w:ascii="Arial" w:hAnsi="Arial" w:cs="Arial"/>
                <w:noProof/>
                <w:sz w:val="20"/>
                <w:szCs w:val="22"/>
              </w:rPr>
              <w:t xml:space="preserve"> </w:t>
            </w:r>
            <w:r>
              <w:rPr>
                <w:rFonts w:ascii="Arial" w:hAnsi="Arial" w:cs="Arial"/>
                <w:noProof/>
                <w:sz w:val="20"/>
                <w:szCs w:val="22"/>
              </w:rPr>
              <w:t>TBC</w:t>
            </w:r>
          </w:p>
          <w:p w:rsidR="008B398F" w:rsidRPr="009676CA" w:rsidRDefault="008B398F" w:rsidP="00383193">
            <w:pPr>
              <w:rPr>
                <w:rFonts w:ascii="Arial" w:hAnsi="Arial" w:cs="Arial"/>
                <w:sz w:val="20"/>
                <w:szCs w:val="22"/>
              </w:rPr>
            </w:pPr>
            <w:r>
              <w:rPr>
                <w:rFonts w:ascii="Arial" w:hAnsi="Arial" w:cs="Arial"/>
                <w:noProof/>
                <w:sz w:val="20"/>
                <w:szCs w:val="22"/>
              </w:rPr>
              <w:lastRenderedPageBreak/>
              <w:t># Participants HU1-HU9:</w:t>
            </w:r>
            <w:r>
              <w:rPr>
                <w:rFonts w:ascii="Arial" w:hAnsi="Arial" w:cs="Arial"/>
                <w:noProof/>
                <w:sz w:val="20"/>
                <w:szCs w:val="22"/>
              </w:rPr>
              <w:t xml:space="preserve"> TBC</w:t>
            </w:r>
            <w:r>
              <w:rPr>
                <w:rFonts w:ascii="Arial" w:hAnsi="Arial" w:cs="Arial"/>
                <w:noProof/>
                <w:sz w:val="20"/>
                <w:szCs w:val="22"/>
              </w:rPr>
              <w:t xml:space="preserve"> </w:t>
            </w: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lastRenderedPageBreak/>
              <w:t>Season(s)</w:t>
            </w:r>
          </w:p>
        </w:tc>
        <w:tc>
          <w:tcPr>
            <w:tcW w:w="7083" w:type="dxa"/>
          </w:tcPr>
          <w:p w:rsidR="008B398F" w:rsidRPr="009676CA" w:rsidRDefault="008B398F" w:rsidP="00383193">
            <w:pPr>
              <w:rPr>
                <w:rFonts w:ascii="Arial" w:hAnsi="Arial" w:cs="Arial"/>
                <w:sz w:val="20"/>
                <w:szCs w:val="22"/>
              </w:rPr>
            </w:pPr>
            <w:r>
              <w:rPr>
                <w:rFonts w:ascii="Arial" w:hAnsi="Arial" w:cs="Arial"/>
                <w:sz w:val="20"/>
                <w:szCs w:val="22"/>
              </w:rPr>
              <w:t>Freedom</w:t>
            </w:r>
          </w:p>
        </w:tc>
      </w:tr>
      <w:tr w:rsidR="008B398F" w:rsidRPr="009676CA" w:rsidTr="00383193">
        <w:tc>
          <w:tcPr>
            <w:tcW w:w="2835" w:type="dxa"/>
          </w:tcPr>
          <w:p w:rsidR="008B398F" w:rsidRPr="009676CA" w:rsidRDefault="008B398F" w:rsidP="00383193">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8B398F" w:rsidRPr="009676CA" w:rsidRDefault="008B398F" w:rsidP="00383193">
            <w:pPr>
              <w:tabs>
                <w:tab w:val="left" w:pos="1120"/>
              </w:tabs>
              <w:rPr>
                <w:rFonts w:ascii="Arial" w:hAnsi="Arial" w:cs="Arial"/>
                <w:sz w:val="20"/>
                <w:szCs w:val="22"/>
              </w:rPr>
            </w:pPr>
            <w:r>
              <w:rPr>
                <w:rFonts w:ascii="Arial" w:hAnsi="Arial" w:cs="Arial"/>
                <w:sz w:val="20"/>
                <w:szCs w:val="22"/>
              </w:rPr>
              <w:t>TBC</w:t>
            </w:r>
          </w:p>
        </w:tc>
      </w:tr>
    </w:tbl>
    <w:p w:rsidR="008B398F" w:rsidRDefault="008B398F" w:rsidP="008B398F">
      <w:pPr>
        <w:rPr>
          <w:rFonts w:ascii="Arial" w:hAnsi="Arial" w:cs="Arial"/>
          <w:b/>
          <w:sz w:val="20"/>
        </w:rPr>
      </w:pPr>
      <w:r>
        <w:rPr>
          <w:rFonts w:ascii="Arial" w:hAnsi="Arial" w:cs="Arial"/>
          <w:b/>
          <w:sz w:val="20"/>
        </w:rPr>
        <w:br w:type="page"/>
      </w:r>
    </w:p>
    <w:p w:rsidR="008B398F" w:rsidRPr="00E6186B" w:rsidRDefault="008B398F" w:rsidP="008B398F">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8B398F" w:rsidRDefault="008B398F" w:rsidP="008B398F">
      <w:pPr>
        <w:rPr>
          <w:rFonts w:ascii="Arial" w:hAnsi="Arial" w:cs="Arial"/>
          <w:sz w:val="20"/>
        </w:rPr>
      </w:pPr>
      <w:bookmarkStart w:id="0" w:name="_GoBack"/>
      <w:bookmarkEnd w:id="0"/>
    </w:p>
    <w:p w:rsidR="008B398F" w:rsidRPr="003E0DAD" w:rsidRDefault="008B398F" w:rsidP="008B398F">
      <w:pPr>
        <w:pStyle w:val="IntroHeading"/>
        <w:spacing w:after="240"/>
        <w:rPr>
          <w:rFonts w:cs="Arial"/>
          <w:b/>
          <w:sz w:val="16"/>
          <w:szCs w:val="16"/>
          <w:u w:val="single"/>
        </w:rPr>
      </w:pPr>
      <w:r w:rsidRPr="003E0DAD">
        <w:rPr>
          <w:rFonts w:cs="Arial"/>
          <w:b/>
          <w:sz w:val="16"/>
          <w:szCs w:val="16"/>
          <w:u w:val="single"/>
        </w:rPr>
        <w:t>AGREED TERMS</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8B398F" w:rsidRPr="003E0DAD" w:rsidRDefault="008B398F" w:rsidP="008B398F">
      <w:pPr>
        <w:pStyle w:val="BodyText1"/>
        <w:spacing w:after="240"/>
        <w:ind w:left="0"/>
        <w:rPr>
          <w:rFonts w:cs="Arial"/>
          <w:sz w:val="16"/>
          <w:szCs w:val="16"/>
        </w:rPr>
      </w:pPr>
      <w:r w:rsidRPr="003E0DAD">
        <w:rPr>
          <w:rFonts w:cs="Arial"/>
          <w:sz w:val="16"/>
          <w:szCs w:val="16"/>
        </w:rPr>
        <w:t>The following definitions apply in this Agreement.</w:t>
      </w:r>
    </w:p>
    <w:p w:rsidR="008B398F" w:rsidRDefault="008B398F" w:rsidP="008B398F">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8B398F" w:rsidRPr="003E0DAD" w:rsidRDefault="008B398F" w:rsidP="008B398F">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8B398F" w:rsidRPr="003E0DAD" w:rsidRDefault="008B398F" w:rsidP="008B398F">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8B398F" w:rsidRPr="003E0DAD" w:rsidRDefault="008B398F" w:rsidP="008B398F">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8B398F" w:rsidRPr="003E0DAD" w:rsidRDefault="008B398F" w:rsidP="008B398F">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8B398F" w:rsidRPr="003E0DAD" w:rsidRDefault="008B398F" w:rsidP="008B398F">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8B398F" w:rsidRPr="003E0DAD" w:rsidRDefault="008B398F" w:rsidP="008B398F">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8B398F" w:rsidRPr="003E0DAD" w:rsidRDefault="008B398F" w:rsidP="008B398F">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8B398F" w:rsidRPr="003E0DAD" w:rsidRDefault="008B398F" w:rsidP="008B398F">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8B398F" w:rsidRPr="003E0DAD" w:rsidRDefault="008B398F" w:rsidP="008B398F">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8B398F" w:rsidRPr="003E0DAD" w:rsidRDefault="008B398F" w:rsidP="008B398F">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8B398F" w:rsidRPr="003E0DAD" w:rsidRDefault="008B398F" w:rsidP="008B398F">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to apply any legal notices as required by Hull 2017 or as set out in the Hull 2017 Brand Guidelines on all Project Materials;</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8B398F" w:rsidRPr="003E0DAD" w:rsidRDefault="008B398F" w:rsidP="008B398F">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8B398F" w:rsidRPr="003E0DAD" w:rsidRDefault="008B398F" w:rsidP="008B398F">
      <w:pPr>
        <w:pStyle w:val="Level2Number"/>
        <w:numPr>
          <w:ilvl w:val="0"/>
          <w:numId w:val="0"/>
        </w:numPr>
        <w:ind w:left="720"/>
        <w:rPr>
          <w:rFonts w:cs="Arial"/>
          <w:sz w:val="16"/>
          <w:szCs w:val="16"/>
        </w:rPr>
      </w:pP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8B398F" w:rsidRPr="003E0DAD" w:rsidRDefault="008B398F" w:rsidP="008B398F">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w:t>
      </w:r>
      <w:r w:rsidRPr="003E0DAD">
        <w:rPr>
          <w:rFonts w:cs="Arial"/>
          <w:sz w:val="16"/>
          <w:szCs w:val="16"/>
        </w:rPr>
        <w:lastRenderedPageBreak/>
        <w:t>infringement of any rights of Hull 2017 or of any third party by the acts or omissions of the Partner or its sub-licensees, or arising from the Partner’s failure to comply with all Applicable Laws or any such failure of the Partner’s sub-licensees.</w:t>
      </w:r>
    </w:p>
    <w:p w:rsidR="008B398F" w:rsidRPr="003E0DAD" w:rsidRDefault="008B398F" w:rsidP="008B398F">
      <w:pPr>
        <w:pStyle w:val="Level3Number"/>
        <w:numPr>
          <w:ilvl w:val="0"/>
          <w:numId w:val="0"/>
        </w:numPr>
        <w:ind w:left="1440"/>
        <w:rPr>
          <w:rFonts w:cs="Arial"/>
          <w:sz w:val="16"/>
          <w:szCs w:val="16"/>
        </w:rPr>
      </w:pP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8B398F" w:rsidRPr="003E0DAD" w:rsidRDefault="008B398F" w:rsidP="008B398F">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8B398F" w:rsidRPr="003E0DAD" w:rsidRDefault="008B398F" w:rsidP="008B398F">
      <w:pPr>
        <w:pStyle w:val="Level2Number"/>
        <w:numPr>
          <w:ilvl w:val="0"/>
          <w:numId w:val="0"/>
        </w:numPr>
        <w:ind w:left="720"/>
        <w:rPr>
          <w:rFonts w:cs="Arial"/>
          <w:sz w:val="16"/>
          <w:szCs w:val="16"/>
        </w:rPr>
      </w:pP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8B398F" w:rsidRPr="003E0DAD" w:rsidRDefault="008B398F" w:rsidP="008B398F">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8B398F" w:rsidRPr="003E0DAD" w:rsidRDefault="008B398F" w:rsidP="008B398F">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8B398F" w:rsidRPr="003E0DAD" w:rsidRDefault="008B398F" w:rsidP="008B398F">
      <w:pPr>
        <w:pStyle w:val="Level2Number"/>
        <w:numPr>
          <w:ilvl w:val="0"/>
          <w:numId w:val="0"/>
        </w:numPr>
        <w:ind w:left="720"/>
        <w:rPr>
          <w:rFonts w:cs="Arial"/>
          <w:sz w:val="16"/>
          <w:szCs w:val="16"/>
        </w:rPr>
      </w:pPr>
    </w:p>
    <w:p w:rsidR="008B398F" w:rsidRPr="003E0DAD" w:rsidRDefault="008B398F" w:rsidP="008B398F">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8B398F" w:rsidRPr="003E0DAD" w:rsidRDefault="008B398F" w:rsidP="008B398F">
      <w:pPr>
        <w:pStyle w:val="Level2Number"/>
        <w:numPr>
          <w:ilvl w:val="0"/>
          <w:numId w:val="0"/>
        </w:numPr>
        <w:ind w:left="720"/>
        <w:rPr>
          <w:rFonts w:cs="Arial"/>
          <w:sz w:val="16"/>
          <w:szCs w:val="16"/>
        </w:rPr>
      </w:pPr>
    </w:p>
    <w:p w:rsidR="008B398F" w:rsidRPr="003E0DAD" w:rsidRDefault="008B398F" w:rsidP="008B398F">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8B398F" w:rsidRPr="003E0DAD" w:rsidRDefault="008B398F" w:rsidP="008B398F">
      <w:pPr>
        <w:pStyle w:val="Level2Number"/>
        <w:numPr>
          <w:ilvl w:val="0"/>
          <w:numId w:val="0"/>
        </w:numPr>
        <w:rPr>
          <w:rFonts w:cs="Arial"/>
          <w:sz w:val="16"/>
          <w:szCs w:val="16"/>
        </w:rPr>
      </w:pP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8B398F" w:rsidRPr="003E0DAD" w:rsidRDefault="008B398F" w:rsidP="008B398F">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8B398F" w:rsidRPr="003E0DAD" w:rsidRDefault="008B398F" w:rsidP="008B398F">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8B398F" w:rsidRPr="003E0DAD" w:rsidRDefault="008B398F" w:rsidP="008B398F">
      <w:pPr>
        <w:pStyle w:val="Level2Number"/>
        <w:numPr>
          <w:ilvl w:val="0"/>
          <w:numId w:val="0"/>
        </w:numPr>
        <w:ind w:left="720"/>
        <w:rPr>
          <w:rFonts w:cs="Arial"/>
          <w:sz w:val="16"/>
          <w:szCs w:val="16"/>
        </w:rPr>
      </w:pPr>
    </w:p>
    <w:p w:rsidR="008B398F" w:rsidRPr="003E0DAD" w:rsidRDefault="008B398F" w:rsidP="008B398F">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8B398F" w:rsidRPr="003E0DAD" w:rsidRDefault="008B398F" w:rsidP="008B398F">
      <w:pPr>
        <w:pStyle w:val="Level2Number"/>
        <w:numPr>
          <w:ilvl w:val="0"/>
          <w:numId w:val="0"/>
        </w:numPr>
        <w:ind w:left="720"/>
        <w:rPr>
          <w:rFonts w:cs="Arial"/>
          <w:sz w:val="16"/>
          <w:szCs w:val="16"/>
        </w:rPr>
      </w:pPr>
    </w:p>
    <w:p w:rsidR="008B398F" w:rsidRPr="003E0DAD" w:rsidRDefault="008B398F" w:rsidP="008B398F">
      <w:pPr>
        <w:pStyle w:val="Level2Number"/>
        <w:tabs>
          <w:tab w:val="clear" w:pos="360"/>
          <w:tab w:val="num" w:pos="720"/>
        </w:tabs>
        <w:ind w:left="720" w:hanging="720"/>
        <w:rPr>
          <w:rFonts w:cs="Arial"/>
          <w:sz w:val="16"/>
          <w:szCs w:val="16"/>
        </w:rPr>
      </w:pPr>
      <w:r w:rsidRPr="003E0DAD">
        <w:rPr>
          <w:rFonts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8B398F" w:rsidRPr="003E0DAD" w:rsidRDefault="008B398F" w:rsidP="008B398F">
      <w:pPr>
        <w:pStyle w:val="Level2Number"/>
        <w:numPr>
          <w:ilvl w:val="0"/>
          <w:numId w:val="0"/>
        </w:numPr>
        <w:rPr>
          <w:rFonts w:cs="Arial"/>
          <w:sz w:val="16"/>
          <w:szCs w:val="16"/>
        </w:rPr>
      </w:pP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8B398F" w:rsidRPr="003E0DAD" w:rsidRDefault="008B398F" w:rsidP="008B398F">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8B398F" w:rsidRPr="003E0DAD" w:rsidRDefault="008B398F" w:rsidP="008B398F">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8B398F" w:rsidRPr="003E0DAD" w:rsidRDefault="008B398F" w:rsidP="008B398F">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008B398F" w:rsidRPr="003E0DAD" w:rsidRDefault="008B398F" w:rsidP="008B398F">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6548C0" w:rsidRDefault="006548C0"/>
    <w:sectPr w:rsidR="006548C0">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49204"/>
      <w:docPartObj>
        <w:docPartGallery w:val="Page Numbers (Bottom of Page)"/>
        <w:docPartUnique/>
      </w:docPartObj>
    </w:sdtPr>
    <w:sdtEndPr>
      <w:rPr>
        <w:rFonts w:ascii="Arial" w:hAnsi="Arial" w:cs="Arial"/>
        <w:noProof/>
        <w:sz w:val="20"/>
      </w:rPr>
    </w:sdtEndPr>
    <w:sdtContent>
      <w:p w:rsidR="001E0D34" w:rsidRPr="00986355" w:rsidRDefault="008B398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Pr>
            <w:rFonts w:ascii="Arial" w:hAnsi="Arial" w:cs="Arial"/>
            <w:noProof/>
            <w:sz w:val="20"/>
          </w:rPr>
          <w:t>7</w:t>
        </w:r>
        <w:r w:rsidRPr="00986355">
          <w:rPr>
            <w:rFonts w:ascii="Arial" w:hAnsi="Arial" w:cs="Arial"/>
            <w:noProof/>
            <w:sz w:val="20"/>
          </w:rPr>
          <w:fldChar w:fldCharType="end"/>
        </w:r>
      </w:p>
    </w:sdtContent>
  </w:sdt>
  <w:p w:rsidR="001E0D34" w:rsidRDefault="008B398F"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8F"/>
    <w:rsid w:val="006548C0"/>
    <w:rsid w:val="008B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61B9"/>
  <w15:chartTrackingRefBased/>
  <w15:docId w15:val="{7E33721A-0D49-4344-920E-6BCDC2D9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398F"/>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398F"/>
    <w:pPr>
      <w:tabs>
        <w:tab w:val="center" w:pos="4320"/>
        <w:tab w:val="right" w:pos="8640"/>
      </w:tabs>
    </w:pPr>
  </w:style>
  <w:style w:type="character" w:customStyle="1" w:styleId="FooterChar">
    <w:name w:val="Footer Char"/>
    <w:basedOn w:val="DefaultParagraphFont"/>
    <w:link w:val="Footer"/>
    <w:rsid w:val="008B398F"/>
    <w:rPr>
      <w:rFonts w:ascii="Times" w:eastAsia="Times" w:hAnsi="Times" w:cs="Times New Roman"/>
      <w:sz w:val="24"/>
      <w:szCs w:val="20"/>
      <w:lang w:val="en-US" w:eastAsia="en-GB"/>
    </w:rPr>
  </w:style>
  <w:style w:type="character" w:styleId="Hyperlink">
    <w:name w:val="Hyperlink"/>
    <w:basedOn w:val="DefaultParagraphFont"/>
    <w:uiPriority w:val="99"/>
    <w:rsid w:val="008B398F"/>
    <w:rPr>
      <w:color w:val="0000FF"/>
      <w:u w:val="single"/>
    </w:rPr>
  </w:style>
  <w:style w:type="paragraph" w:styleId="NormalWeb">
    <w:name w:val="Normal (Web)"/>
    <w:basedOn w:val="Normal"/>
    <w:uiPriority w:val="99"/>
    <w:rsid w:val="008B398F"/>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8B398F"/>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398F"/>
    <w:pPr>
      <w:spacing w:after="0" w:line="240" w:lineRule="auto"/>
    </w:pPr>
    <w:rPr>
      <w:rFonts w:ascii="Calibri" w:eastAsia="Calibri" w:hAnsi="Calibri" w:cs="Times New Roman"/>
    </w:rPr>
  </w:style>
  <w:style w:type="paragraph" w:customStyle="1" w:styleId="AgtLevel1Heading">
    <w:name w:val="Agt/Level1 Heading"/>
    <w:basedOn w:val="Normal"/>
    <w:rsid w:val="008B398F"/>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8B398F"/>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8B398F"/>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8B398F"/>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8B398F"/>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8B398F"/>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8B398F"/>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8B398F"/>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8B398F"/>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8B398F"/>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8B398F"/>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8B398F"/>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8B398F"/>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8B398F"/>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8B398F"/>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8B398F"/>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8B398F"/>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8B398F"/>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8B398F"/>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8B398F"/>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8B398F"/>
    <w:pPr>
      <w:spacing w:after="120"/>
    </w:pPr>
  </w:style>
  <w:style w:type="character" w:customStyle="1" w:styleId="BodyTextChar">
    <w:name w:val="Body Text Char"/>
    <w:basedOn w:val="DefaultParagraphFont"/>
    <w:link w:val="BodyText"/>
    <w:uiPriority w:val="99"/>
    <w:semiHidden/>
    <w:rsid w:val="008B398F"/>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BE02C4D-5E47-43EA-A4E8-CA5BE26B9937}"/>
</file>

<file path=customXml/itemProps2.xml><?xml version="1.0" encoding="utf-8"?>
<ds:datastoreItem xmlns:ds="http://schemas.openxmlformats.org/officeDocument/2006/customXml" ds:itemID="{AB16E8F6-FFD5-4D69-B8C5-5782139DAF9C}"/>
</file>

<file path=customXml/itemProps3.xml><?xml version="1.0" encoding="utf-8"?>
<ds:datastoreItem xmlns:ds="http://schemas.openxmlformats.org/officeDocument/2006/customXml" ds:itemID="{943FA6AD-2F49-4B9E-8C45-4612DA089BD5}"/>
</file>

<file path=docProps/app.xml><?xml version="1.0" encoding="utf-8"?>
<Properties xmlns="http://schemas.openxmlformats.org/officeDocument/2006/extended-properties" xmlns:vt="http://schemas.openxmlformats.org/officeDocument/2006/docPropsVTypes">
  <Template>Normal</Template>
  <TotalTime>9</TotalTime>
  <Pages>11</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Siana-Mae Heppell-Secker</cp:lastModifiedBy>
  <cp:revision>1</cp:revision>
  <dcterms:created xsi:type="dcterms:W3CDTF">2016-11-10T14:13:00Z</dcterms:created>
  <dcterms:modified xsi:type="dcterms:W3CDTF">2016-11-10T14:22:00Z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