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0DA" w:rsidRDefault="00851B33" w:rsidP="00851B33">
      <w:pPr>
        <w:pStyle w:val="Heading1"/>
        <w:rPr>
          <w:rFonts w:ascii="Trebuchet MS" w:hAnsi="Trebuchet MS"/>
          <w:sz w:val="40"/>
          <w:szCs w:val="40"/>
        </w:rPr>
      </w:pPr>
      <w:r w:rsidRPr="00851B33">
        <w:rPr>
          <w:rFonts w:ascii="Trebuchet MS" w:hAnsi="Trebuchet MS"/>
          <w:sz w:val="40"/>
          <w:szCs w:val="40"/>
        </w:rPr>
        <w:t>Tables for Look Up Evaluation</w:t>
      </w:r>
    </w:p>
    <w:p w:rsidR="00851B33" w:rsidRDefault="00851B33" w:rsidP="00851B33"/>
    <w:p w:rsidR="00851B33" w:rsidRPr="00851B33" w:rsidRDefault="00851B33" w:rsidP="00851B33">
      <w:pPr>
        <w:spacing w:after="0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Table X: Area of Residence</w:t>
      </w:r>
    </w:p>
    <w:tbl>
      <w:tblPr>
        <w:tblW w:w="83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6"/>
        <w:gridCol w:w="3478"/>
      </w:tblGrid>
      <w:tr w:rsidR="00851B33" w:rsidRPr="00361C1C" w:rsidTr="002770BF">
        <w:tc>
          <w:tcPr>
            <w:tcW w:w="4886" w:type="dxa"/>
            <w:shd w:val="clear" w:color="auto" w:fill="0070C0"/>
          </w:tcPr>
          <w:p w:rsidR="00851B33" w:rsidRPr="001668B5" w:rsidRDefault="00851B33" w:rsidP="00CD6AC3">
            <w:pPr>
              <w:pStyle w:val="CCLtdNormal"/>
              <w:spacing w:before="40" w:after="40"/>
              <w:ind w:left="0"/>
              <w:rPr>
                <w:b/>
                <w:color w:val="FFFFFF"/>
                <w:lang w:val="en-GB"/>
              </w:rPr>
            </w:pPr>
          </w:p>
        </w:tc>
        <w:tc>
          <w:tcPr>
            <w:tcW w:w="3478" w:type="dxa"/>
            <w:shd w:val="clear" w:color="auto" w:fill="0070C0"/>
          </w:tcPr>
          <w:p w:rsidR="00851B33" w:rsidRPr="00361C1C" w:rsidRDefault="00851B33" w:rsidP="00CD6AC3">
            <w:pPr>
              <w:pStyle w:val="CCLtdNormal"/>
              <w:spacing w:before="60" w:after="60"/>
              <w:ind w:left="0"/>
              <w:rPr>
                <w:b/>
                <w:color w:val="FFFFFF"/>
                <w:lang w:val="en-GB"/>
              </w:rPr>
            </w:pPr>
            <w:r>
              <w:rPr>
                <w:b/>
                <w:color w:val="FFFFFF"/>
                <w:lang w:val="en-GB"/>
              </w:rPr>
              <w:t>Look Up</w:t>
            </w:r>
          </w:p>
          <w:p w:rsidR="00851B33" w:rsidRPr="00361C1C" w:rsidRDefault="00851B33" w:rsidP="001202CC">
            <w:pPr>
              <w:pStyle w:val="CCLtdNormal"/>
              <w:spacing w:before="60" w:after="60"/>
              <w:ind w:left="0"/>
              <w:rPr>
                <w:b/>
                <w:color w:val="FFFFFF"/>
                <w:lang w:val="en-GB"/>
              </w:rPr>
            </w:pPr>
            <w:r w:rsidRPr="00361C1C">
              <w:rPr>
                <w:b/>
                <w:color w:val="FFFFFF"/>
                <w:lang w:val="en-GB"/>
              </w:rPr>
              <w:t>(n=</w:t>
            </w:r>
            <w:r w:rsidR="001202CC">
              <w:rPr>
                <w:b/>
                <w:color w:val="FFFFFF"/>
                <w:lang w:val="en-GB"/>
              </w:rPr>
              <w:t>2,210</w:t>
            </w:r>
            <w:r w:rsidRPr="00361C1C">
              <w:rPr>
                <w:b/>
                <w:color w:val="FFFFFF"/>
                <w:lang w:val="en-GB"/>
              </w:rPr>
              <w:t>)</w:t>
            </w:r>
          </w:p>
        </w:tc>
      </w:tr>
      <w:tr w:rsidR="001202CC" w:rsidRPr="00361C1C" w:rsidTr="00851B33">
        <w:tc>
          <w:tcPr>
            <w:tcW w:w="4886" w:type="dxa"/>
            <w:shd w:val="clear" w:color="auto" w:fill="auto"/>
          </w:tcPr>
          <w:p w:rsidR="001202CC" w:rsidRPr="001668B5" w:rsidRDefault="001202CC" w:rsidP="001202CC">
            <w:pPr>
              <w:pStyle w:val="CCLtdNormal"/>
              <w:spacing w:before="40" w:after="40"/>
              <w:ind w:left="0"/>
              <w:rPr>
                <w:lang w:val="en-GB"/>
              </w:rPr>
            </w:pPr>
            <w:r w:rsidRPr="001668B5">
              <w:rPr>
                <w:lang w:val="en-GB"/>
              </w:rPr>
              <w:t>Hull</w:t>
            </w:r>
          </w:p>
        </w:tc>
        <w:tc>
          <w:tcPr>
            <w:tcW w:w="3478" w:type="dxa"/>
            <w:shd w:val="clear" w:color="auto" w:fill="auto"/>
          </w:tcPr>
          <w:p w:rsidR="001202CC" w:rsidRPr="001202CC" w:rsidRDefault="001202CC" w:rsidP="001202CC">
            <w:pPr>
              <w:pStyle w:val="CCLtdNormal"/>
              <w:spacing w:before="40" w:after="40"/>
              <w:ind w:left="0"/>
              <w:jc w:val="right"/>
              <w:rPr>
                <w:lang w:val="en-GB"/>
              </w:rPr>
            </w:pPr>
            <w:r w:rsidRPr="001202CC">
              <w:rPr>
                <w:lang w:val="en-GB"/>
              </w:rPr>
              <w:t>45%</w:t>
            </w:r>
          </w:p>
        </w:tc>
      </w:tr>
      <w:tr w:rsidR="001202CC" w:rsidRPr="00361C1C" w:rsidTr="00851B33">
        <w:tc>
          <w:tcPr>
            <w:tcW w:w="4886" w:type="dxa"/>
            <w:shd w:val="clear" w:color="auto" w:fill="auto"/>
          </w:tcPr>
          <w:p w:rsidR="001202CC" w:rsidRPr="001668B5" w:rsidRDefault="001202CC" w:rsidP="001202CC">
            <w:pPr>
              <w:pStyle w:val="CCLtdNormal"/>
              <w:spacing w:before="40" w:after="40"/>
              <w:ind w:left="0"/>
              <w:rPr>
                <w:lang w:val="en-GB"/>
              </w:rPr>
            </w:pPr>
            <w:r w:rsidRPr="001668B5">
              <w:rPr>
                <w:lang w:val="en-GB"/>
              </w:rPr>
              <w:t>East Riding</w:t>
            </w:r>
          </w:p>
        </w:tc>
        <w:tc>
          <w:tcPr>
            <w:tcW w:w="3478" w:type="dxa"/>
            <w:shd w:val="clear" w:color="auto" w:fill="auto"/>
          </w:tcPr>
          <w:p w:rsidR="001202CC" w:rsidRPr="001202CC" w:rsidRDefault="001202CC" w:rsidP="001202CC">
            <w:pPr>
              <w:pStyle w:val="CCLtdNormal"/>
              <w:spacing w:before="40" w:after="40"/>
              <w:ind w:left="0"/>
              <w:jc w:val="right"/>
              <w:rPr>
                <w:lang w:val="en-GB"/>
              </w:rPr>
            </w:pPr>
            <w:r w:rsidRPr="001202CC">
              <w:rPr>
                <w:lang w:val="en-GB"/>
              </w:rPr>
              <w:t>35%</w:t>
            </w:r>
          </w:p>
        </w:tc>
      </w:tr>
      <w:tr w:rsidR="001202CC" w:rsidRPr="00361C1C" w:rsidTr="00851B33">
        <w:tc>
          <w:tcPr>
            <w:tcW w:w="4886" w:type="dxa"/>
            <w:shd w:val="clear" w:color="auto" w:fill="auto"/>
          </w:tcPr>
          <w:p w:rsidR="001202CC" w:rsidRPr="001668B5" w:rsidRDefault="001202CC" w:rsidP="001202CC">
            <w:pPr>
              <w:pStyle w:val="CCLtdNormal"/>
              <w:spacing w:before="40" w:after="40"/>
              <w:ind w:left="0"/>
              <w:rPr>
                <w:lang w:val="en-GB"/>
              </w:rPr>
            </w:pPr>
            <w:r w:rsidRPr="001668B5">
              <w:rPr>
                <w:lang w:val="en-GB"/>
              </w:rPr>
              <w:t>Rest of UK</w:t>
            </w:r>
          </w:p>
        </w:tc>
        <w:tc>
          <w:tcPr>
            <w:tcW w:w="3478" w:type="dxa"/>
            <w:shd w:val="clear" w:color="auto" w:fill="auto"/>
          </w:tcPr>
          <w:p w:rsidR="001202CC" w:rsidRPr="001202CC" w:rsidRDefault="001202CC" w:rsidP="001202CC">
            <w:pPr>
              <w:pStyle w:val="CCLtdNormal"/>
              <w:spacing w:before="40" w:after="40"/>
              <w:ind w:left="0"/>
              <w:jc w:val="right"/>
              <w:rPr>
                <w:lang w:val="en-GB"/>
              </w:rPr>
            </w:pPr>
            <w:r w:rsidRPr="001202CC">
              <w:rPr>
                <w:lang w:val="en-GB"/>
              </w:rPr>
              <w:t>20%</w:t>
            </w:r>
          </w:p>
        </w:tc>
      </w:tr>
      <w:tr w:rsidR="001202CC" w:rsidRPr="00361C1C" w:rsidTr="00851B33">
        <w:tc>
          <w:tcPr>
            <w:tcW w:w="4886" w:type="dxa"/>
            <w:shd w:val="clear" w:color="auto" w:fill="auto"/>
          </w:tcPr>
          <w:p w:rsidR="001202CC" w:rsidRPr="001668B5" w:rsidRDefault="001202CC" w:rsidP="001202CC">
            <w:pPr>
              <w:pStyle w:val="CCLtdNormal"/>
              <w:spacing w:before="40" w:after="40"/>
              <w:ind w:left="0"/>
              <w:rPr>
                <w:lang w:val="en-GB"/>
              </w:rPr>
            </w:pPr>
            <w:r w:rsidRPr="001668B5">
              <w:rPr>
                <w:lang w:val="en-GB"/>
              </w:rPr>
              <w:t>Overseas</w:t>
            </w:r>
          </w:p>
        </w:tc>
        <w:tc>
          <w:tcPr>
            <w:tcW w:w="3478" w:type="dxa"/>
            <w:shd w:val="clear" w:color="auto" w:fill="auto"/>
          </w:tcPr>
          <w:p w:rsidR="001202CC" w:rsidRPr="001202CC" w:rsidRDefault="001202CC" w:rsidP="001202CC">
            <w:pPr>
              <w:pStyle w:val="CCLtdNormal"/>
              <w:spacing w:before="40" w:after="40"/>
              <w:ind w:left="0"/>
              <w:jc w:val="right"/>
              <w:rPr>
                <w:lang w:val="en-GB"/>
              </w:rPr>
            </w:pPr>
            <w:r w:rsidRPr="001202CC">
              <w:rPr>
                <w:lang w:val="en-GB"/>
              </w:rPr>
              <w:t>0%</w:t>
            </w:r>
          </w:p>
        </w:tc>
      </w:tr>
    </w:tbl>
    <w:p w:rsidR="00851B33" w:rsidRDefault="00851B33" w:rsidP="00851B33">
      <w:pPr>
        <w:rPr>
          <w:rFonts w:ascii="Trebuchet MS" w:hAnsi="Trebuchet MS"/>
        </w:rPr>
      </w:pPr>
    </w:p>
    <w:p w:rsidR="00851B33" w:rsidRPr="001668B5" w:rsidRDefault="00851B33" w:rsidP="00851B33">
      <w:pPr>
        <w:pStyle w:val="CCLtdTableTitle"/>
        <w:ind w:left="0"/>
        <w:rPr>
          <w:lang w:val="en-GB"/>
        </w:rPr>
      </w:pPr>
      <w:r>
        <w:rPr>
          <w:lang w:val="en-GB"/>
        </w:rPr>
        <w:t>Table X</w:t>
      </w:r>
      <w:r w:rsidRPr="001668B5">
        <w:rPr>
          <w:lang w:val="en-GB"/>
        </w:rPr>
        <w:t xml:space="preserve">: Gender </w:t>
      </w:r>
    </w:p>
    <w:tbl>
      <w:tblPr>
        <w:tblW w:w="43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1817"/>
      </w:tblGrid>
      <w:tr w:rsidR="00851B33" w:rsidRPr="001668B5" w:rsidTr="002770BF">
        <w:tc>
          <w:tcPr>
            <w:tcW w:w="2552" w:type="dxa"/>
            <w:shd w:val="clear" w:color="auto" w:fill="0070C0"/>
          </w:tcPr>
          <w:p w:rsidR="00851B33" w:rsidRPr="001668B5" w:rsidRDefault="00851B33" w:rsidP="00CD6AC3">
            <w:pPr>
              <w:pStyle w:val="CCLtdNormal"/>
              <w:spacing w:before="40" w:after="40"/>
              <w:ind w:left="0"/>
              <w:rPr>
                <w:b/>
                <w:color w:val="FFFFFF"/>
                <w:lang w:val="en-GB"/>
              </w:rPr>
            </w:pPr>
          </w:p>
        </w:tc>
        <w:tc>
          <w:tcPr>
            <w:tcW w:w="1817" w:type="dxa"/>
            <w:shd w:val="clear" w:color="auto" w:fill="0070C0"/>
          </w:tcPr>
          <w:p w:rsidR="00851B33" w:rsidRPr="00361C1C" w:rsidRDefault="00851B33" w:rsidP="00CD6AC3">
            <w:pPr>
              <w:pStyle w:val="CCLtdNormal"/>
              <w:spacing w:before="60" w:after="60"/>
              <w:ind w:left="0"/>
              <w:rPr>
                <w:b/>
                <w:color w:val="FFFFFF"/>
                <w:lang w:val="en-GB"/>
              </w:rPr>
            </w:pPr>
            <w:r>
              <w:rPr>
                <w:b/>
                <w:color w:val="FFFFFF"/>
                <w:lang w:val="en-GB"/>
              </w:rPr>
              <w:t>Look Up</w:t>
            </w:r>
          </w:p>
          <w:p w:rsidR="00851B33" w:rsidRPr="00361C1C" w:rsidRDefault="00851B33" w:rsidP="00CD6AC3">
            <w:pPr>
              <w:pStyle w:val="CCLtdNormal"/>
              <w:spacing w:before="60" w:after="60"/>
              <w:ind w:left="0"/>
              <w:rPr>
                <w:b/>
                <w:color w:val="FFFFFF"/>
                <w:lang w:val="en-GB"/>
              </w:rPr>
            </w:pPr>
            <w:r w:rsidRPr="00361C1C">
              <w:rPr>
                <w:b/>
                <w:color w:val="FFFFFF"/>
                <w:lang w:val="en-GB"/>
              </w:rPr>
              <w:t>(n=</w:t>
            </w:r>
            <w:r w:rsidR="001202CC">
              <w:rPr>
                <w:b/>
                <w:color w:val="FFFFFF"/>
                <w:lang w:val="en-GB"/>
              </w:rPr>
              <w:t>2,220</w:t>
            </w:r>
            <w:r w:rsidRPr="00361C1C">
              <w:rPr>
                <w:b/>
                <w:color w:val="FFFFFF"/>
                <w:lang w:val="en-GB"/>
              </w:rPr>
              <w:t>)</w:t>
            </w:r>
          </w:p>
        </w:tc>
      </w:tr>
      <w:tr w:rsidR="001202CC" w:rsidRPr="001668B5" w:rsidTr="00851B33">
        <w:tc>
          <w:tcPr>
            <w:tcW w:w="2552" w:type="dxa"/>
            <w:shd w:val="clear" w:color="auto" w:fill="auto"/>
          </w:tcPr>
          <w:p w:rsidR="001202CC" w:rsidRPr="001202CC" w:rsidRDefault="001202CC" w:rsidP="001202CC">
            <w:pPr>
              <w:pStyle w:val="CCLtdNormal"/>
              <w:spacing w:before="40" w:after="40"/>
              <w:ind w:left="0"/>
              <w:rPr>
                <w:lang w:val="en-GB"/>
              </w:rPr>
            </w:pPr>
            <w:r w:rsidRPr="001202CC">
              <w:rPr>
                <w:lang w:val="en-GB"/>
              </w:rPr>
              <w:t>Male</w:t>
            </w:r>
          </w:p>
        </w:tc>
        <w:tc>
          <w:tcPr>
            <w:tcW w:w="1817" w:type="dxa"/>
            <w:shd w:val="clear" w:color="auto" w:fill="auto"/>
          </w:tcPr>
          <w:p w:rsidR="001202CC" w:rsidRPr="001202CC" w:rsidRDefault="001202CC" w:rsidP="001202CC">
            <w:pPr>
              <w:pStyle w:val="CCLtdNormal"/>
              <w:spacing w:before="40" w:after="40"/>
              <w:ind w:left="0"/>
              <w:jc w:val="right"/>
              <w:rPr>
                <w:lang w:val="en-GB"/>
              </w:rPr>
            </w:pPr>
            <w:r w:rsidRPr="001202CC">
              <w:rPr>
                <w:lang w:val="en-GB"/>
              </w:rPr>
              <w:t>36%</w:t>
            </w:r>
          </w:p>
        </w:tc>
      </w:tr>
      <w:tr w:rsidR="001202CC" w:rsidRPr="001668B5" w:rsidTr="00851B33">
        <w:tc>
          <w:tcPr>
            <w:tcW w:w="2552" w:type="dxa"/>
            <w:shd w:val="clear" w:color="auto" w:fill="auto"/>
          </w:tcPr>
          <w:p w:rsidR="001202CC" w:rsidRPr="001202CC" w:rsidRDefault="001202CC" w:rsidP="001202CC">
            <w:pPr>
              <w:pStyle w:val="CCLtdNormal"/>
              <w:spacing w:before="40" w:after="40"/>
              <w:ind w:left="0"/>
              <w:rPr>
                <w:lang w:val="en-GB"/>
              </w:rPr>
            </w:pPr>
            <w:r w:rsidRPr="001202CC">
              <w:rPr>
                <w:lang w:val="en-GB"/>
              </w:rPr>
              <w:t>Female</w:t>
            </w:r>
          </w:p>
        </w:tc>
        <w:tc>
          <w:tcPr>
            <w:tcW w:w="1817" w:type="dxa"/>
            <w:shd w:val="clear" w:color="auto" w:fill="auto"/>
          </w:tcPr>
          <w:p w:rsidR="001202CC" w:rsidRPr="001202CC" w:rsidRDefault="001202CC" w:rsidP="001202CC">
            <w:pPr>
              <w:pStyle w:val="CCLtdNormal"/>
              <w:spacing w:before="40" w:after="40"/>
              <w:ind w:left="0"/>
              <w:jc w:val="right"/>
              <w:rPr>
                <w:lang w:val="en-GB"/>
              </w:rPr>
            </w:pPr>
            <w:r w:rsidRPr="001202CC">
              <w:rPr>
                <w:lang w:val="en-GB"/>
              </w:rPr>
              <w:t>64%</w:t>
            </w:r>
          </w:p>
        </w:tc>
      </w:tr>
      <w:tr w:rsidR="001202CC" w:rsidRPr="001668B5" w:rsidTr="00851B33">
        <w:tc>
          <w:tcPr>
            <w:tcW w:w="2552" w:type="dxa"/>
            <w:shd w:val="clear" w:color="auto" w:fill="auto"/>
          </w:tcPr>
          <w:p w:rsidR="001202CC" w:rsidRPr="001202CC" w:rsidRDefault="001202CC" w:rsidP="001202CC">
            <w:pPr>
              <w:pStyle w:val="CCLtdNormal"/>
              <w:spacing w:before="40" w:after="40"/>
              <w:ind w:left="0"/>
              <w:rPr>
                <w:lang w:val="en-GB"/>
              </w:rPr>
            </w:pPr>
            <w:r w:rsidRPr="001202CC">
              <w:rPr>
                <w:lang w:val="en-GB"/>
              </w:rPr>
              <w:t>Transgender</w:t>
            </w:r>
          </w:p>
        </w:tc>
        <w:tc>
          <w:tcPr>
            <w:tcW w:w="1817" w:type="dxa"/>
            <w:shd w:val="clear" w:color="auto" w:fill="auto"/>
          </w:tcPr>
          <w:p w:rsidR="001202CC" w:rsidRPr="001202CC" w:rsidRDefault="001202CC" w:rsidP="001202CC">
            <w:pPr>
              <w:pStyle w:val="CCLtdNormal"/>
              <w:spacing w:before="40" w:after="40"/>
              <w:ind w:left="0"/>
              <w:jc w:val="right"/>
              <w:rPr>
                <w:lang w:val="en-GB"/>
              </w:rPr>
            </w:pPr>
            <w:r w:rsidRPr="001202CC">
              <w:rPr>
                <w:lang w:val="en-GB"/>
              </w:rPr>
              <w:t>0%</w:t>
            </w:r>
          </w:p>
        </w:tc>
      </w:tr>
      <w:tr w:rsidR="001202CC" w:rsidRPr="001668B5" w:rsidTr="00851B33">
        <w:tc>
          <w:tcPr>
            <w:tcW w:w="2552" w:type="dxa"/>
            <w:shd w:val="clear" w:color="auto" w:fill="auto"/>
          </w:tcPr>
          <w:p w:rsidR="001202CC" w:rsidRPr="001202CC" w:rsidRDefault="001202CC" w:rsidP="001202CC">
            <w:pPr>
              <w:pStyle w:val="CCLtdNormal"/>
              <w:spacing w:before="40" w:after="40"/>
              <w:ind w:left="0"/>
              <w:rPr>
                <w:lang w:val="en-GB"/>
              </w:rPr>
            </w:pPr>
            <w:r w:rsidRPr="001202CC">
              <w:rPr>
                <w:lang w:val="en-GB"/>
              </w:rPr>
              <w:t>Gender non-conforming</w:t>
            </w:r>
          </w:p>
        </w:tc>
        <w:tc>
          <w:tcPr>
            <w:tcW w:w="1817" w:type="dxa"/>
            <w:shd w:val="clear" w:color="auto" w:fill="auto"/>
          </w:tcPr>
          <w:p w:rsidR="001202CC" w:rsidRPr="001202CC" w:rsidRDefault="001202CC" w:rsidP="001202CC">
            <w:pPr>
              <w:pStyle w:val="CCLtdNormal"/>
              <w:spacing w:before="40" w:after="40"/>
              <w:ind w:left="0"/>
              <w:jc w:val="right"/>
              <w:rPr>
                <w:lang w:val="en-GB"/>
              </w:rPr>
            </w:pPr>
            <w:r w:rsidRPr="001202CC">
              <w:rPr>
                <w:lang w:val="en-GB"/>
              </w:rPr>
              <w:t>0%</w:t>
            </w:r>
          </w:p>
        </w:tc>
      </w:tr>
      <w:tr w:rsidR="001202CC" w:rsidRPr="001668B5" w:rsidTr="00851B33">
        <w:tc>
          <w:tcPr>
            <w:tcW w:w="2552" w:type="dxa"/>
            <w:shd w:val="clear" w:color="auto" w:fill="auto"/>
          </w:tcPr>
          <w:p w:rsidR="001202CC" w:rsidRPr="001202CC" w:rsidRDefault="001202CC" w:rsidP="001202CC">
            <w:pPr>
              <w:pStyle w:val="CCLtdNormal"/>
              <w:spacing w:before="40" w:after="40"/>
              <w:ind w:left="0"/>
              <w:rPr>
                <w:lang w:val="en-GB"/>
              </w:rPr>
            </w:pPr>
            <w:r w:rsidRPr="001202CC">
              <w:rPr>
                <w:lang w:val="en-GB"/>
              </w:rPr>
              <w:t>Other</w:t>
            </w:r>
          </w:p>
        </w:tc>
        <w:tc>
          <w:tcPr>
            <w:tcW w:w="1817" w:type="dxa"/>
            <w:shd w:val="clear" w:color="auto" w:fill="auto"/>
          </w:tcPr>
          <w:p w:rsidR="001202CC" w:rsidRPr="001202CC" w:rsidRDefault="001202CC" w:rsidP="001202CC">
            <w:pPr>
              <w:pStyle w:val="CCLtdNormal"/>
              <w:spacing w:before="40" w:after="40"/>
              <w:ind w:left="0"/>
              <w:jc w:val="right"/>
              <w:rPr>
                <w:lang w:val="en-GB"/>
              </w:rPr>
            </w:pPr>
            <w:r w:rsidRPr="001202CC">
              <w:rPr>
                <w:lang w:val="en-GB"/>
              </w:rPr>
              <w:t>0%</w:t>
            </w:r>
          </w:p>
        </w:tc>
      </w:tr>
      <w:tr w:rsidR="001202CC" w:rsidRPr="001668B5" w:rsidTr="00851B33">
        <w:tc>
          <w:tcPr>
            <w:tcW w:w="2552" w:type="dxa"/>
            <w:shd w:val="clear" w:color="auto" w:fill="auto"/>
          </w:tcPr>
          <w:p w:rsidR="001202CC" w:rsidRPr="001668B5" w:rsidRDefault="001202CC" w:rsidP="001202CC">
            <w:pPr>
              <w:pStyle w:val="CCLtdNormal"/>
              <w:spacing w:before="40" w:after="40"/>
              <w:ind w:left="0"/>
              <w:rPr>
                <w:lang w:val="en-GB"/>
              </w:rPr>
            </w:pPr>
            <w:r w:rsidRPr="001668B5">
              <w:rPr>
                <w:lang w:val="en-GB"/>
              </w:rPr>
              <w:t>Prefer not to say</w:t>
            </w:r>
          </w:p>
        </w:tc>
        <w:tc>
          <w:tcPr>
            <w:tcW w:w="1817" w:type="dxa"/>
            <w:shd w:val="clear" w:color="auto" w:fill="auto"/>
          </w:tcPr>
          <w:p w:rsidR="001202CC" w:rsidRPr="001202CC" w:rsidRDefault="001202CC" w:rsidP="001202CC">
            <w:pPr>
              <w:pStyle w:val="CCLtdNormal"/>
              <w:spacing w:before="40" w:after="40"/>
              <w:ind w:left="0"/>
              <w:jc w:val="right"/>
              <w:rPr>
                <w:lang w:val="en-GB"/>
              </w:rPr>
            </w:pPr>
            <w:r w:rsidRPr="001202CC">
              <w:rPr>
                <w:lang w:val="en-GB"/>
              </w:rPr>
              <w:t>0%</w:t>
            </w:r>
          </w:p>
        </w:tc>
      </w:tr>
    </w:tbl>
    <w:p w:rsidR="00851B33" w:rsidRDefault="00851B33" w:rsidP="00851B33">
      <w:pPr>
        <w:rPr>
          <w:rFonts w:ascii="Trebuchet MS" w:hAnsi="Trebuchet MS"/>
        </w:rPr>
      </w:pPr>
    </w:p>
    <w:p w:rsidR="00851B33" w:rsidRPr="001668B5" w:rsidRDefault="00851B33" w:rsidP="002770BF">
      <w:pPr>
        <w:pStyle w:val="CCLtdTableTitle"/>
        <w:ind w:left="0"/>
        <w:rPr>
          <w:lang w:val="en-GB"/>
        </w:rPr>
      </w:pPr>
      <w:r w:rsidRPr="001668B5">
        <w:rPr>
          <w:lang w:val="en-GB"/>
        </w:rPr>
        <w:t xml:space="preserve">Table 16: Employment Status </w:t>
      </w:r>
    </w:p>
    <w:tbl>
      <w:tblPr>
        <w:tblW w:w="56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3"/>
        <w:gridCol w:w="1417"/>
      </w:tblGrid>
      <w:tr w:rsidR="002770BF" w:rsidRPr="001668B5" w:rsidTr="002770BF">
        <w:tc>
          <w:tcPr>
            <w:tcW w:w="4253" w:type="dxa"/>
            <w:shd w:val="clear" w:color="auto" w:fill="0070C0"/>
          </w:tcPr>
          <w:p w:rsidR="002770BF" w:rsidRPr="001668B5" w:rsidRDefault="002770BF" w:rsidP="00CD6AC3">
            <w:pPr>
              <w:pStyle w:val="CCLtdNormal"/>
              <w:spacing w:before="40" w:after="40"/>
              <w:ind w:left="0"/>
              <w:rPr>
                <w:b/>
                <w:color w:val="FFFFFF"/>
                <w:lang w:val="en-GB"/>
              </w:rPr>
            </w:pPr>
          </w:p>
        </w:tc>
        <w:tc>
          <w:tcPr>
            <w:tcW w:w="1417" w:type="dxa"/>
            <w:shd w:val="clear" w:color="auto" w:fill="0070C0"/>
          </w:tcPr>
          <w:p w:rsidR="002770BF" w:rsidRPr="00361C1C" w:rsidRDefault="002770BF" w:rsidP="00CD6AC3">
            <w:pPr>
              <w:pStyle w:val="CCLtdNormal"/>
              <w:spacing w:before="60" w:after="60"/>
              <w:ind w:left="0"/>
              <w:rPr>
                <w:b/>
                <w:color w:val="FFFFFF"/>
                <w:lang w:val="en-GB"/>
              </w:rPr>
            </w:pPr>
            <w:r>
              <w:rPr>
                <w:b/>
                <w:color w:val="FFFFFF"/>
                <w:lang w:val="en-GB"/>
              </w:rPr>
              <w:t>Look Up</w:t>
            </w:r>
          </w:p>
          <w:p w:rsidR="002770BF" w:rsidRPr="00361C1C" w:rsidRDefault="002770BF" w:rsidP="00CD6AC3">
            <w:pPr>
              <w:pStyle w:val="CCLtdNormal"/>
              <w:spacing w:before="60" w:after="60"/>
              <w:ind w:left="0"/>
              <w:rPr>
                <w:b/>
                <w:color w:val="FFFFFF"/>
                <w:lang w:val="en-GB"/>
              </w:rPr>
            </w:pPr>
            <w:r w:rsidRPr="00361C1C">
              <w:rPr>
                <w:b/>
                <w:color w:val="FFFFFF"/>
                <w:lang w:val="en-GB"/>
              </w:rPr>
              <w:t>(n=</w:t>
            </w:r>
            <w:r w:rsidR="001202CC">
              <w:rPr>
                <w:b/>
                <w:color w:val="FFFFFF"/>
                <w:lang w:val="en-GB"/>
              </w:rPr>
              <w:t>2,220</w:t>
            </w:r>
            <w:r w:rsidRPr="00361C1C">
              <w:rPr>
                <w:b/>
                <w:color w:val="FFFFFF"/>
                <w:lang w:val="en-GB"/>
              </w:rPr>
              <w:t>)</w:t>
            </w:r>
          </w:p>
        </w:tc>
      </w:tr>
      <w:tr w:rsidR="001202CC" w:rsidRPr="001668B5" w:rsidTr="002770BF">
        <w:tc>
          <w:tcPr>
            <w:tcW w:w="4253" w:type="dxa"/>
            <w:shd w:val="clear" w:color="auto" w:fill="auto"/>
          </w:tcPr>
          <w:p w:rsidR="001202CC" w:rsidRPr="001668B5" w:rsidRDefault="001202CC" w:rsidP="001202CC">
            <w:pPr>
              <w:pStyle w:val="CCLtdNormal"/>
              <w:spacing w:before="40" w:after="40"/>
              <w:ind w:left="0"/>
              <w:rPr>
                <w:lang w:val="en-GB"/>
              </w:rPr>
            </w:pPr>
            <w:r w:rsidRPr="001668B5">
              <w:rPr>
                <w:lang w:val="en-GB"/>
              </w:rPr>
              <w:t>Employed / working full or part time</w:t>
            </w:r>
          </w:p>
        </w:tc>
        <w:tc>
          <w:tcPr>
            <w:tcW w:w="1417" w:type="dxa"/>
            <w:shd w:val="clear" w:color="auto" w:fill="auto"/>
          </w:tcPr>
          <w:p w:rsidR="001202CC" w:rsidRPr="001202CC" w:rsidRDefault="001202CC" w:rsidP="001202CC">
            <w:pPr>
              <w:pStyle w:val="CCLtdNormal"/>
              <w:spacing w:before="40" w:after="40"/>
              <w:ind w:left="0"/>
              <w:jc w:val="right"/>
              <w:rPr>
                <w:lang w:val="en-GB"/>
              </w:rPr>
            </w:pPr>
            <w:r w:rsidRPr="001202CC">
              <w:rPr>
                <w:lang w:val="en-GB"/>
              </w:rPr>
              <w:t>54%</w:t>
            </w:r>
          </w:p>
        </w:tc>
      </w:tr>
      <w:tr w:rsidR="001202CC" w:rsidRPr="001668B5" w:rsidTr="002770BF">
        <w:tc>
          <w:tcPr>
            <w:tcW w:w="4253" w:type="dxa"/>
            <w:shd w:val="clear" w:color="auto" w:fill="auto"/>
          </w:tcPr>
          <w:p w:rsidR="001202CC" w:rsidRPr="001668B5" w:rsidRDefault="001202CC" w:rsidP="001202CC">
            <w:pPr>
              <w:pStyle w:val="CCLtdNormal"/>
              <w:spacing w:before="40" w:after="40"/>
              <w:ind w:left="0"/>
              <w:rPr>
                <w:lang w:val="en-GB"/>
              </w:rPr>
            </w:pPr>
            <w:r w:rsidRPr="001668B5">
              <w:rPr>
                <w:lang w:val="en-GB"/>
              </w:rPr>
              <w:t>Self-employed</w:t>
            </w:r>
          </w:p>
        </w:tc>
        <w:tc>
          <w:tcPr>
            <w:tcW w:w="1417" w:type="dxa"/>
            <w:shd w:val="clear" w:color="auto" w:fill="auto"/>
          </w:tcPr>
          <w:p w:rsidR="001202CC" w:rsidRPr="001202CC" w:rsidRDefault="001202CC" w:rsidP="001202CC">
            <w:pPr>
              <w:pStyle w:val="CCLtdNormal"/>
              <w:spacing w:before="40" w:after="40"/>
              <w:ind w:left="0"/>
              <w:jc w:val="right"/>
              <w:rPr>
                <w:lang w:val="en-GB"/>
              </w:rPr>
            </w:pPr>
            <w:r w:rsidRPr="001202CC">
              <w:rPr>
                <w:lang w:val="en-GB"/>
              </w:rPr>
              <w:t>7%</w:t>
            </w:r>
          </w:p>
        </w:tc>
      </w:tr>
      <w:tr w:rsidR="001202CC" w:rsidRPr="001668B5" w:rsidTr="002770BF">
        <w:tc>
          <w:tcPr>
            <w:tcW w:w="4253" w:type="dxa"/>
            <w:shd w:val="clear" w:color="auto" w:fill="auto"/>
          </w:tcPr>
          <w:p w:rsidR="001202CC" w:rsidRPr="001668B5" w:rsidRDefault="001202CC" w:rsidP="001202CC">
            <w:pPr>
              <w:pStyle w:val="CCLtdNormal"/>
              <w:spacing w:before="40" w:after="40"/>
              <w:ind w:left="0"/>
              <w:rPr>
                <w:lang w:val="en-GB"/>
              </w:rPr>
            </w:pPr>
            <w:r w:rsidRPr="001668B5">
              <w:rPr>
                <w:lang w:val="en-GB"/>
              </w:rPr>
              <w:t>Unemployed</w:t>
            </w:r>
          </w:p>
        </w:tc>
        <w:tc>
          <w:tcPr>
            <w:tcW w:w="1417" w:type="dxa"/>
            <w:shd w:val="clear" w:color="auto" w:fill="auto"/>
          </w:tcPr>
          <w:p w:rsidR="001202CC" w:rsidRPr="001202CC" w:rsidRDefault="001202CC" w:rsidP="001202CC">
            <w:pPr>
              <w:pStyle w:val="CCLtdNormal"/>
              <w:spacing w:before="40" w:after="40"/>
              <w:ind w:left="0"/>
              <w:jc w:val="right"/>
              <w:rPr>
                <w:lang w:val="en-GB"/>
              </w:rPr>
            </w:pPr>
            <w:r w:rsidRPr="001202CC">
              <w:rPr>
                <w:lang w:val="en-GB"/>
              </w:rPr>
              <w:t>3%</w:t>
            </w:r>
          </w:p>
        </w:tc>
      </w:tr>
      <w:tr w:rsidR="001202CC" w:rsidRPr="001668B5" w:rsidTr="002770BF">
        <w:tc>
          <w:tcPr>
            <w:tcW w:w="4253" w:type="dxa"/>
            <w:shd w:val="clear" w:color="auto" w:fill="auto"/>
          </w:tcPr>
          <w:p w:rsidR="001202CC" w:rsidRPr="001668B5" w:rsidRDefault="001202CC" w:rsidP="001202CC">
            <w:pPr>
              <w:pStyle w:val="CCLtdNormal"/>
              <w:spacing w:before="40" w:after="40"/>
              <w:ind w:left="0"/>
              <w:rPr>
                <w:lang w:val="en-GB"/>
              </w:rPr>
            </w:pPr>
            <w:r w:rsidRPr="001668B5">
              <w:rPr>
                <w:lang w:val="en-GB"/>
              </w:rPr>
              <w:t xml:space="preserve">On a government scheme </w:t>
            </w:r>
          </w:p>
        </w:tc>
        <w:tc>
          <w:tcPr>
            <w:tcW w:w="1417" w:type="dxa"/>
            <w:shd w:val="clear" w:color="auto" w:fill="auto"/>
          </w:tcPr>
          <w:p w:rsidR="001202CC" w:rsidRPr="001202CC" w:rsidRDefault="001202CC" w:rsidP="001202CC">
            <w:pPr>
              <w:pStyle w:val="CCLtdNormal"/>
              <w:spacing w:before="40" w:after="40"/>
              <w:ind w:left="0"/>
              <w:jc w:val="right"/>
              <w:rPr>
                <w:lang w:val="en-GB"/>
              </w:rPr>
            </w:pPr>
            <w:r w:rsidRPr="001202CC">
              <w:rPr>
                <w:lang w:val="en-GB"/>
              </w:rPr>
              <w:t>0%</w:t>
            </w:r>
          </w:p>
        </w:tc>
      </w:tr>
      <w:tr w:rsidR="001202CC" w:rsidRPr="001668B5" w:rsidTr="002770BF">
        <w:tc>
          <w:tcPr>
            <w:tcW w:w="4253" w:type="dxa"/>
            <w:shd w:val="clear" w:color="auto" w:fill="auto"/>
          </w:tcPr>
          <w:p w:rsidR="001202CC" w:rsidRPr="001668B5" w:rsidRDefault="001202CC" w:rsidP="001202CC">
            <w:pPr>
              <w:pStyle w:val="CCLtdNormal"/>
              <w:spacing w:before="40" w:after="40"/>
              <w:ind w:left="0"/>
              <w:rPr>
                <w:lang w:val="en-GB"/>
              </w:rPr>
            </w:pPr>
            <w:r w:rsidRPr="001668B5">
              <w:rPr>
                <w:lang w:val="en-GB"/>
              </w:rPr>
              <w:t>Looking after family / home</w:t>
            </w:r>
          </w:p>
        </w:tc>
        <w:tc>
          <w:tcPr>
            <w:tcW w:w="1417" w:type="dxa"/>
            <w:shd w:val="clear" w:color="auto" w:fill="auto"/>
          </w:tcPr>
          <w:p w:rsidR="001202CC" w:rsidRPr="001202CC" w:rsidRDefault="001202CC" w:rsidP="001202CC">
            <w:pPr>
              <w:pStyle w:val="CCLtdNormal"/>
              <w:spacing w:before="40" w:after="40"/>
              <w:ind w:left="0"/>
              <w:jc w:val="right"/>
              <w:rPr>
                <w:lang w:val="en-GB"/>
              </w:rPr>
            </w:pPr>
            <w:r w:rsidRPr="001202CC">
              <w:rPr>
                <w:lang w:val="en-GB"/>
              </w:rPr>
              <w:t>3%</w:t>
            </w:r>
          </w:p>
        </w:tc>
      </w:tr>
      <w:tr w:rsidR="001202CC" w:rsidRPr="001668B5" w:rsidTr="002770BF">
        <w:tc>
          <w:tcPr>
            <w:tcW w:w="4253" w:type="dxa"/>
            <w:shd w:val="clear" w:color="auto" w:fill="auto"/>
          </w:tcPr>
          <w:p w:rsidR="001202CC" w:rsidRPr="001668B5" w:rsidRDefault="001202CC" w:rsidP="001202CC">
            <w:pPr>
              <w:pStyle w:val="CCLtdNormal"/>
              <w:spacing w:before="40" w:after="40"/>
              <w:ind w:left="0"/>
              <w:rPr>
                <w:lang w:val="en-GB"/>
              </w:rPr>
            </w:pPr>
            <w:r w:rsidRPr="001668B5">
              <w:rPr>
                <w:lang w:val="en-GB"/>
              </w:rPr>
              <w:t>Unable to work</w:t>
            </w:r>
          </w:p>
        </w:tc>
        <w:tc>
          <w:tcPr>
            <w:tcW w:w="1417" w:type="dxa"/>
            <w:shd w:val="clear" w:color="auto" w:fill="auto"/>
          </w:tcPr>
          <w:p w:rsidR="001202CC" w:rsidRPr="001202CC" w:rsidRDefault="001202CC" w:rsidP="001202CC">
            <w:pPr>
              <w:pStyle w:val="CCLtdNormal"/>
              <w:spacing w:before="40" w:after="40"/>
              <w:ind w:left="0"/>
              <w:jc w:val="right"/>
              <w:rPr>
                <w:lang w:val="en-GB"/>
              </w:rPr>
            </w:pPr>
            <w:r w:rsidRPr="001202CC">
              <w:rPr>
                <w:lang w:val="en-GB"/>
              </w:rPr>
              <w:t>2%</w:t>
            </w:r>
          </w:p>
        </w:tc>
      </w:tr>
      <w:tr w:rsidR="001202CC" w:rsidRPr="001668B5" w:rsidTr="002770BF">
        <w:tc>
          <w:tcPr>
            <w:tcW w:w="4253" w:type="dxa"/>
            <w:shd w:val="clear" w:color="auto" w:fill="auto"/>
          </w:tcPr>
          <w:p w:rsidR="001202CC" w:rsidRPr="001668B5" w:rsidRDefault="001202CC" w:rsidP="001202CC">
            <w:pPr>
              <w:pStyle w:val="CCLtdNormal"/>
              <w:spacing w:before="40" w:after="40"/>
              <w:ind w:left="0"/>
              <w:rPr>
                <w:lang w:val="en-GB"/>
              </w:rPr>
            </w:pPr>
            <w:r w:rsidRPr="001668B5">
              <w:rPr>
                <w:lang w:val="en-GB"/>
              </w:rPr>
              <w:t>Retired</w:t>
            </w:r>
          </w:p>
        </w:tc>
        <w:tc>
          <w:tcPr>
            <w:tcW w:w="1417" w:type="dxa"/>
            <w:shd w:val="clear" w:color="auto" w:fill="auto"/>
          </w:tcPr>
          <w:p w:rsidR="001202CC" w:rsidRPr="001202CC" w:rsidRDefault="001202CC" w:rsidP="001202CC">
            <w:pPr>
              <w:pStyle w:val="CCLtdNormal"/>
              <w:spacing w:before="40" w:after="40"/>
              <w:ind w:left="0"/>
              <w:jc w:val="right"/>
              <w:rPr>
                <w:lang w:val="en-GB"/>
              </w:rPr>
            </w:pPr>
            <w:r w:rsidRPr="001202CC">
              <w:rPr>
                <w:lang w:val="en-GB"/>
              </w:rPr>
              <w:t>28%</w:t>
            </w:r>
          </w:p>
        </w:tc>
      </w:tr>
      <w:tr w:rsidR="001202CC" w:rsidRPr="001668B5" w:rsidTr="002770BF">
        <w:tc>
          <w:tcPr>
            <w:tcW w:w="4253" w:type="dxa"/>
            <w:shd w:val="clear" w:color="auto" w:fill="auto"/>
          </w:tcPr>
          <w:p w:rsidR="001202CC" w:rsidRPr="001668B5" w:rsidRDefault="001202CC" w:rsidP="001202CC">
            <w:pPr>
              <w:pStyle w:val="CCLtdNormal"/>
              <w:spacing w:before="40" w:after="40"/>
              <w:ind w:left="0"/>
              <w:rPr>
                <w:lang w:val="en-GB"/>
              </w:rPr>
            </w:pPr>
            <w:r w:rsidRPr="001668B5">
              <w:rPr>
                <w:lang w:val="en-GB"/>
              </w:rPr>
              <w:t>Student</w:t>
            </w:r>
          </w:p>
        </w:tc>
        <w:tc>
          <w:tcPr>
            <w:tcW w:w="1417" w:type="dxa"/>
            <w:shd w:val="clear" w:color="auto" w:fill="auto"/>
          </w:tcPr>
          <w:p w:rsidR="001202CC" w:rsidRPr="001202CC" w:rsidRDefault="001202CC" w:rsidP="001202CC">
            <w:pPr>
              <w:pStyle w:val="CCLtdNormal"/>
              <w:spacing w:before="40" w:after="40"/>
              <w:ind w:left="0"/>
              <w:jc w:val="right"/>
              <w:rPr>
                <w:lang w:val="en-GB"/>
              </w:rPr>
            </w:pPr>
            <w:r w:rsidRPr="001202CC">
              <w:rPr>
                <w:lang w:val="en-GB"/>
              </w:rPr>
              <w:t>3%</w:t>
            </w:r>
          </w:p>
        </w:tc>
      </w:tr>
      <w:tr w:rsidR="001202CC" w:rsidRPr="001668B5" w:rsidTr="002770BF">
        <w:tc>
          <w:tcPr>
            <w:tcW w:w="4253" w:type="dxa"/>
            <w:shd w:val="clear" w:color="auto" w:fill="auto"/>
          </w:tcPr>
          <w:p w:rsidR="001202CC" w:rsidRPr="001668B5" w:rsidRDefault="001202CC" w:rsidP="001202CC">
            <w:pPr>
              <w:pStyle w:val="CCLtdNormal"/>
              <w:spacing w:before="40" w:after="40"/>
              <w:ind w:left="0"/>
              <w:rPr>
                <w:lang w:val="en-GB"/>
              </w:rPr>
            </w:pPr>
            <w:r w:rsidRPr="001668B5">
              <w:rPr>
                <w:lang w:val="en-GB"/>
              </w:rPr>
              <w:t>Prefer not to say</w:t>
            </w:r>
          </w:p>
        </w:tc>
        <w:tc>
          <w:tcPr>
            <w:tcW w:w="1417" w:type="dxa"/>
            <w:shd w:val="clear" w:color="auto" w:fill="auto"/>
          </w:tcPr>
          <w:p w:rsidR="001202CC" w:rsidRPr="001202CC" w:rsidRDefault="001202CC" w:rsidP="001202CC">
            <w:pPr>
              <w:pStyle w:val="CCLtdNormal"/>
              <w:spacing w:before="40" w:after="40"/>
              <w:ind w:left="0"/>
              <w:jc w:val="right"/>
              <w:rPr>
                <w:lang w:val="en-GB"/>
              </w:rPr>
            </w:pPr>
            <w:r w:rsidRPr="001202CC">
              <w:rPr>
                <w:lang w:val="en-GB"/>
              </w:rPr>
              <w:t>0%</w:t>
            </w:r>
          </w:p>
        </w:tc>
      </w:tr>
    </w:tbl>
    <w:p w:rsidR="00851B33" w:rsidRDefault="00851B33" w:rsidP="00851B33">
      <w:pPr>
        <w:pStyle w:val="CCLtdTableTitle"/>
        <w:rPr>
          <w:lang w:val="en-GB"/>
        </w:rPr>
      </w:pPr>
    </w:p>
    <w:p w:rsidR="00851B33" w:rsidRDefault="00851B33" w:rsidP="00851B33">
      <w:pPr>
        <w:pStyle w:val="CCLtdTableTitle"/>
        <w:rPr>
          <w:lang w:val="en-GB"/>
        </w:rPr>
      </w:pPr>
    </w:p>
    <w:p w:rsidR="00851B33" w:rsidRDefault="00851B33" w:rsidP="00851B33">
      <w:pPr>
        <w:pStyle w:val="CCLtdTableTitle"/>
        <w:rPr>
          <w:lang w:val="en-GB"/>
        </w:rPr>
      </w:pPr>
    </w:p>
    <w:p w:rsidR="002770BF" w:rsidRDefault="002770BF" w:rsidP="00851B33">
      <w:pPr>
        <w:pStyle w:val="CCLtdTableTitle"/>
        <w:rPr>
          <w:lang w:val="en-GB"/>
        </w:rPr>
      </w:pPr>
    </w:p>
    <w:p w:rsidR="00C711E0" w:rsidRDefault="00C711E0">
      <w:pPr>
        <w:rPr>
          <w:rFonts w:ascii="Trebuchet MS" w:eastAsia="Cambria" w:hAnsi="Trebuchet MS" w:cs="Times New Roman"/>
          <w:sz w:val="28"/>
          <w:szCs w:val="24"/>
        </w:rPr>
      </w:pPr>
      <w:r>
        <w:br w:type="page"/>
      </w:r>
    </w:p>
    <w:p w:rsidR="00851B33" w:rsidRPr="001668B5" w:rsidRDefault="002770BF" w:rsidP="002770BF">
      <w:pPr>
        <w:pStyle w:val="CCLtdTableTitle"/>
        <w:ind w:left="0"/>
        <w:rPr>
          <w:lang w:val="en-GB"/>
        </w:rPr>
      </w:pPr>
      <w:r>
        <w:rPr>
          <w:lang w:val="en-GB"/>
        </w:rPr>
        <w:lastRenderedPageBreak/>
        <w:t>Table X</w:t>
      </w:r>
      <w:r w:rsidR="00851B33" w:rsidRPr="001668B5">
        <w:rPr>
          <w:lang w:val="en-GB"/>
        </w:rPr>
        <w:t xml:space="preserve">: Ethnicity </w:t>
      </w:r>
    </w:p>
    <w:tbl>
      <w:tblPr>
        <w:tblW w:w="47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1817"/>
      </w:tblGrid>
      <w:tr w:rsidR="002770BF" w:rsidRPr="001668B5" w:rsidTr="002770BF">
        <w:tc>
          <w:tcPr>
            <w:tcW w:w="2977" w:type="dxa"/>
            <w:shd w:val="clear" w:color="auto" w:fill="0070C0"/>
          </w:tcPr>
          <w:p w:rsidR="002770BF" w:rsidRPr="001668B5" w:rsidRDefault="002770BF" w:rsidP="002770BF">
            <w:pPr>
              <w:pStyle w:val="CCLtdNormal"/>
              <w:spacing w:before="60" w:after="60"/>
              <w:ind w:left="0"/>
              <w:rPr>
                <w:b/>
                <w:color w:val="FFFFFF"/>
                <w:lang w:val="en-GB"/>
              </w:rPr>
            </w:pPr>
          </w:p>
        </w:tc>
        <w:tc>
          <w:tcPr>
            <w:tcW w:w="1817" w:type="dxa"/>
            <w:shd w:val="clear" w:color="auto" w:fill="0070C0"/>
          </w:tcPr>
          <w:p w:rsidR="002770BF" w:rsidRPr="00361C1C" w:rsidRDefault="002770BF" w:rsidP="002770BF">
            <w:pPr>
              <w:pStyle w:val="CCLtdNormal"/>
              <w:spacing w:before="60" w:after="60"/>
              <w:ind w:left="0"/>
              <w:rPr>
                <w:b/>
                <w:color w:val="FFFFFF"/>
                <w:lang w:val="en-GB"/>
              </w:rPr>
            </w:pPr>
            <w:r>
              <w:rPr>
                <w:b/>
                <w:color w:val="FFFFFF"/>
                <w:lang w:val="en-GB"/>
              </w:rPr>
              <w:t>Look Up</w:t>
            </w:r>
          </w:p>
          <w:p w:rsidR="002770BF" w:rsidRPr="00361C1C" w:rsidRDefault="002770BF" w:rsidP="002770BF">
            <w:pPr>
              <w:pStyle w:val="CCLtdNormal"/>
              <w:spacing w:before="60" w:after="60"/>
              <w:ind w:left="0"/>
              <w:rPr>
                <w:b/>
                <w:color w:val="FFFFFF"/>
                <w:lang w:val="en-GB"/>
              </w:rPr>
            </w:pPr>
            <w:r w:rsidRPr="00361C1C">
              <w:rPr>
                <w:b/>
                <w:color w:val="FFFFFF"/>
                <w:lang w:val="en-GB"/>
              </w:rPr>
              <w:t>(n=</w:t>
            </w:r>
            <w:r w:rsidR="0030197F">
              <w:rPr>
                <w:b/>
                <w:color w:val="FFFFFF"/>
                <w:lang w:val="en-GB"/>
              </w:rPr>
              <w:t>2,220</w:t>
            </w:r>
            <w:r w:rsidRPr="00361C1C">
              <w:rPr>
                <w:b/>
                <w:color w:val="FFFFFF"/>
                <w:lang w:val="en-GB"/>
              </w:rPr>
              <w:t>)</w:t>
            </w:r>
          </w:p>
        </w:tc>
      </w:tr>
      <w:tr w:rsidR="0030197F" w:rsidRPr="001668B5" w:rsidTr="00D3113E">
        <w:tc>
          <w:tcPr>
            <w:tcW w:w="2977" w:type="dxa"/>
            <w:shd w:val="clear" w:color="auto" w:fill="auto"/>
          </w:tcPr>
          <w:p w:rsidR="0030197F" w:rsidRPr="001668B5" w:rsidRDefault="0030197F" w:rsidP="0030197F">
            <w:pPr>
              <w:pStyle w:val="CCLtdNormal"/>
              <w:spacing w:before="60" w:after="60"/>
              <w:ind w:left="0"/>
              <w:rPr>
                <w:lang w:val="en-GB"/>
              </w:rPr>
            </w:pPr>
            <w:r w:rsidRPr="001668B5">
              <w:rPr>
                <w:lang w:val="en-GB"/>
              </w:rPr>
              <w:t>White British</w:t>
            </w:r>
          </w:p>
        </w:tc>
        <w:tc>
          <w:tcPr>
            <w:tcW w:w="1817" w:type="dxa"/>
            <w:shd w:val="clear" w:color="auto" w:fill="auto"/>
            <w:vAlign w:val="bottom"/>
          </w:tcPr>
          <w:p w:rsidR="0030197F" w:rsidRPr="0030197F" w:rsidRDefault="0030197F" w:rsidP="0030197F">
            <w:pPr>
              <w:pStyle w:val="CCLtdNormal"/>
              <w:spacing w:before="40" w:after="40"/>
              <w:ind w:left="0"/>
              <w:jc w:val="right"/>
              <w:rPr>
                <w:lang w:val="en-GB"/>
              </w:rPr>
            </w:pPr>
            <w:r w:rsidRPr="0030197F">
              <w:rPr>
                <w:lang w:val="en-GB"/>
              </w:rPr>
              <w:t>96%</w:t>
            </w:r>
          </w:p>
        </w:tc>
      </w:tr>
      <w:tr w:rsidR="0030197F" w:rsidRPr="001668B5" w:rsidTr="00D3113E">
        <w:tc>
          <w:tcPr>
            <w:tcW w:w="2977" w:type="dxa"/>
            <w:shd w:val="clear" w:color="auto" w:fill="auto"/>
          </w:tcPr>
          <w:p w:rsidR="0030197F" w:rsidRPr="001668B5" w:rsidRDefault="0030197F" w:rsidP="0030197F">
            <w:pPr>
              <w:pStyle w:val="CCLtdNormal"/>
              <w:spacing w:before="60" w:after="60"/>
              <w:ind w:left="0"/>
              <w:rPr>
                <w:lang w:val="en-GB"/>
              </w:rPr>
            </w:pPr>
            <w:r w:rsidRPr="001668B5">
              <w:rPr>
                <w:lang w:val="en-GB"/>
              </w:rPr>
              <w:t>White Other</w:t>
            </w:r>
          </w:p>
        </w:tc>
        <w:tc>
          <w:tcPr>
            <w:tcW w:w="1817" w:type="dxa"/>
            <w:shd w:val="clear" w:color="auto" w:fill="auto"/>
            <w:vAlign w:val="bottom"/>
          </w:tcPr>
          <w:p w:rsidR="0030197F" w:rsidRPr="0030197F" w:rsidRDefault="0030197F" w:rsidP="0030197F">
            <w:pPr>
              <w:pStyle w:val="CCLtdNormal"/>
              <w:spacing w:before="40" w:after="40"/>
              <w:ind w:left="0"/>
              <w:jc w:val="right"/>
              <w:rPr>
                <w:lang w:val="en-GB"/>
              </w:rPr>
            </w:pPr>
            <w:r w:rsidRPr="0030197F">
              <w:rPr>
                <w:lang w:val="en-GB"/>
              </w:rPr>
              <w:t>2%</w:t>
            </w:r>
          </w:p>
        </w:tc>
      </w:tr>
      <w:tr w:rsidR="0030197F" w:rsidRPr="001668B5" w:rsidTr="00D3113E">
        <w:tc>
          <w:tcPr>
            <w:tcW w:w="2977" w:type="dxa"/>
            <w:shd w:val="clear" w:color="auto" w:fill="auto"/>
          </w:tcPr>
          <w:p w:rsidR="0030197F" w:rsidRPr="001668B5" w:rsidRDefault="0030197F" w:rsidP="0030197F">
            <w:pPr>
              <w:pStyle w:val="CCLtdNormal"/>
              <w:spacing w:before="60" w:after="60"/>
              <w:ind w:left="0"/>
              <w:rPr>
                <w:lang w:val="en-GB"/>
              </w:rPr>
            </w:pPr>
            <w:r w:rsidRPr="001668B5">
              <w:rPr>
                <w:lang w:val="en-GB"/>
              </w:rPr>
              <w:t>Mixed/Multiple Ethnic</w:t>
            </w:r>
          </w:p>
        </w:tc>
        <w:tc>
          <w:tcPr>
            <w:tcW w:w="1817" w:type="dxa"/>
            <w:shd w:val="clear" w:color="auto" w:fill="auto"/>
            <w:vAlign w:val="bottom"/>
          </w:tcPr>
          <w:p w:rsidR="0030197F" w:rsidRPr="0030197F" w:rsidRDefault="0030197F" w:rsidP="0030197F">
            <w:pPr>
              <w:pStyle w:val="CCLtdNormal"/>
              <w:spacing w:before="40" w:after="40"/>
              <w:ind w:left="0"/>
              <w:jc w:val="right"/>
              <w:rPr>
                <w:lang w:val="en-GB"/>
              </w:rPr>
            </w:pPr>
            <w:r w:rsidRPr="0030197F">
              <w:rPr>
                <w:lang w:val="en-GB"/>
              </w:rPr>
              <w:t>0%</w:t>
            </w:r>
          </w:p>
        </w:tc>
      </w:tr>
      <w:tr w:rsidR="0030197F" w:rsidRPr="001668B5" w:rsidTr="00D3113E">
        <w:tc>
          <w:tcPr>
            <w:tcW w:w="2977" w:type="dxa"/>
            <w:shd w:val="clear" w:color="auto" w:fill="auto"/>
          </w:tcPr>
          <w:p w:rsidR="0030197F" w:rsidRPr="001668B5" w:rsidRDefault="0030197F" w:rsidP="0030197F">
            <w:pPr>
              <w:pStyle w:val="CCLtdNormal"/>
              <w:spacing w:before="60" w:after="60"/>
              <w:ind w:left="0"/>
              <w:rPr>
                <w:lang w:val="en-GB"/>
              </w:rPr>
            </w:pPr>
            <w:r w:rsidRPr="001668B5">
              <w:rPr>
                <w:lang w:val="en-GB"/>
              </w:rPr>
              <w:t>Asian/Asian British</w:t>
            </w:r>
          </w:p>
        </w:tc>
        <w:tc>
          <w:tcPr>
            <w:tcW w:w="1817" w:type="dxa"/>
            <w:shd w:val="clear" w:color="auto" w:fill="auto"/>
            <w:vAlign w:val="bottom"/>
          </w:tcPr>
          <w:p w:rsidR="0030197F" w:rsidRPr="0030197F" w:rsidRDefault="0030197F" w:rsidP="0030197F">
            <w:pPr>
              <w:pStyle w:val="CCLtdNormal"/>
              <w:spacing w:before="40" w:after="40"/>
              <w:ind w:left="0"/>
              <w:jc w:val="right"/>
              <w:rPr>
                <w:lang w:val="en-GB"/>
              </w:rPr>
            </w:pPr>
            <w:r w:rsidRPr="0030197F">
              <w:rPr>
                <w:lang w:val="en-GB"/>
              </w:rPr>
              <w:t>0%</w:t>
            </w:r>
          </w:p>
        </w:tc>
      </w:tr>
      <w:tr w:rsidR="0030197F" w:rsidRPr="001668B5" w:rsidTr="00D3113E">
        <w:tc>
          <w:tcPr>
            <w:tcW w:w="2977" w:type="dxa"/>
            <w:shd w:val="clear" w:color="auto" w:fill="auto"/>
          </w:tcPr>
          <w:p w:rsidR="0030197F" w:rsidRPr="001668B5" w:rsidRDefault="0030197F" w:rsidP="0030197F">
            <w:pPr>
              <w:pStyle w:val="CCLtdNormal"/>
              <w:spacing w:before="60" w:after="60"/>
              <w:ind w:left="0"/>
              <w:rPr>
                <w:lang w:val="en-GB"/>
              </w:rPr>
            </w:pPr>
            <w:r w:rsidRPr="001668B5">
              <w:rPr>
                <w:lang w:val="en-GB"/>
              </w:rPr>
              <w:t>Black/Black British</w:t>
            </w:r>
          </w:p>
        </w:tc>
        <w:tc>
          <w:tcPr>
            <w:tcW w:w="1817" w:type="dxa"/>
            <w:shd w:val="clear" w:color="auto" w:fill="auto"/>
            <w:vAlign w:val="bottom"/>
          </w:tcPr>
          <w:p w:rsidR="0030197F" w:rsidRPr="0030197F" w:rsidRDefault="0030197F" w:rsidP="0030197F">
            <w:pPr>
              <w:pStyle w:val="CCLtdNormal"/>
              <w:spacing w:before="40" w:after="40"/>
              <w:ind w:left="0"/>
              <w:jc w:val="right"/>
              <w:rPr>
                <w:lang w:val="en-GB"/>
              </w:rPr>
            </w:pPr>
            <w:r w:rsidRPr="0030197F">
              <w:rPr>
                <w:lang w:val="en-GB"/>
              </w:rPr>
              <w:t>0%</w:t>
            </w:r>
          </w:p>
        </w:tc>
      </w:tr>
      <w:tr w:rsidR="0030197F" w:rsidRPr="001668B5" w:rsidTr="00D3113E">
        <w:tc>
          <w:tcPr>
            <w:tcW w:w="2977" w:type="dxa"/>
            <w:shd w:val="clear" w:color="auto" w:fill="auto"/>
          </w:tcPr>
          <w:p w:rsidR="0030197F" w:rsidRPr="001668B5" w:rsidRDefault="0030197F" w:rsidP="0030197F">
            <w:pPr>
              <w:pStyle w:val="CCLtdNormal"/>
              <w:spacing w:before="60" w:after="60"/>
              <w:ind w:left="0"/>
              <w:rPr>
                <w:lang w:val="en-GB"/>
              </w:rPr>
            </w:pPr>
            <w:r w:rsidRPr="001668B5">
              <w:rPr>
                <w:lang w:val="en-GB"/>
              </w:rPr>
              <w:t>Other ethnic background</w:t>
            </w:r>
          </w:p>
        </w:tc>
        <w:tc>
          <w:tcPr>
            <w:tcW w:w="1817" w:type="dxa"/>
            <w:shd w:val="clear" w:color="auto" w:fill="auto"/>
            <w:vAlign w:val="bottom"/>
          </w:tcPr>
          <w:p w:rsidR="0030197F" w:rsidRPr="0030197F" w:rsidRDefault="0030197F" w:rsidP="0030197F">
            <w:pPr>
              <w:pStyle w:val="CCLtdNormal"/>
              <w:spacing w:before="40" w:after="40"/>
              <w:ind w:left="0"/>
              <w:jc w:val="right"/>
              <w:rPr>
                <w:lang w:val="en-GB"/>
              </w:rPr>
            </w:pPr>
            <w:r w:rsidRPr="0030197F">
              <w:rPr>
                <w:lang w:val="en-GB"/>
              </w:rPr>
              <w:t>0%</w:t>
            </w:r>
          </w:p>
        </w:tc>
      </w:tr>
      <w:tr w:rsidR="0030197F" w:rsidRPr="001668B5" w:rsidTr="00D3113E">
        <w:tc>
          <w:tcPr>
            <w:tcW w:w="2977" w:type="dxa"/>
            <w:shd w:val="clear" w:color="auto" w:fill="auto"/>
          </w:tcPr>
          <w:p w:rsidR="0030197F" w:rsidRPr="001668B5" w:rsidRDefault="0030197F" w:rsidP="0030197F">
            <w:pPr>
              <w:pStyle w:val="CCLtdNormal"/>
              <w:spacing w:before="60" w:after="60"/>
              <w:ind w:left="0"/>
              <w:rPr>
                <w:lang w:val="en-GB"/>
              </w:rPr>
            </w:pPr>
            <w:r w:rsidRPr="001668B5">
              <w:rPr>
                <w:lang w:val="en-GB"/>
              </w:rPr>
              <w:t>Prefer not to say</w:t>
            </w:r>
          </w:p>
        </w:tc>
        <w:tc>
          <w:tcPr>
            <w:tcW w:w="1817" w:type="dxa"/>
            <w:shd w:val="clear" w:color="auto" w:fill="auto"/>
            <w:vAlign w:val="bottom"/>
          </w:tcPr>
          <w:p w:rsidR="0030197F" w:rsidRPr="0030197F" w:rsidRDefault="0030197F" w:rsidP="0030197F">
            <w:pPr>
              <w:pStyle w:val="CCLtdNormal"/>
              <w:spacing w:before="40" w:after="40"/>
              <w:ind w:left="0"/>
              <w:jc w:val="right"/>
              <w:rPr>
                <w:lang w:val="en-GB"/>
              </w:rPr>
            </w:pPr>
            <w:r w:rsidRPr="0030197F">
              <w:rPr>
                <w:lang w:val="en-GB"/>
              </w:rPr>
              <w:t>1%</w:t>
            </w:r>
          </w:p>
        </w:tc>
      </w:tr>
    </w:tbl>
    <w:p w:rsidR="00851B33" w:rsidRDefault="00851B33" w:rsidP="002770BF">
      <w:pPr>
        <w:rPr>
          <w:rFonts w:ascii="Trebuchet MS" w:hAnsi="Trebuchet MS"/>
        </w:rPr>
      </w:pPr>
    </w:p>
    <w:p w:rsidR="00851B33" w:rsidRPr="001668B5" w:rsidRDefault="00851B33" w:rsidP="002770BF">
      <w:pPr>
        <w:pStyle w:val="CCLtdTableTitle"/>
        <w:ind w:hanging="1077"/>
        <w:rPr>
          <w:lang w:val="en-GB"/>
        </w:rPr>
      </w:pPr>
      <w:r>
        <w:rPr>
          <w:lang w:val="en-GB"/>
        </w:rPr>
        <w:t>T</w:t>
      </w:r>
      <w:r w:rsidR="002770BF">
        <w:rPr>
          <w:lang w:val="en-GB"/>
        </w:rPr>
        <w:t>able X</w:t>
      </w:r>
      <w:r w:rsidRPr="001668B5">
        <w:rPr>
          <w:lang w:val="en-GB"/>
        </w:rPr>
        <w:t xml:space="preserve">: Age </w:t>
      </w:r>
    </w:p>
    <w:tbl>
      <w:tblPr>
        <w:tblW w:w="47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1817"/>
      </w:tblGrid>
      <w:tr w:rsidR="002770BF" w:rsidRPr="001668B5" w:rsidTr="002770BF">
        <w:tc>
          <w:tcPr>
            <w:tcW w:w="2977" w:type="dxa"/>
            <w:shd w:val="clear" w:color="auto" w:fill="0070C0"/>
          </w:tcPr>
          <w:p w:rsidR="002770BF" w:rsidRPr="001668B5" w:rsidRDefault="002770BF" w:rsidP="002770BF">
            <w:pPr>
              <w:pStyle w:val="CCLtdNormal"/>
              <w:spacing w:before="60" w:after="60"/>
              <w:ind w:left="0"/>
              <w:rPr>
                <w:b/>
                <w:color w:val="FFFFFF"/>
                <w:lang w:val="en-GB"/>
              </w:rPr>
            </w:pPr>
          </w:p>
        </w:tc>
        <w:tc>
          <w:tcPr>
            <w:tcW w:w="1817" w:type="dxa"/>
            <w:shd w:val="clear" w:color="auto" w:fill="0070C0"/>
          </w:tcPr>
          <w:p w:rsidR="002770BF" w:rsidRPr="00361C1C" w:rsidRDefault="002770BF" w:rsidP="002770BF">
            <w:pPr>
              <w:pStyle w:val="CCLtdNormal"/>
              <w:spacing w:before="60" w:after="60"/>
              <w:ind w:left="0"/>
              <w:rPr>
                <w:b/>
                <w:color w:val="FFFFFF"/>
                <w:lang w:val="en-GB"/>
              </w:rPr>
            </w:pPr>
            <w:r>
              <w:rPr>
                <w:b/>
                <w:color w:val="FFFFFF"/>
                <w:lang w:val="en-GB"/>
              </w:rPr>
              <w:t>Look Up</w:t>
            </w:r>
          </w:p>
          <w:p w:rsidR="002770BF" w:rsidRPr="00361C1C" w:rsidRDefault="002770BF" w:rsidP="002770BF">
            <w:pPr>
              <w:pStyle w:val="CCLtdNormal"/>
              <w:spacing w:before="60" w:after="60"/>
              <w:ind w:left="0"/>
              <w:rPr>
                <w:b/>
                <w:color w:val="FFFFFF"/>
                <w:lang w:val="en-GB"/>
              </w:rPr>
            </w:pPr>
            <w:r w:rsidRPr="00361C1C">
              <w:rPr>
                <w:b/>
                <w:color w:val="FFFFFF"/>
                <w:lang w:val="en-GB"/>
              </w:rPr>
              <w:t>(n=</w:t>
            </w:r>
            <w:r w:rsidR="00016821">
              <w:rPr>
                <w:b/>
                <w:color w:val="FFFFFF"/>
                <w:lang w:val="en-GB"/>
              </w:rPr>
              <w:t>2,220</w:t>
            </w:r>
            <w:r w:rsidRPr="00361C1C">
              <w:rPr>
                <w:b/>
                <w:color w:val="FFFFFF"/>
                <w:lang w:val="en-GB"/>
              </w:rPr>
              <w:t>)</w:t>
            </w:r>
          </w:p>
        </w:tc>
      </w:tr>
      <w:tr w:rsidR="00016821" w:rsidRPr="001668B5" w:rsidTr="0076618A">
        <w:tc>
          <w:tcPr>
            <w:tcW w:w="2977" w:type="dxa"/>
            <w:shd w:val="clear" w:color="auto" w:fill="auto"/>
          </w:tcPr>
          <w:p w:rsidR="00016821" w:rsidRPr="001668B5" w:rsidRDefault="00016821" w:rsidP="00016821">
            <w:pPr>
              <w:pStyle w:val="CCLtdNormal"/>
              <w:spacing w:before="60" w:after="60"/>
              <w:ind w:left="0"/>
              <w:rPr>
                <w:lang w:val="en-GB"/>
              </w:rPr>
            </w:pPr>
            <w:r w:rsidRPr="001668B5">
              <w:rPr>
                <w:lang w:val="en-GB"/>
              </w:rPr>
              <w:t>16-17 years</w:t>
            </w:r>
          </w:p>
        </w:tc>
        <w:tc>
          <w:tcPr>
            <w:tcW w:w="1817" w:type="dxa"/>
            <w:shd w:val="clear" w:color="auto" w:fill="auto"/>
            <w:vAlign w:val="bottom"/>
          </w:tcPr>
          <w:p w:rsidR="00016821" w:rsidRPr="00016821" w:rsidRDefault="00016821" w:rsidP="00016821">
            <w:pPr>
              <w:pStyle w:val="CCLtdNormal"/>
              <w:spacing w:before="40" w:after="40"/>
              <w:ind w:left="0"/>
              <w:jc w:val="right"/>
              <w:rPr>
                <w:lang w:val="en-GB"/>
              </w:rPr>
            </w:pPr>
            <w:r w:rsidRPr="00016821">
              <w:rPr>
                <w:lang w:val="en-GB"/>
              </w:rPr>
              <w:t>1%</w:t>
            </w:r>
          </w:p>
        </w:tc>
      </w:tr>
      <w:tr w:rsidR="00016821" w:rsidRPr="001668B5" w:rsidTr="0076618A">
        <w:tc>
          <w:tcPr>
            <w:tcW w:w="2977" w:type="dxa"/>
            <w:shd w:val="clear" w:color="auto" w:fill="auto"/>
          </w:tcPr>
          <w:p w:rsidR="00016821" w:rsidRPr="001668B5" w:rsidRDefault="00016821" w:rsidP="00016821">
            <w:pPr>
              <w:pStyle w:val="CCLtdNormal"/>
              <w:spacing w:before="60" w:after="60"/>
              <w:ind w:left="0"/>
              <w:rPr>
                <w:lang w:val="en-GB"/>
              </w:rPr>
            </w:pPr>
            <w:r w:rsidRPr="001668B5">
              <w:rPr>
                <w:lang w:val="en-GB"/>
              </w:rPr>
              <w:t>18-19 years</w:t>
            </w:r>
          </w:p>
        </w:tc>
        <w:tc>
          <w:tcPr>
            <w:tcW w:w="1817" w:type="dxa"/>
            <w:shd w:val="clear" w:color="auto" w:fill="auto"/>
            <w:vAlign w:val="bottom"/>
          </w:tcPr>
          <w:p w:rsidR="00016821" w:rsidRPr="00016821" w:rsidRDefault="00016821" w:rsidP="00016821">
            <w:pPr>
              <w:pStyle w:val="CCLtdNormal"/>
              <w:spacing w:before="40" w:after="40"/>
              <w:ind w:left="0"/>
              <w:jc w:val="right"/>
              <w:rPr>
                <w:lang w:val="en-GB"/>
              </w:rPr>
            </w:pPr>
            <w:r w:rsidRPr="00016821">
              <w:rPr>
                <w:lang w:val="en-GB"/>
              </w:rPr>
              <w:t>1%</w:t>
            </w:r>
          </w:p>
        </w:tc>
      </w:tr>
      <w:tr w:rsidR="00016821" w:rsidRPr="001668B5" w:rsidTr="0076618A">
        <w:tc>
          <w:tcPr>
            <w:tcW w:w="2977" w:type="dxa"/>
            <w:shd w:val="clear" w:color="auto" w:fill="auto"/>
          </w:tcPr>
          <w:p w:rsidR="00016821" w:rsidRPr="001668B5" w:rsidRDefault="00016821" w:rsidP="00016821">
            <w:pPr>
              <w:pStyle w:val="CCLtdNormal"/>
              <w:spacing w:before="60" w:after="60"/>
              <w:ind w:left="0"/>
              <w:rPr>
                <w:lang w:val="en-GB"/>
              </w:rPr>
            </w:pPr>
            <w:r w:rsidRPr="001668B5">
              <w:rPr>
                <w:lang w:val="en-GB"/>
              </w:rPr>
              <w:t>20-24 years</w:t>
            </w:r>
          </w:p>
        </w:tc>
        <w:tc>
          <w:tcPr>
            <w:tcW w:w="1817" w:type="dxa"/>
            <w:shd w:val="clear" w:color="auto" w:fill="auto"/>
            <w:vAlign w:val="bottom"/>
          </w:tcPr>
          <w:p w:rsidR="00016821" w:rsidRPr="00016821" w:rsidRDefault="00016821" w:rsidP="00016821">
            <w:pPr>
              <w:pStyle w:val="CCLtdNormal"/>
              <w:spacing w:before="40" w:after="40"/>
              <w:ind w:left="0"/>
              <w:jc w:val="right"/>
              <w:rPr>
                <w:lang w:val="en-GB"/>
              </w:rPr>
            </w:pPr>
            <w:r w:rsidRPr="00016821">
              <w:rPr>
                <w:lang w:val="en-GB"/>
              </w:rPr>
              <w:t>5%</w:t>
            </w:r>
          </w:p>
        </w:tc>
      </w:tr>
      <w:tr w:rsidR="00016821" w:rsidRPr="001668B5" w:rsidTr="0076618A">
        <w:tc>
          <w:tcPr>
            <w:tcW w:w="2977" w:type="dxa"/>
            <w:shd w:val="clear" w:color="auto" w:fill="auto"/>
          </w:tcPr>
          <w:p w:rsidR="00016821" w:rsidRPr="001668B5" w:rsidRDefault="00016821" w:rsidP="00016821">
            <w:pPr>
              <w:pStyle w:val="CCLtdNormal"/>
              <w:spacing w:before="60" w:after="60"/>
              <w:ind w:left="0"/>
              <w:rPr>
                <w:lang w:val="en-GB"/>
              </w:rPr>
            </w:pPr>
            <w:r w:rsidRPr="001668B5">
              <w:rPr>
                <w:lang w:val="en-GB"/>
              </w:rPr>
              <w:t>25-29 years</w:t>
            </w:r>
          </w:p>
        </w:tc>
        <w:tc>
          <w:tcPr>
            <w:tcW w:w="1817" w:type="dxa"/>
            <w:shd w:val="clear" w:color="auto" w:fill="auto"/>
            <w:vAlign w:val="bottom"/>
          </w:tcPr>
          <w:p w:rsidR="00016821" w:rsidRPr="00016821" w:rsidRDefault="00016821" w:rsidP="00016821">
            <w:pPr>
              <w:pStyle w:val="CCLtdNormal"/>
              <w:spacing w:before="40" w:after="40"/>
              <w:ind w:left="0"/>
              <w:jc w:val="right"/>
              <w:rPr>
                <w:lang w:val="en-GB"/>
              </w:rPr>
            </w:pPr>
            <w:r w:rsidRPr="00016821">
              <w:rPr>
                <w:lang w:val="en-GB"/>
              </w:rPr>
              <w:t>6%</w:t>
            </w:r>
          </w:p>
        </w:tc>
      </w:tr>
      <w:tr w:rsidR="00016821" w:rsidRPr="001668B5" w:rsidTr="0076618A">
        <w:tc>
          <w:tcPr>
            <w:tcW w:w="2977" w:type="dxa"/>
            <w:shd w:val="clear" w:color="auto" w:fill="auto"/>
          </w:tcPr>
          <w:p w:rsidR="00016821" w:rsidRPr="001668B5" w:rsidRDefault="00016821" w:rsidP="00016821">
            <w:pPr>
              <w:pStyle w:val="CCLtdNormal"/>
              <w:spacing w:before="60" w:after="60"/>
              <w:ind w:left="0"/>
              <w:rPr>
                <w:lang w:val="en-GB"/>
              </w:rPr>
            </w:pPr>
            <w:r w:rsidRPr="001668B5">
              <w:rPr>
                <w:lang w:val="en-GB"/>
              </w:rPr>
              <w:t>30-34 years</w:t>
            </w:r>
          </w:p>
        </w:tc>
        <w:tc>
          <w:tcPr>
            <w:tcW w:w="1817" w:type="dxa"/>
            <w:shd w:val="clear" w:color="auto" w:fill="auto"/>
            <w:vAlign w:val="bottom"/>
          </w:tcPr>
          <w:p w:rsidR="00016821" w:rsidRPr="00016821" w:rsidRDefault="00016821" w:rsidP="00016821">
            <w:pPr>
              <w:pStyle w:val="CCLtdNormal"/>
              <w:spacing w:before="40" w:after="40"/>
              <w:ind w:left="0"/>
              <w:jc w:val="right"/>
              <w:rPr>
                <w:lang w:val="en-GB"/>
              </w:rPr>
            </w:pPr>
            <w:r w:rsidRPr="00016821">
              <w:rPr>
                <w:lang w:val="en-GB"/>
              </w:rPr>
              <w:t>8%</w:t>
            </w:r>
          </w:p>
        </w:tc>
      </w:tr>
      <w:tr w:rsidR="00016821" w:rsidRPr="001668B5" w:rsidTr="0076618A">
        <w:tc>
          <w:tcPr>
            <w:tcW w:w="2977" w:type="dxa"/>
            <w:shd w:val="clear" w:color="auto" w:fill="auto"/>
          </w:tcPr>
          <w:p w:rsidR="00016821" w:rsidRPr="001668B5" w:rsidRDefault="00016821" w:rsidP="00016821">
            <w:pPr>
              <w:pStyle w:val="CCLtdNormal"/>
              <w:spacing w:before="60" w:after="60"/>
              <w:ind w:left="0"/>
              <w:rPr>
                <w:lang w:val="en-GB"/>
              </w:rPr>
            </w:pPr>
            <w:r w:rsidRPr="001668B5">
              <w:rPr>
                <w:lang w:val="en-GB"/>
              </w:rPr>
              <w:t>35-44 years</w:t>
            </w:r>
          </w:p>
        </w:tc>
        <w:tc>
          <w:tcPr>
            <w:tcW w:w="1817" w:type="dxa"/>
            <w:shd w:val="clear" w:color="auto" w:fill="auto"/>
            <w:vAlign w:val="bottom"/>
          </w:tcPr>
          <w:p w:rsidR="00016821" w:rsidRPr="00016821" w:rsidRDefault="00016821" w:rsidP="00016821">
            <w:pPr>
              <w:pStyle w:val="CCLtdNormal"/>
              <w:spacing w:before="40" w:after="40"/>
              <w:ind w:left="0"/>
              <w:jc w:val="right"/>
              <w:rPr>
                <w:lang w:val="en-GB"/>
              </w:rPr>
            </w:pPr>
            <w:r w:rsidRPr="00016821">
              <w:rPr>
                <w:lang w:val="en-GB"/>
              </w:rPr>
              <w:t>17%</w:t>
            </w:r>
          </w:p>
        </w:tc>
      </w:tr>
      <w:tr w:rsidR="00016821" w:rsidRPr="001668B5" w:rsidTr="0076618A">
        <w:tc>
          <w:tcPr>
            <w:tcW w:w="2977" w:type="dxa"/>
            <w:shd w:val="clear" w:color="auto" w:fill="auto"/>
          </w:tcPr>
          <w:p w:rsidR="00016821" w:rsidRPr="001668B5" w:rsidRDefault="00016821" w:rsidP="00016821">
            <w:pPr>
              <w:pStyle w:val="CCLtdNormal"/>
              <w:spacing w:before="60" w:after="60"/>
              <w:ind w:left="0"/>
              <w:rPr>
                <w:lang w:val="en-GB"/>
              </w:rPr>
            </w:pPr>
            <w:r w:rsidRPr="001668B5">
              <w:rPr>
                <w:lang w:val="en-GB"/>
              </w:rPr>
              <w:t>45-54 years</w:t>
            </w:r>
          </w:p>
        </w:tc>
        <w:tc>
          <w:tcPr>
            <w:tcW w:w="1817" w:type="dxa"/>
            <w:shd w:val="clear" w:color="auto" w:fill="auto"/>
            <w:vAlign w:val="bottom"/>
          </w:tcPr>
          <w:p w:rsidR="00016821" w:rsidRPr="00016821" w:rsidRDefault="00016821" w:rsidP="00016821">
            <w:pPr>
              <w:pStyle w:val="CCLtdNormal"/>
              <w:spacing w:before="40" w:after="40"/>
              <w:ind w:left="0"/>
              <w:jc w:val="right"/>
              <w:rPr>
                <w:lang w:val="en-GB"/>
              </w:rPr>
            </w:pPr>
            <w:r w:rsidRPr="00016821">
              <w:rPr>
                <w:lang w:val="en-GB"/>
              </w:rPr>
              <w:t>19%</w:t>
            </w:r>
          </w:p>
        </w:tc>
      </w:tr>
      <w:tr w:rsidR="00016821" w:rsidRPr="001668B5" w:rsidTr="0076618A">
        <w:tc>
          <w:tcPr>
            <w:tcW w:w="2977" w:type="dxa"/>
            <w:shd w:val="clear" w:color="auto" w:fill="auto"/>
          </w:tcPr>
          <w:p w:rsidR="00016821" w:rsidRPr="001668B5" w:rsidRDefault="00016821" w:rsidP="00016821">
            <w:pPr>
              <w:pStyle w:val="CCLtdNormal"/>
              <w:spacing w:before="60" w:after="60"/>
              <w:ind w:left="0"/>
              <w:rPr>
                <w:lang w:val="en-GB"/>
              </w:rPr>
            </w:pPr>
            <w:r w:rsidRPr="001668B5">
              <w:rPr>
                <w:lang w:val="en-GB"/>
              </w:rPr>
              <w:t>55-64 years</w:t>
            </w:r>
          </w:p>
        </w:tc>
        <w:tc>
          <w:tcPr>
            <w:tcW w:w="1817" w:type="dxa"/>
            <w:shd w:val="clear" w:color="auto" w:fill="auto"/>
            <w:vAlign w:val="bottom"/>
          </w:tcPr>
          <w:p w:rsidR="00016821" w:rsidRPr="00016821" w:rsidRDefault="00016821" w:rsidP="00016821">
            <w:pPr>
              <w:pStyle w:val="CCLtdNormal"/>
              <w:spacing w:before="40" w:after="40"/>
              <w:ind w:left="0"/>
              <w:jc w:val="right"/>
              <w:rPr>
                <w:lang w:val="en-GB"/>
              </w:rPr>
            </w:pPr>
            <w:r w:rsidRPr="00016821">
              <w:rPr>
                <w:lang w:val="en-GB"/>
              </w:rPr>
              <w:t>22%</w:t>
            </w:r>
          </w:p>
        </w:tc>
      </w:tr>
      <w:tr w:rsidR="00016821" w:rsidRPr="001668B5" w:rsidTr="0076618A">
        <w:tc>
          <w:tcPr>
            <w:tcW w:w="2977" w:type="dxa"/>
            <w:shd w:val="clear" w:color="auto" w:fill="auto"/>
          </w:tcPr>
          <w:p w:rsidR="00016821" w:rsidRPr="001668B5" w:rsidRDefault="00016821" w:rsidP="00016821">
            <w:pPr>
              <w:pStyle w:val="CCLtdNormal"/>
              <w:spacing w:before="60" w:after="60"/>
              <w:ind w:left="0"/>
              <w:rPr>
                <w:lang w:val="en-GB"/>
              </w:rPr>
            </w:pPr>
            <w:r w:rsidRPr="001668B5">
              <w:rPr>
                <w:lang w:val="en-GB"/>
              </w:rPr>
              <w:t>65-74 years</w:t>
            </w:r>
          </w:p>
        </w:tc>
        <w:tc>
          <w:tcPr>
            <w:tcW w:w="1817" w:type="dxa"/>
            <w:shd w:val="clear" w:color="auto" w:fill="auto"/>
            <w:vAlign w:val="bottom"/>
          </w:tcPr>
          <w:p w:rsidR="00016821" w:rsidRPr="00016821" w:rsidRDefault="00016821" w:rsidP="00016821">
            <w:pPr>
              <w:pStyle w:val="CCLtdNormal"/>
              <w:spacing w:before="40" w:after="40"/>
              <w:ind w:left="0"/>
              <w:jc w:val="right"/>
              <w:rPr>
                <w:lang w:val="en-GB"/>
              </w:rPr>
            </w:pPr>
            <w:r w:rsidRPr="00016821">
              <w:rPr>
                <w:lang w:val="en-GB"/>
              </w:rPr>
              <w:t>18%</w:t>
            </w:r>
          </w:p>
        </w:tc>
      </w:tr>
      <w:tr w:rsidR="00016821" w:rsidRPr="001668B5" w:rsidTr="0076618A">
        <w:tc>
          <w:tcPr>
            <w:tcW w:w="2977" w:type="dxa"/>
            <w:shd w:val="clear" w:color="auto" w:fill="auto"/>
          </w:tcPr>
          <w:p w:rsidR="00016821" w:rsidRPr="001668B5" w:rsidRDefault="00016821" w:rsidP="00016821">
            <w:pPr>
              <w:pStyle w:val="CCLtdNormal"/>
              <w:spacing w:before="60" w:after="60"/>
              <w:ind w:left="0"/>
              <w:rPr>
                <w:lang w:val="en-GB"/>
              </w:rPr>
            </w:pPr>
            <w:r w:rsidRPr="001668B5">
              <w:rPr>
                <w:lang w:val="en-GB"/>
              </w:rPr>
              <w:t>75+ years</w:t>
            </w:r>
          </w:p>
        </w:tc>
        <w:tc>
          <w:tcPr>
            <w:tcW w:w="1817" w:type="dxa"/>
            <w:shd w:val="clear" w:color="auto" w:fill="auto"/>
            <w:vAlign w:val="bottom"/>
          </w:tcPr>
          <w:p w:rsidR="00016821" w:rsidRPr="00016821" w:rsidRDefault="00016821" w:rsidP="00016821">
            <w:pPr>
              <w:pStyle w:val="CCLtdNormal"/>
              <w:spacing w:before="40" w:after="40"/>
              <w:ind w:left="0"/>
              <w:jc w:val="right"/>
              <w:rPr>
                <w:lang w:val="en-GB"/>
              </w:rPr>
            </w:pPr>
            <w:r w:rsidRPr="00016821">
              <w:rPr>
                <w:lang w:val="en-GB"/>
              </w:rPr>
              <w:t>3%</w:t>
            </w:r>
          </w:p>
        </w:tc>
      </w:tr>
      <w:tr w:rsidR="00016821" w:rsidRPr="001668B5" w:rsidTr="0076618A">
        <w:tc>
          <w:tcPr>
            <w:tcW w:w="2977" w:type="dxa"/>
            <w:shd w:val="clear" w:color="auto" w:fill="auto"/>
          </w:tcPr>
          <w:p w:rsidR="00016821" w:rsidRPr="001668B5" w:rsidRDefault="00016821" w:rsidP="00016821">
            <w:pPr>
              <w:pStyle w:val="CCLtdNormal"/>
              <w:spacing w:before="60" w:after="60"/>
              <w:ind w:left="0"/>
              <w:rPr>
                <w:lang w:val="en-GB"/>
              </w:rPr>
            </w:pPr>
            <w:r w:rsidRPr="001668B5">
              <w:rPr>
                <w:lang w:val="en-GB"/>
              </w:rPr>
              <w:t>Prefer not to say</w:t>
            </w:r>
          </w:p>
        </w:tc>
        <w:tc>
          <w:tcPr>
            <w:tcW w:w="1817" w:type="dxa"/>
            <w:shd w:val="clear" w:color="auto" w:fill="auto"/>
            <w:vAlign w:val="bottom"/>
          </w:tcPr>
          <w:p w:rsidR="00016821" w:rsidRPr="00016821" w:rsidRDefault="00016821" w:rsidP="00016821">
            <w:pPr>
              <w:pStyle w:val="CCLtdNormal"/>
              <w:spacing w:before="40" w:after="40"/>
              <w:ind w:left="0"/>
              <w:jc w:val="right"/>
              <w:rPr>
                <w:lang w:val="en-GB"/>
              </w:rPr>
            </w:pPr>
            <w:r w:rsidRPr="00016821">
              <w:rPr>
                <w:lang w:val="en-GB"/>
              </w:rPr>
              <w:t>0%</w:t>
            </w:r>
          </w:p>
        </w:tc>
      </w:tr>
    </w:tbl>
    <w:p w:rsidR="00851B33" w:rsidRPr="001668B5" w:rsidRDefault="00851B33" w:rsidP="002770BF">
      <w:pPr>
        <w:pStyle w:val="CCLtdTableTitle"/>
        <w:ind w:left="0" w:hanging="142"/>
        <w:rPr>
          <w:lang w:val="en-GB"/>
        </w:rPr>
      </w:pPr>
      <w:r w:rsidRPr="001668B5">
        <w:rPr>
          <w:sz w:val="20"/>
          <w:szCs w:val="20"/>
          <w:highlight w:val="yellow"/>
          <w:lang w:val="en-GB"/>
        </w:rPr>
        <w:br/>
      </w:r>
      <w:r w:rsidRPr="001668B5">
        <w:rPr>
          <w:lang w:val="en-GB"/>
        </w:rPr>
        <w:t xml:space="preserve">Table </w:t>
      </w:r>
      <w:r w:rsidR="002770BF">
        <w:rPr>
          <w:lang w:val="en-GB"/>
        </w:rPr>
        <w:t>X</w:t>
      </w:r>
      <w:r w:rsidRPr="001668B5">
        <w:rPr>
          <w:lang w:val="en-GB"/>
        </w:rPr>
        <w:t xml:space="preserve">: Disability </w:t>
      </w:r>
    </w:p>
    <w:tbl>
      <w:tblPr>
        <w:tblW w:w="43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1817"/>
      </w:tblGrid>
      <w:tr w:rsidR="002770BF" w:rsidRPr="001668B5" w:rsidTr="002770BF">
        <w:tc>
          <w:tcPr>
            <w:tcW w:w="2552" w:type="dxa"/>
            <w:shd w:val="clear" w:color="auto" w:fill="0070C0"/>
          </w:tcPr>
          <w:p w:rsidR="002770BF" w:rsidRPr="001668B5" w:rsidRDefault="002770BF" w:rsidP="002770BF">
            <w:pPr>
              <w:pStyle w:val="CCLtdNormal"/>
              <w:spacing w:before="60" w:after="60"/>
              <w:ind w:left="0"/>
              <w:rPr>
                <w:b/>
                <w:color w:val="FFFFFF"/>
                <w:lang w:val="en-GB"/>
              </w:rPr>
            </w:pPr>
          </w:p>
        </w:tc>
        <w:tc>
          <w:tcPr>
            <w:tcW w:w="1817" w:type="dxa"/>
            <w:shd w:val="clear" w:color="auto" w:fill="0070C0"/>
          </w:tcPr>
          <w:p w:rsidR="002770BF" w:rsidRPr="00361C1C" w:rsidRDefault="002770BF" w:rsidP="002770BF">
            <w:pPr>
              <w:pStyle w:val="CCLtdNormal"/>
              <w:spacing w:before="60" w:after="60"/>
              <w:ind w:left="0"/>
              <w:rPr>
                <w:b/>
                <w:color w:val="FFFFFF"/>
                <w:lang w:val="en-GB"/>
              </w:rPr>
            </w:pPr>
            <w:r>
              <w:rPr>
                <w:b/>
                <w:color w:val="FFFFFF"/>
                <w:lang w:val="en-GB"/>
              </w:rPr>
              <w:t>Look Up</w:t>
            </w:r>
          </w:p>
          <w:p w:rsidR="002770BF" w:rsidRPr="00361C1C" w:rsidRDefault="002770BF" w:rsidP="004545AD">
            <w:pPr>
              <w:pStyle w:val="CCLtdNormal"/>
              <w:spacing w:before="60" w:after="60"/>
              <w:ind w:left="0"/>
              <w:rPr>
                <w:b/>
                <w:color w:val="FFFFFF"/>
                <w:lang w:val="en-GB"/>
              </w:rPr>
            </w:pPr>
            <w:r w:rsidRPr="00361C1C">
              <w:rPr>
                <w:b/>
                <w:color w:val="FFFFFF"/>
                <w:lang w:val="en-GB"/>
              </w:rPr>
              <w:t>(n=</w:t>
            </w:r>
            <w:r w:rsidR="004545AD">
              <w:rPr>
                <w:b/>
                <w:color w:val="FFFFFF"/>
                <w:lang w:val="en-GB"/>
              </w:rPr>
              <w:t>2,220)</w:t>
            </w:r>
          </w:p>
        </w:tc>
      </w:tr>
      <w:tr w:rsidR="004545AD" w:rsidRPr="001668B5" w:rsidTr="002770BF">
        <w:tc>
          <w:tcPr>
            <w:tcW w:w="2552" w:type="dxa"/>
            <w:shd w:val="clear" w:color="auto" w:fill="auto"/>
          </w:tcPr>
          <w:p w:rsidR="004545AD" w:rsidRPr="001668B5" w:rsidRDefault="004545AD" w:rsidP="004545AD">
            <w:pPr>
              <w:pStyle w:val="CCLtdNormal"/>
              <w:spacing w:before="60" w:after="60"/>
              <w:ind w:left="0"/>
              <w:rPr>
                <w:lang w:val="en-GB"/>
              </w:rPr>
            </w:pPr>
            <w:r w:rsidRPr="001668B5">
              <w:rPr>
                <w:lang w:val="en-GB"/>
              </w:rPr>
              <w:t>Yes – limited a little</w:t>
            </w:r>
          </w:p>
        </w:tc>
        <w:tc>
          <w:tcPr>
            <w:tcW w:w="1817" w:type="dxa"/>
            <w:shd w:val="clear" w:color="auto" w:fill="auto"/>
          </w:tcPr>
          <w:p w:rsidR="004545AD" w:rsidRPr="004545AD" w:rsidRDefault="004545AD" w:rsidP="004545AD">
            <w:pPr>
              <w:pStyle w:val="CCLtdNormal"/>
              <w:spacing w:before="40" w:after="40"/>
              <w:ind w:left="0"/>
              <w:jc w:val="right"/>
              <w:rPr>
                <w:lang w:val="en-GB"/>
              </w:rPr>
            </w:pPr>
            <w:r w:rsidRPr="004545AD">
              <w:rPr>
                <w:lang w:val="en-GB"/>
              </w:rPr>
              <w:t>3%</w:t>
            </w:r>
          </w:p>
        </w:tc>
      </w:tr>
      <w:tr w:rsidR="004545AD" w:rsidRPr="001668B5" w:rsidTr="002770BF">
        <w:tc>
          <w:tcPr>
            <w:tcW w:w="2552" w:type="dxa"/>
            <w:shd w:val="clear" w:color="auto" w:fill="auto"/>
          </w:tcPr>
          <w:p w:rsidR="004545AD" w:rsidRPr="001668B5" w:rsidRDefault="004545AD" w:rsidP="004545AD">
            <w:pPr>
              <w:pStyle w:val="CCLtdNormal"/>
              <w:spacing w:before="60" w:after="60"/>
              <w:ind w:left="0"/>
              <w:rPr>
                <w:lang w:val="en-GB"/>
              </w:rPr>
            </w:pPr>
            <w:r w:rsidRPr="001668B5">
              <w:rPr>
                <w:lang w:val="en-GB"/>
              </w:rPr>
              <w:t>Yes – limited a lot</w:t>
            </w:r>
          </w:p>
        </w:tc>
        <w:tc>
          <w:tcPr>
            <w:tcW w:w="1817" w:type="dxa"/>
            <w:shd w:val="clear" w:color="auto" w:fill="auto"/>
          </w:tcPr>
          <w:p w:rsidR="004545AD" w:rsidRPr="004545AD" w:rsidRDefault="004545AD" w:rsidP="004545AD">
            <w:pPr>
              <w:pStyle w:val="CCLtdNormal"/>
              <w:spacing w:before="40" w:after="40"/>
              <w:ind w:left="0"/>
              <w:jc w:val="right"/>
              <w:rPr>
                <w:lang w:val="en-GB"/>
              </w:rPr>
            </w:pPr>
            <w:r w:rsidRPr="004545AD">
              <w:rPr>
                <w:lang w:val="en-GB"/>
              </w:rPr>
              <w:t>5%</w:t>
            </w:r>
          </w:p>
        </w:tc>
      </w:tr>
      <w:tr w:rsidR="004545AD" w:rsidRPr="001668B5" w:rsidTr="002770BF">
        <w:tc>
          <w:tcPr>
            <w:tcW w:w="2552" w:type="dxa"/>
            <w:shd w:val="clear" w:color="auto" w:fill="auto"/>
          </w:tcPr>
          <w:p w:rsidR="004545AD" w:rsidRPr="001668B5" w:rsidRDefault="004545AD" w:rsidP="004545AD">
            <w:pPr>
              <w:pStyle w:val="CCLtdNormal"/>
              <w:spacing w:before="60" w:after="60"/>
              <w:ind w:left="0"/>
              <w:rPr>
                <w:lang w:val="en-GB"/>
              </w:rPr>
            </w:pPr>
            <w:r w:rsidRPr="001668B5">
              <w:rPr>
                <w:lang w:val="en-GB"/>
              </w:rPr>
              <w:t>No</w:t>
            </w:r>
          </w:p>
        </w:tc>
        <w:tc>
          <w:tcPr>
            <w:tcW w:w="1817" w:type="dxa"/>
            <w:shd w:val="clear" w:color="auto" w:fill="auto"/>
          </w:tcPr>
          <w:p w:rsidR="004545AD" w:rsidRPr="004545AD" w:rsidRDefault="004545AD" w:rsidP="004545AD">
            <w:pPr>
              <w:pStyle w:val="CCLtdNormal"/>
              <w:spacing w:before="40" w:after="40"/>
              <w:ind w:left="0"/>
              <w:jc w:val="right"/>
              <w:rPr>
                <w:lang w:val="en-GB"/>
              </w:rPr>
            </w:pPr>
            <w:r w:rsidRPr="004545AD">
              <w:rPr>
                <w:lang w:val="en-GB"/>
              </w:rPr>
              <w:t>91%</w:t>
            </w:r>
          </w:p>
        </w:tc>
      </w:tr>
      <w:tr w:rsidR="004545AD" w:rsidRPr="001668B5" w:rsidTr="002770BF">
        <w:trPr>
          <w:trHeight w:val="203"/>
        </w:trPr>
        <w:tc>
          <w:tcPr>
            <w:tcW w:w="2552" w:type="dxa"/>
            <w:shd w:val="clear" w:color="auto" w:fill="auto"/>
          </w:tcPr>
          <w:p w:rsidR="004545AD" w:rsidRPr="001668B5" w:rsidRDefault="004545AD" w:rsidP="004545AD">
            <w:pPr>
              <w:pStyle w:val="CCLtdNormal"/>
              <w:spacing w:before="60" w:after="60"/>
              <w:ind w:left="0"/>
              <w:rPr>
                <w:lang w:val="en-GB"/>
              </w:rPr>
            </w:pPr>
            <w:r w:rsidRPr="001668B5">
              <w:rPr>
                <w:lang w:val="en-GB"/>
              </w:rPr>
              <w:t>Prefer not to say</w:t>
            </w:r>
          </w:p>
        </w:tc>
        <w:tc>
          <w:tcPr>
            <w:tcW w:w="1817" w:type="dxa"/>
            <w:shd w:val="clear" w:color="auto" w:fill="auto"/>
          </w:tcPr>
          <w:p w:rsidR="004545AD" w:rsidRPr="004545AD" w:rsidRDefault="004545AD" w:rsidP="004545AD">
            <w:pPr>
              <w:pStyle w:val="CCLtdNormal"/>
              <w:spacing w:before="40" w:after="40"/>
              <w:ind w:left="0"/>
              <w:jc w:val="right"/>
              <w:rPr>
                <w:lang w:val="en-GB"/>
              </w:rPr>
            </w:pPr>
            <w:r w:rsidRPr="004545AD">
              <w:rPr>
                <w:lang w:val="en-GB"/>
              </w:rPr>
              <w:t>1%</w:t>
            </w:r>
          </w:p>
        </w:tc>
      </w:tr>
    </w:tbl>
    <w:p w:rsidR="002770BF" w:rsidRDefault="002770BF" w:rsidP="002770BF">
      <w:pPr>
        <w:pStyle w:val="CCLtdTableTitle"/>
        <w:rPr>
          <w:lang w:val="en-GB"/>
        </w:rPr>
      </w:pPr>
    </w:p>
    <w:p w:rsidR="002770BF" w:rsidRDefault="002770BF" w:rsidP="002770BF">
      <w:pPr>
        <w:pStyle w:val="CCLtdTableTitle"/>
        <w:rPr>
          <w:lang w:val="en-GB"/>
        </w:rPr>
      </w:pPr>
    </w:p>
    <w:p w:rsidR="002770BF" w:rsidRDefault="002770BF" w:rsidP="002770BF">
      <w:pPr>
        <w:pStyle w:val="CCLtdTableTitle"/>
        <w:rPr>
          <w:lang w:val="en-GB"/>
        </w:rPr>
      </w:pPr>
    </w:p>
    <w:p w:rsidR="00C711E0" w:rsidRDefault="00C711E0" w:rsidP="002770BF">
      <w:pPr>
        <w:pStyle w:val="CCLtdTableTitle"/>
        <w:ind w:hanging="1077"/>
        <w:rPr>
          <w:lang w:val="en-GB"/>
        </w:rPr>
      </w:pPr>
    </w:p>
    <w:p w:rsidR="00C711E0" w:rsidRDefault="00C711E0" w:rsidP="002770BF">
      <w:pPr>
        <w:pStyle w:val="CCLtdTableTitle"/>
        <w:ind w:hanging="1077"/>
        <w:rPr>
          <w:lang w:val="en-GB"/>
        </w:rPr>
      </w:pPr>
    </w:p>
    <w:p w:rsidR="002770BF" w:rsidRPr="001668B5" w:rsidRDefault="002770BF" w:rsidP="002770BF">
      <w:pPr>
        <w:pStyle w:val="CCLtdTableTitle"/>
        <w:ind w:hanging="1077"/>
        <w:rPr>
          <w:lang w:val="en-GB"/>
        </w:rPr>
      </w:pPr>
      <w:r w:rsidRPr="001668B5">
        <w:rPr>
          <w:lang w:val="en-GB"/>
        </w:rPr>
        <w:lastRenderedPageBreak/>
        <w:t xml:space="preserve">Table </w:t>
      </w:r>
      <w:r w:rsidR="00C711E0">
        <w:rPr>
          <w:lang w:val="en-GB"/>
        </w:rPr>
        <w:t>X</w:t>
      </w:r>
      <w:r w:rsidRPr="001668B5">
        <w:rPr>
          <w:lang w:val="en-GB"/>
        </w:rPr>
        <w:t xml:space="preserve">: Group Size </w:t>
      </w:r>
    </w:p>
    <w:tbl>
      <w:tblPr>
        <w:tblW w:w="43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1817"/>
      </w:tblGrid>
      <w:tr w:rsidR="00C711E0" w:rsidRPr="001668B5" w:rsidTr="00C711E0">
        <w:tc>
          <w:tcPr>
            <w:tcW w:w="2552" w:type="dxa"/>
            <w:shd w:val="clear" w:color="auto" w:fill="0070C0"/>
          </w:tcPr>
          <w:p w:rsidR="00C711E0" w:rsidRPr="001668B5" w:rsidRDefault="00C711E0" w:rsidP="00CD6AC3">
            <w:pPr>
              <w:pStyle w:val="CCLtdNormal"/>
              <w:spacing w:before="60" w:after="60"/>
              <w:ind w:left="0"/>
              <w:rPr>
                <w:b/>
                <w:color w:val="FFFFFF"/>
                <w:lang w:val="en-GB"/>
              </w:rPr>
            </w:pPr>
            <w:r w:rsidRPr="001668B5">
              <w:rPr>
                <w:b/>
                <w:color w:val="FFFFFF"/>
                <w:lang w:val="en-GB"/>
              </w:rPr>
              <w:t>Size of Group</w:t>
            </w:r>
          </w:p>
        </w:tc>
        <w:tc>
          <w:tcPr>
            <w:tcW w:w="1817" w:type="dxa"/>
            <w:shd w:val="clear" w:color="auto" w:fill="0070C0"/>
          </w:tcPr>
          <w:p w:rsidR="00C711E0" w:rsidRPr="00361C1C" w:rsidRDefault="00C711E0" w:rsidP="002770BF">
            <w:pPr>
              <w:pStyle w:val="CCLtdNormal"/>
              <w:spacing w:before="60" w:after="60"/>
              <w:ind w:left="0"/>
              <w:rPr>
                <w:b/>
                <w:color w:val="FFFFFF"/>
                <w:lang w:val="en-GB"/>
              </w:rPr>
            </w:pPr>
            <w:r>
              <w:rPr>
                <w:b/>
                <w:color w:val="FFFFFF"/>
                <w:lang w:val="en-GB"/>
              </w:rPr>
              <w:t>Look Up</w:t>
            </w:r>
          </w:p>
          <w:p w:rsidR="00C711E0" w:rsidRPr="00361C1C" w:rsidRDefault="00C711E0" w:rsidP="004545AD">
            <w:pPr>
              <w:pStyle w:val="CCLtdNormal"/>
              <w:spacing w:before="60" w:after="60"/>
              <w:ind w:left="0"/>
              <w:rPr>
                <w:b/>
                <w:color w:val="FFFFFF"/>
                <w:lang w:val="en-GB"/>
              </w:rPr>
            </w:pPr>
            <w:r w:rsidRPr="00361C1C">
              <w:rPr>
                <w:b/>
                <w:color w:val="FFFFFF"/>
                <w:lang w:val="en-GB"/>
              </w:rPr>
              <w:t>(n=</w:t>
            </w:r>
            <w:r w:rsidR="004545AD">
              <w:rPr>
                <w:b/>
                <w:color w:val="FFFFFF"/>
                <w:lang w:val="en-GB"/>
              </w:rPr>
              <w:t>2,215</w:t>
            </w:r>
            <w:r w:rsidRPr="00361C1C">
              <w:rPr>
                <w:b/>
                <w:color w:val="FFFFFF"/>
                <w:lang w:val="en-GB"/>
              </w:rPr>
              <w:t>)</w:t>
            </w:r>
          </w:p>
        </w:tc>
      </w:tr>
      <w:tr w:rsidR="00C711E0" w:rsidRPr="001668B5" w:rsidTr="00C711E0">
        <w:tc>
          <w:tcPr>
            <w:tcW w:w="2552" w:type="dxa"/>
            <w:shd w:val="clear" w:color="auto" w:fill="auto"/>
          </w:tcPr>
          <w:p w:rsidR="00C711E0" w:rsidRPr="001668B5" w:rsidRDefault="00C711E0" w:rsidP="00CD6AC3">
            <w:pPr>
              <w:pStyle w:val="CCLtdNormal"/>
              <w:spacing w:before="60" w:after="60"/>
              <w:ind w:left="0"/>
              <w:rPr>
                <w:lang w:val="en-GB"/>
              </w:rPr>
            </w:pPr>
            <w:r w:rsidRPr="001668B5">
              <w:rPr>
                <w:lang w:val="en-GB"/>
              </w:rPr>
              <w:t>Mean Group Size</w:t>
            </w:r>
          </w:p>
        </w:tc>
        <w:tc>
          <w:tcPr>
            <w:tcW w:w="1817" w:type="dxa"/>
            <w:shd w:val="clear" w:color="auto" w:fill="auto"/>
          </w:tcPr>
          <w:p w:rsidR="00C711E0" w:rsidRPr="004545AD" w:rsidRDefault="004545AD" w:rsidP="004545AD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4545AD">
              <w:rPr>
                <w:color w:val="000000" w:themeColor="text1"/>
              </w:rPr>
              <w:t>2.96</w:t>
            </w:r>
          </w:p>
        </w:tc>
      </w:tr>
      <w:tr w:rsidR="00C711E0" w:rsidRPr="001668B5" w:rsidTr="00C711E0">
        <w:tc>
          <w:tcPr>
            <w:tcW w:w="2552" w:type="dxa"/>
            <w:shd w:val="clear" w:color="auto" w:fill="auto"/>
          </w:tcPr>
          <w:p w:rsidR="00C711E0" w:rsidRPr="001668B5" w:rsidRDefault="00C711E0" w:rsidP="00CD6AC3">
            <w:pPr>
              <w:pStyle w:val="CCLtdNormal"/>
              <w:spacing w:before="60" w:after="60"/>
              <w:ind w:left="0"/>
              <w:rPr>
                <w:lang w:val="en-GB"/>
              </w:rPr>
            </w:pPr>
            <w:r w:rsidRPr="001668B5">
              <w:rPr>
                <w:lang w:val="en-GB"/>
              </w:rPr>
              <w:t>Mode Group Size</w:t>
            </w:r>
          </w:p>
        </w:tc>
        <w:tc>
          <w:tcPr>
            <w:tcW w:w="1817" w:type="dxa"/>
            <w:shd w:val="clear" w:color="auto" w:fill="auto"/>
          </w:tcPr>
          <w:p w:rsidR="00C711E0" w:rsidRPr="004545AD" w:rsidRDefault="004545AD" w:rsidP="00CD6AC3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  <w:lang w:val="en-GB"/>
              </w:rPr>
            </w:pPr>
            <w:r w:rsidRPr="004545AD">
              <w:rPr>
                <w:color w:val="000000" w:themeColor="text1"/>
                <w:lang w:val="en-GB"/>
              </w:rPr>
              <w:t>2</w:t>
            </w:r>
          </w:p>
        </w:tc>
      </w:tr>
    </w:tbl>
    <w:p w:rsidR="002770BF" w:rsidRPr="001668B5" w:rsidRDefault="002770BF" w:rsidP="002770BF">
      <w:pPr>
        <w:pStyle w:val="CCLtdTableTitle"/>
        <w:ind w:left="0"/>
        <w:rPr>
          <w:lang w:val="en-GB"/>
        </w:rPr>
      </w:pPr>
      <w:r w:rsidRPr="001668B5">
        <w:rPr>
          <w:sz w:val="20"/>
          <w:szCs w:val="20"/>
          <w:lang w:val="en-GB"/>
        </w:rPr>
        <w:br/>
      </w:r>
      <w:r w:rsidRPr="001668B5">
        <w:rPr>
          <w:lang w:val="en-GB"/>
        </w:rPr>
        <w:t xml:space="preserve">Table </w:t>
      </w:r>
      <w:r w:rsidR="00C711E0">
        <w:rPr>
          <w:lang w:val="en-GB"/>
        </w:rPr>
        <w:t>X</w:t>
      </w:r>
      <w:r w:rsidRPr="001668B5">
        <w:rPr>
          <w:lang w:val="en-GB"/>
        </w:rPr>
        <w:t>: Group Size – Adults and Children</w:t>
      </w:r>
    </w:p>
    <w:tbl>
      <w:tblPr>
        <w:tblW w:w="433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1"/>
        <w:gridCol w:w="1806"/>
      </w:tblGrid>
      <w:tr w:rsidR="00C711E0" w:rsidRPr="001668B5" w:rsidTr="00C711E0">
        <w:tc>
          <w:tcPr>
            <w:tcW w:w="2531" w:type="dxa"/>
            <w:shd w:val="clear" w:color="auto" w:fill="0070C0"/>
          </w:tcPr>
          <w:p w:rsidR="00C711E0" w:rsidRPr="001668B5" w:rsidRDefault="00C711E0" w:rsidP="00CD6AC3">
            <w:pPr>
              <w:pStyle w:val="CCLtdNormal"/>
              <w:spacing w:before="60" w:after="60"/>
              <w:ind w:left="0"/>
              <w:rPr>
                <w:b/>
                <w:color w:val="FFFFFF"/>
                <w:lang w:val="en-GB"/>
              </w:rPr>
            </w:pPr>
            <w:r w:rsidRPr="001668B5">
              <w:rPr>
                <w:b/>
                <w:color w:val="FFFFFF"/>
                <w:lang w:val="en-GB"/>
              </w:rPr>
              <w:t>Size of Group</w:t>
            </w:r>
          </w:p>
        </w:tc>
        <w:tc>
          <w:tcPr>
            <w:tcW w:w="1806" w:type="dxa"/>
            <w:shd w:val="clear" w:color="auto" w:fill="0070C0"/>
          </w:tcPr>
          <w:p w:rsidR="00C711E0" w:rsidRPr="00361C1C" w:rsidRDefault="00C711E0" w:rsidP="002770BF">
            <w:pPr>
              <w:pStyle w:val="CCLtdNormal"/>
              <w:spacing w:before="60" w:after="60"/>
              <w:ind w:left="0"/>
              <w:rPr>
                <w:b/>
                <w:color w:val="FFFFFF"/>
                <w:lang w:val="en-GB"/>
              </w:rPr>
            </w:pPr>
            <w:r>
              <w:rPr>
                <w:b/>
                <w:color w:val="FFFFFF"/>
                <w:lang w:val="en-GB"/>
              </w:rPr>
              <w:t>Look Up</w:t>
            </w:r>
          </w:p>
          <w:p w:rsidR="00C711E0" w:rsidRPr="00361C1C" w:rsidRDefault="00C711E0" w:rsidP="004545AD">
            <w:pPr>
              <w:pStyle w:val="CCLtdNormal"/>
              <w:spacing w:before="60" w:after="60"/>
              <w:ind w:left="0"/>
              <w:rPr>
                <w:b/>
                <w:color w:val="FFFFFF"/>
                <w:lang w:val="en-GB"/>
              </w:rPr>
            </w:pPr>
            <w:r w:rsidRPr="00361C1C">
              <w:rPr>
                <w:b/>
                <w:color w:val="FFFFFF"/>
                <w:lang w:val="en-GB"/>
              </w:rPr>
              <w:t>(n=</w:t>
            </w:r>
            <w:r w:rsidR="004545AD">
              <w:rPr>
                <w:b/>
                <w:color w:val="FFFFFF"/>
                <w:lang w:val="en-GB"/>
              </w:rPr>
              <w:t>2,142</w:t>
            </w:r>
            <w:r w:rsidRPr="00361C1C">
              <w:rPr>
                <w:b/>
                <w:color w:val="FFFFFF"/>
                <w:lang w:val="en-GB"/>
              </w:rPr>
              <w:t>)</w:t>
            </w:r>
          </w:p>
        </w:tc>
      </w:tr>
      <w:tr w:rsidR="00C711E0" w:rsidRPr="001668B5" w:rsidTr="00C711E0">
        <w:tc>
          <w:tcPr>
            <w:tcW w:w="2531" w:type="dxa"/>
            <w:shd w:val="clear" w:color="auto" w:fill="auto"/>
          </w:tcPr>
          <w:p w:rsidR="00C711E0" w:rsidRPr="001668B5" w:rsidRDefault="00C711E0" w:rsidP="00CD6AC3">
            <w:pPr>
              <w:pStyle w:val="CCLtdNormal"/>
              <w:spacing w:before="60" w:after="60"/>
              <w:ind w:left="0"/>
              <w:rPr>
                <w:lang w:val="en-GB"/>
              </w:rPr>
            </w:pPr>
            <w:r w:rsidRPr="001668B5">
              <w:rPr>
                <w:lang w:val="en-GB"/>
              </w:rPr>
              <w:t>Children</w:t>
            </w:r>
          </w:p>
        </w:tc>
        <w:tc>
          <w:tcPr>
            <w:tcW w:w="1806" w:type="dxa"/>
            <w:shd w:val="clear" w:color="auto" w:fill="auto"/>
          </w:tcPr>
          <w:p w:rsidR="00C711E0" w:rsidRPr="004545AD" w:rsidRDefault="004545AD" w:rsidP="00CD6AC3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4545AD">
              <w:rPr>
                <w:color w:val="000000" w:themeColor="text1"/>
              </w:rPr>
              <w:t>0.55</w:t>
            </w:r>
          </w:p>
        </w:tc>
      </w:tr>
      <w:tr w:rsidR="00C711E0" w:rsidRPr="001668B5" w:rsidTr="00C711E0">
        <w:tc>
          <w:tcPr>
            <w:tcW w:w="2531" w:type="dxa"/>
            <w:shd w:val="clear" w:color="auto" w:fill="auto"/>
          </w:tcPr>
          <w:p w:rsidR="00C711E0" w:rsidRPr="001668B5" w:rsidRDefault="00C711E0" w:rsidP="00CD6AC3">
            <w:pPr>
              <w:pStyle w:val="CCLtdNormal"/>
              <w:spacing w:before="60" w:after="60"/>
              <w:ind w:left="0"/>
              <w:rPr>
                <w:lang w:val="en-GB"/>
              </w:rPr>
            </w:pPr>
            <w:r w:rsidRPr="001668B5">
              <w:rPr>
                <w:lang w:val="en-GB"/>
              </w:rPr>
              <w:t>Adults</w:t>
            </w:r>
          </w:p>
        </w:tc>
        <w:tc>
          <w:tcPr>
            <w:tcW w:w="1806" w:type="dxa"/>
            <w:shd w:val="clear" w:color="auto" w:fill="auto"/>
          </w:tcPr>
          <w:p w:rsidR="00C711E0" w:rsidRPr="004545AD" w:rsidRDefault="004545AD" w:rsidP="00CD6AC3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4545AD">
              <w:rPr>
                <w:color w:val="000000" w:themeColor="text1"/>
              </w:rPr>
              <w:t>2.39</w:t>
            </w:r>
          </w:p>
        </w:tc>
      </w:tr>
      <w:tr w:rsidR="00C711E0" w:rsidRPr="001668B5" w:rsidTr="00C711E0">
        <w:tc>
          <w:tcPr>
            <w:tcW w:w="2531" w:type="dxa"/>
            <w:shd w:val="clear" w:color="auto" w:fill="auto"/>
          </w:tcPr>
          <w:p w:rsidR="00C711E0" w:rsidRPr="001668B5" w:rsidRDefault="00C711E0" w:rsidP="00CD6AC3">
            <w:pPr>
              <w:pStyle w:val="CCLtdNormal"/>
              <w:spacing w:before="60" w:after="60"/>
              <w:ind w:left="0"/>
              <w:rPr>
                <w:lang w:val="en-GB"/>
              </w:rPr>
            </w:pPr>
            <w:r w:rsidRPr="001668B5">
              <w:rPr>
                <w:lang w:val="en-GB"/>
              </w:rPr>
              <w:t>Mean Group Size</w:t>
            </w:r>
          </w:p>
        </w:tc>
        <w:tc>
          <w:tcPr>
            <w:tcW w:w="1806" w:type="dxa"/>
            <w:shd w:val="clear" w:color="auto" w:fill="auto"/>
          </w:tcPr>
          <w:p w:rsidR="00C711E0" w:rsidRPr="004545AD" w:rsidRDefault="004545AD" w:rsidP="00CD6AC3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4545AD">
              <w:rPr>
                <w:color w:val="000000" w:themeColor="text1"/>
              </w:rPr>
              <w:t>2.96</w:t>
            </w:r>
          </w:p>
        </w:tc>
      </w:tr>
    </w:tbl>
    <w:p w:rsidR="002770BF" w:rsidRDefault="002770BF" w:rsidP="002770BF">
      <w:pPr>
        <w:pStyle w:val="CCLtdTableTitle"/>
        <w:rPr>
          <w:lang w:val="en-GB"/>
        </w:rPr>
      </w:pPr>
    </w:p>
    <w:p w:rsidR="002770BF" w:rsidRPr="001668B5" w:rsidRDefault="002770BF" w:rsidP="002770BF">
      <w:pPr>
        <w:pStyle w:val="CCLtdTableTitle"/>
        <w:ind w:left="0"/>
        <w:rPr>
          <w:lang w:val="en-GB"/>
        </w:rPr>
      </w:pPr>
      <w:r w:rsidRPr="001668B5">
        <w:rPr>
          <w:lang w:val="en-GB"/>
        </w:rPr>
        <w:t xml:space="preserve">Table </w:t>
      </w:r>
      <w:r w:rsidR="00C711E0">
        <w:rPr>
          <w:lang w:val="en-GB"/>
        </w:rPr>
        <w:t>X</w:t>
      </w:r>
      <w:r w:rsidRPr="001668B5">
        <w:rPr>
          <w:lang w:val="en-GB"/>
        </w:rPr>
        <w:t>: Future Intentions to Attend UK City of Culture 2017</w:t>
      </w:r>
    </w:p>
    <w:tbl>
      <w:tblPr>
        <w:tblW w:w="43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1817"/>
      </w:tblGrid>
      <w:tr w:rsidR="00C711E0" w:rsidRPr="001668B5" w:rsidTr="00C711E0">
        <w:tc>
          <w:tcPr>
            <w:tcW w:w="2552" w:type="dxa"/>
            <w:shd w:val="clear" w:color="auto" w:fill="0070C0"/>
          </w:tcPr>
          <w:p w:rsidR="00C711E0" w:rsidRPr="001668B5" w:rsidRDefault="00C711E0" w:rsidP="002770BF">
            <w:pPr>
              <w:pStyle w:val="CCLtdNormal"/>
              <w:spacing w:before="60" w:after="60"/>
              <w:ind w:left="0"/>
              <w:rPr>
                <w:b/>
                <w:color w:val="FFFFFF"/>
                <w:lang w:val="en-GB"/>
              </w:rPr>
            </w:pPr>
          </w:p>
        </w:tc>
        <w:tc>
          <w:tcPr>
            <w:tcW w:w="1817" w:type="dxa"/>
            <w:shd w:val="clear" w:color="auto" w:fill="0070C0"/>
          </w:tcPr>
          <w:p w:rsidR="00C711E0" w:rsidRPr="00361C1C" w:rsidRDefault="00C711E0" w:rsidP="002770BF">
            <w:pPr>
              <w:pStyle w:val="CCLtdNormal"/>
              <w:spacing w:before="60" w:after="60"/>
              <w:ind w:left="0"/>
              <w:rPr>
                <w:b/>
                <w:color w:val="FFFFFF"/>
                <w:lang w:val="en-GB"/>
              </w:rPr>
            </w:pPr>
            <w:r>
              <w:rPr>
                <w:b/>
                <w:color w:val="FFFFFF"/>
                <w:lang w:val="en-GB"/>
              </w:rPr>
              <w:t>Look Up</w:t>
            </w:r>
          </w:p>
          <w:p w:rsidR="00C711E0" w:rsidRPr="00361C1C" w:rsidRDefault="00C711E0" w:rsidP="0051553E">
            <w:pPr>
              <w:pStyle w:val="CCLtdNormal"/>
              <w:spacing w:before="60" w:after="60"/>
              <w:ind w:left="0"/>
              <w:rPr>
                <w:b/>
                <w:color w:val="FFFFFF"/>
                <w:lang w:val="en-GB"/>
              </w:rPr>
            </w:pPr>
            <w:r w:rsidRPr="00361C1C">
              <w:rPr>
                <w:b/>
                <w:color w:val="FFFFFF"/>
                <w:lang w:val="en-GB"/>
              </w:rPr>
              <w:t>(n=</w:t>
            </w:r>
            <w:r w:rsidR="0051553E">
              <w:rPr>
                <w:b/>
                <w:color w:val="FFFFFF"/>
                <w:lang w:val="en-GB"/>
              </w:rPr>
              <w:t>2,220</w:t>
            </w:r>
            <w:r w:rsidRPr="00361C1C">
              <w:rPr>
                <w:b/>
                <w:color w:val="FFFFFF"/>
                <w:lang w:val="en-GB"/>
              </w:rPr>
              <w:t>)</w:t>
            </w:r>
          </w:p>
        </w:tc>
      </w:tr>
      <w:tr w:rsidR="0051553E" w:rsidRPr="001668B5" w:rsidTr="00C711E0">
        <w:tc>
          <w:tcPr>
            <w:tcW w:w="2552" w:type="dxa"/>
            <w:shd w:val="clear" w:color="auto" w:fill="auto"/>
          </w:tcPr>
          <w:p w:rsidR="0051553E" w:rsidRPr="001668B5" w:rsidRDefault="0051553E" w:rsidP="0051553E">
            <w:pPr>
              <w:pStyle w:val="CCLtdNormal"/>
              <w:spacing w:before="60" w:after="60"/>
              <w:ind w:left="0"/>
              <w:rPr>
                <w:lang w:val="en-GB"/>
              </w:rPr>
            </w:pPr>
            <w:r w:rsidRPr="001668B5">
              <w:rPr>
                <w:lang w:val="en-GB"/>
              </w:rPr>
              <w:t>Yes</w:t>
            </w:r>
          </w:p>
        </w:tc>
        <w:tc>
          <w:tcPr>
            <w:tcW w:w="1817" w:type="dxa"/>
            <w:shd w:val="clear" w:color="auto" w:fill="auto"/>
          </w:tcPr>
          <w:p w:rsidR="0051553E" w:rsidRPr="0051553E" w:rsidRDefault="0051553E" w:rsidP="0051553E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51553E">
              <w:rPr>
                <w:color w:val="000000" w:themeColor="text1"/>
              </w:rPr>
              <w:t>85%</w:t>
            </w:r>
          </w:p>
        </w:tc>
      </w:tr>
      <w:tr w:rsidR="0051553E" w:rsidRPr="001668B5" w:rsidTr="00C711E0">
        <w:tc>
          <w:tcPr>
            <w:tcW w:w="2552" w:type="dxa"/>
            <w:shd w:val="clear" w:color="auto" w:fill="auto"/>
          </w:tcPr>
          <w:p w:rsidR="0051553E" w:rsidRPr="001668B5" w:rsidRDefault="0051553E" w:rsidP="0051553E">
            <w:pPr>
              <w:pStyle w:val="CCLtdNormal"/>
              <w:spacing w:before="60" w:after="60"/>
              <w:ind w:left="0"/>
              <w:rPr>
                <w:lang w:val="en-GB"/>
              </w:rPr>
            </w:pPr>
            <w:r w:rsidRPr="001668B5">
              <w:rPr>
                <w:lang w:val="en-GB"/>
              </w:rPr>
              <w:t>No</w:t>
            </w:r>
          </w:p>
        </w:tc>
        <w:tc>
          <w:tcPr>
            <w:tcW w:w="1817" w:type="dxa"/>
            <w:shd w:val="clear" w:color="auto" w:fill="auto"/>
          </w:tcPr>
          <w:p w:rsidR="0051553E" w:rsidRPr="0051553E" w:rsidRDefault="0051553E" w:rsidP="0051553E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51553E">
              <w:rPr>
                <w:color w:val="000000" w:themeColor="text1"/>
              </w:rPr>
              <w:t>7%</w:t>
            </w:r>
          </w:p>
        </w:tc>
      </w:tr>
      <w:tr w:rsidR="0051553E" w:rsidRPr="001668B5" w:rsidTr="00C711E0">
        <w:tc>
          <w:tcPr>
            <w:tcW w:w="2552" w:type="dxa"/>
            <w:shd w:val="clear" w:color="auto" w:fill="auto"/>
          </w:tcPr>
          <w:p w:rsidR="0051553E" w:rsidRPr="001668B5" w:rsidRDefault="0051553E" w:rsidP="0051553E">
            <w:pPr>
              <w:pStyle w:val="CCLtdNormal"/>
              <w:spacing w:before="60" w:after="60"/>
              <w:ind w:left="0"/>
              <w:rPr>
                <w:lang w:val="en-GB"/>
              </w:rPr>
            </w:pPr>
            <w:r w:rsidRPr="001668B5">
              <w:rPr>
                <w:lang w:val="en-GB"/>
              </w:rPr>
              <w:t>Don’t Know</w:t>
            </w:r>
          </w:p>
        </w:tc>
        <w:tc>
          <w:tcPr>
            <w:tcW w:w="1817" w:type="dxa"/>
            <w:shd w:val="clear" w:color="auto" w:fill="auto"/>
          </w:tcPr>
          <w:p w:rsidR="0051553E" w:rsidRPr="0051553E" w:rsidRDefault="0051553E" w:rsidP="0051553E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51553E">
              <w:rPr>
                <w:color w:val="000000" w:themeColor="text1"/>
              </w:rPr>
              <w:t>8%</w:t>
            </w:r>
          </w:p>
        </w:tc>
      </w:tr>
    </w:tbl>
    <w:p w:rsidR="00851B33" w:rsidRDefault="00851B33" w:rsidP="00851B33">
      <w:pPr>
        <w:rPr>
          <w:rFonts w:ascii="Trebuchet MS" w:hAnsi="Trebuchet MS"/>
        </w:rPr>
      </w:pPr>
    </w:p>
    <w:p w:rsidR="002770BF" w:rsidRDefault="002770BF" w:rsidP="00C711E0">
      <w:pPr>
        <w:pStyle w:val="CCLtdTableTitle"/>
        <w:ind w:hanging="1077"/>
      </w:pPr>
      <w:r w:rsidRPr="00924AA8">
        <w:t xml:space="preserve">Table </w:t>
      </w:r>
      <w:r w:rsidR="00C711E0">
        <w:t>X</w:t>
      </w:r>
      <w:r>
        <w:t xml:space="preserve">: Look Up as Reason for Visit to Hull City Centre </w:t>
      </w:r>
    </w:p>
    <w:tbl>
      <w:tblPr>
        <w:tblW w:w="43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1817"/>
      </w:tblGrid>
      <w:tr w:rsidR="00C711E0" w:rsidTr="00C711E0">
        <w:tc>
          <w:tcPr>
            <w:tcW w:w="2552" w:type="dxa"/>
            <w:shd w:val="clear" w:color="auto" w:fill="0070C0"/>
          </w:tcPr>
          <w:p w:rsidR="00C711E0" w:rsidRPr="00FE4394" w:rsidRDefault="00C711E0" w:rsidP="00CD6AC3">
            <w:pPr>
              <w:pStyle w:val="CCLtdNormal"/>
              <w:spacing w:before="60" w:after="60"/>
              <w:ind w:left="0"/>
              <w:rPr>
                <w:b/>
                <w:color w:val="FFFFFF"/>
              </w:rPr>
            </w:pPr>
          </w:p>
        </w:tc>
        <w:tc>
          <w:tcPr>
            <w:tcW w:w="1817" w:type="dxa"/>
            <w:shd w:val="clear" w:color="auto" w:fill="0070C0"/>
          </w:tcPr>
          <w:p w:rsidR="00C711E0" w:rsidRPr="00361C1C" w:rsidRDefault="00C711E0" w:rsidP="002770BF">
            <w:pPr>
              <w:pStyle w:val="CCLtdNormal"/>
              <w:spacing w:before="60" w:after="60"/>
              <w:ind w:left="0"/>
              <w:rPr>
                <w:b/>
                <w:color w:val="FFFFFF"/>
                <w:lang w:val="en-GB"/>
              </w:rPr>
            </w:pPr>
            <w:r>
              <w:rPr>
                <w:b/>
                <w:color w:val="FFFFFF"/>
                <w:lang w:val="en-GB"/>
              </w:rPr>
              <w:t>Look Up</w:t>
            </w:r>
          </w:p>
          <w:p w:rsidR="00C711E0" w:rsidRPr="00361C1C" w:rsidRDefault="00C711E0" w:rsidP="00E07B25">
            <w:pPr>
              <w:pStyle w:val="CCLtdNormal"/>
              <w:spacing w:before="60" w:after="60"/>
              <w:ind w:left="0"/>
              <w:rPr>
                <w:b/>
                <w:color w:val="FFFFFF"/>
                <w:lang w:val="en-GB"/>
              </w:rPr>
            </w:pPr>
            <w:r w:rsidRPr="00361C1C">
              <w:rPr>
                <w:b/>
                <w:color w:val="FFFFFF"/>
                <w:lang w:val="en-GB"/>
              </w:rPr>
              <w:t>(n=</w:t>
            </w:r>
            <w:r w:rsidR="00E07B25">
              <w:rPr>
                <w:b/>
                <w:color w:val="FFFFFF"/>
                <w:lang w:val="en-GB"/>
              </w:rPr>
              <w:t>1,127</w:t>
            </w:r>
            <w:r w:rsidRPr="00361C1C">
              <w:rPr>
                <w:b/>
                <w:color w:val="FFFFFF"/>
                <w:lang w:val="en-GB"/>
              </w:rPr>
              <w:t>)</w:t>
            </w:r>
          </w:p>
        </w:tc>
      </w:tr>
      <w:tr w:rsidR="00E07B25" w:rsidTr="00C711E0">
        <w:tc>
          <w:tcPr>
            <w:tcW w:w="2552" w:type="dxa"/>
            <w:shd w:val="clear" w:color="auto" w:fill="auto"/>
          </w:tcPr>
          <w:p w:rsidR="00E07B25" w:rsidRDefault="00E07B25" w:rsidP="00E07B25">
            <w:pPr>
              <w:pStyle w:val="CCLtdNormal"/>
              <w:spacing w:before="60" w:after="60"/>
              <w:ind w:left="0"/>
            </w:pPr>
            <w:r>
              <w:t>Mainly</w:t>
            </w:r>
          </w:p>
        </w:tc>
        <w:tc>
          <w:tcPr>
            <w:tcW w:w="1817" w:type="dxa"/>
            <w:shd w:val="clear" w:color="auto" w:fill="auto"/>
          </w:tcPr>
          <w:p w:rsidR="00E07B25" w:rsidRPr="00E07B25" w:rsidRDefault="00E07B25" w:rsidP="00E07B25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E07B25">
              <w:rPr>
                <w:color w:val="000000" w:themeColor="text1"/>
              </w:rPr>
              <w:t>43%</w:t>
            </w:r>
          </w:p>
        </w:tc>
      </w:tr>
      <w:tr w:rsidR="00E07B25" w:rsidTr="00C711E0">
        <w:tc>
          <w:tcPr>
            <w:tcW w:w="2552" w:type="dxa"/>
            <w:shd w:val="clear" w:color="auto" w:fill="auto"/>
          </w:tcPr>
          <w:p w:rsidR="00E07B25" w:rsidRDefault="00E07B25" w:rsidP="00E07B25">
            <w:pPr>
              <w:pStyle w:val="CCLtdNormal"/>
              <w:spacing w:before="60" w:after="60"/>
              <w:ind w:left="0"/>
            </w:pPr>
            <w:r>
              <w:t>Partly</w:t>
            </w:r>
          </w:p>
        </w:tc>
        <w:tc>
          <w:tcPr>
            <w:tcW w:w="1817" w:type="dxa"/>
            <w:shd w:val="clear" w:color="auto" w:fill="auto"/>
          </w:tcPr>
          <w:p w:rsidR="00E07B25" w:rsidRPr="00E07B25" w:rsidRDefault="00E07B25" w:rsidP="00E07B25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E07B25">
              <w:rPr>
                <w:color w:val="000000" w:themeColor="text1"/>
              </w:rPr>
              <w:t>34%</w:t>
            </w:r>
          </w:p>
        </w:tc>
      </w:tr>
      <w:tr w:rsidR="00E07B25" w:rsidTr="00C711E0">
        <w:tc>
          <w:tcPr>
            <w:tcW w:w="2552" w:type="dxa"/>
            <w:shd w:val="clear" w:color="auto" w:fill="auto"/>
          </w:tcPr>
          <w:p w:rsidR="00E07B25" w:rsidRDefault="00E07B25" w:rsidP="00E07B25">
            <w:pPr>
              <w:pStyle w:val="CCLtdNormal"/>
              <w:spacing w:before="60" w:after="60"/>
              <w:ind w:left="0"/>
            </w:pPr>
            <w:r>
              <w:t>Not at All</w:t>
            </w:r>
          </w:p>
        </w:tc>
        <w:tc>
          <w:tcPr>
            <w:tcW w:w="1817" w:type="dxa"/>
            <w:shd w:val="clear" w:color="auto" w:fill="auto"/>
          </w:tcPr>
          <w:p w:rsidR="00E07B25" w:rsidRPr="00E07B25" w:rsidRDefault="00E07B25" w:rsidP="00E07B25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E07B25">
              <w:rPr>
                <w:color w:val="000000" w:themeColor="text1"/>
              </w:rPr>
              <w:t>22%</w:t>
            </w:r>
          </w:p>
        </w:tc>
      </w:tr>
    </w:tbl>
    <w:p w:rsidR="002770BF" w:rsidRDefault="002770BF" w:rsidP="00851B33">
      <w:pPr>
        <w:rPr>
          <w:rFonts w:ascii="Trebuchet MS" w:hAnsi="Trebuchet MS"/>
        </w:rPr>
      </w:pPr>
    </w:p>
    <w:p w:rsidR="00E07B25" w:rsidRDefault="00E07B25">
      <w:pPr>
        <w:rPr>
          <w:rFonts w:ascii="Trebuchet MS" w:eastAsia="Cambria" w:hAnsi="Trebuchet MS" w:cs="Times New Roman"/>
          <w:sz w:val="28"/>
          <w:szCs w:val="24"/>
          <w:lang w:val="en-US"/>
        </w:rPr>
      </w:pPr>
      <w:r>
        <w:br w:type="page"/>
      </w:r>
    </w:p>
    <w:p w:rsidR="002770BF" w:rsidRDefault="00C711E0" w:rsidP="00C711E0">
      <w:pPr>
        <w:pStyle w:val="CCLtdTableTitle"/>
        <w:ind w:left="0"/>
      </w:pPr>
      <w:r>
        <w:t>Table X</w:t>
      </w:r>
      <w:r w:rsidR="002770BF">
        <w:t>: Main Reason for Visiting Hull</w:t>
      </w:r>
    </w:p>
    <w:tbl>
      <w:tblPr>
        <w:tblW w:w="850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4"/>
        <w:gridCol w:w="1701"/>
      </w:tblGrid>
      <w:tr w:rsidR="00C711E0" w:rsidTr="00C711E0">
        <w:tc>
          <w:tcPr>
            <w:tcW w:w="6804" w:type="dxa"/>
            <w:shd w:val="clear" w:color="auto" w:fill="0070C0"/>
          </w:tcPr>
          <w:p w:rsidR="00C711E0" w:rsidRPr="00FE4394" w:rsidRDefault="00C711E0" w:rsidP="00CD6AC3">
            <w:pPr>
              <w:pStyle w:val="CCLtdNormal"/>
              <w:spacing w:before="60" w:after="60"/>
              <w:ind w:left="0"/>
              <w:rPr>
                <w:b/>
                <w:color w:val="FFFFFF"/>
              </w:rPr>
            </w:pPr>
          </w:p>
        </w:tc>
        <w:tc>
          <w:tcPr>
            <w:tcW w:w="1701" w:type="dxa"/>
            <w:shd w:val="clear" w:color="auto" w:fill="0070C0"/>
          </w:tcPr>
          <w:p w:rsidR="00C711E0" w:rsidRPr="00361C1C" w:rsidRDefault="00C711E0" w:rsidP="002770BF">
            <w:pPr>
              <w:pStyle w:val="CCLtdNormal"/>
              <w:spacing w:before="60" w:after="60"/>
              <w:ind w:left="0"/>
              <w:rPr>
                <w:b/>
                <w:color w:val="FFFFFF"/>
                <w:lang w:val="en-GB"/>
              </w:rPr>
            </w:pPr>
            <w:r>
              <w:rPr>
                <w:b/>
                <w:color w:val="FFFFFF"/>
                <w:lang w:val="en-GB"/>
              </w:rPr>
              <w:t>Look Up</w:t>
            </w:r>
          </w:p>
          <w:p w:rsidR="00C711E0" w:rsidRPr="00FE4394" w:rsidRDefault="00C711E0" w:rsidP="00690C84">
            <w:pPr>
              <w:pStyle w:val="CCLtdNormal"/>
              <w:spacing w:before="60" w:after="60"/>
              <w:ind w:left="0"/>
              <w:rPr>
                <w:b/>
                <w:color w:val="FFFFFF"/>
              </w:rPr>
            </w:pPr>
            <w:r w:rsidRPr="00361C1C">
              <w:rPr>
                <w:b/>
                <w:color w:val="FFFFFF"/>
                <w:lang w:val="en-GB"/>
              </w:rPr>
              <w:t>(n=</w:t>
            </w:r>
            <w:r w:rsidR="00690C84">
              <w:rPr>
                <w:b/>
                <w:color w:val="FFFFFF"/>
                <w:lang w:val="en-GB"/>
              </w:rPr>
              <w:t>1,127</w:t>
            </w:r>
            <w:r w:rsidRPr="00361C1C">
              <w:rPr>
                <w:b/>
                <w:color w:val="FFFFFF"/>
                <w:lang w:val="en-GB"/>
              </w:rPr>
              <w:t>)</w:t>
            </w:r>
          </w:p>
        </w:tc>
      </w:tr>
      <w:tr w:rsidR="00E07B25" w:rsidTr="00C711E0">
        <w:tc>
          <w:tcPr>
            <w:tcW w:w="6804" w:type="dxa"/>
            <w:shd w:val="clear" w:color="auto" w:fill="auto"/>
          </w:tcPr>
          <w:p w:rsidR="00E07B25" w:rsidRPr="00E07B25" w:rsidRDefault="00E07B25" w:rsidP="00E07B25">
            <w:pPr>
              <w:rPr>
                <w:rFonts w:ascii="Trebuchet MS" w:eastAsia="Cambria" w:hAnsi="Trebuchet MS" w:cs="Times New Roman"/>
                <w:sz w:val="24"/>
                <w:szCs w:val="24"/>
                <w:lang w:val="en-US"/>
              </w:rPr>
            </w:pPr>
            <w:r w:rsidRPr="00E07B25">
              <w:rPr>
                <w:rFonts w:ascii="Trebuchet MS" w:eastAsia="Cambria" w:hAnsi="Trebuchet MS" w:cs="Times New Roman"/>
                <w:sz w:val="24"/>
                <w:szCs w:val="24"/>
                <w:lang w:val="en-US"/>
              </w:rPr>
              <w:t>Because Hull is UK City of Culture 2017</w:t>
            </w:r>
          </w:p>
        </w:tc>
        <w:tc>
          <w:tcPr>
            <w:tcW w:w="1701" w:type="dxa"/>
            <w:shd w:val="clear" w:color="auto" w:fill="auto"/>
          </w:tcPr>
          <w:p w:rsidR="00E07B25" w:rsidRPr="00E07B25" w:rsidRDefault="00E07B25" w:rsidP="00E07B25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E07B25">
              <w:rPr>
                <w:color w:val="000000" w:themeColor="text1"/>
              </w:rPr>
              <w:t>16%</w:t>
            </w:r>
          </w:p>
        </w:tc>
      </w:tr>
      <w:tr w:rsidR="00E07B25" w:rsidTr="00C711E0">
        <w:tc>
          <w:tcPr>
            <w:tcW w:w="6804" w:type="dxa"/>
            <w:shd w:val="clear" w:color="auto" w:fill="auto"/>
          </w:tcPr>
          <w:p w:rsidR="00E07B25" w:rsidRPr="00E07B25" w:rsidRDefault="00E07B25" w:rsidP="00E07B25">
            <w:pPr>
              <w:rPr>
                <w:rFonts w:ascii="Trebuchet MS" w:eastAsia="Cambria" w:hAnsi="Trebuchet MS" w:cs="Times New Roman"/>
                <w:sz w:val="24"/>
                <w:szCs w:val="24"/>
                <w:lang w:val="en-US"/>
              </w:rPr>
            </w:pPr>
            <w:r w:rsidRPr="00E07B25">
              <w:rPr>
                <w:rFonts w:ascii="Trebuchet MS" w:eastAsia="Cambria" w:hAnsi="Trebuchet MS" w:cs="Times New Roman"/>
                <w:sz w:val="24"/>
                <w:szCs w:val="24"/>
                <w:lang w:val="en-US"/>
              </w:rPr>
              <w:t>To take in some arts / heritage / culture generally</w:t>
            </w:r>
          </w:p>
        </w:tc>
        <w:tc>
          <w:tcPr>
            <w:tcW w:w="1701" w:type="dxa"/>
            <w:shd w:val="clear" w:color="auto" w:fill="auto"/>
          </w:tcPr>
          <w:p w:rsidR="00E07B25" w:rsidRPr="00E07B25" w:rsidRDefault="00E07B25" w:rsidP="00E07B25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E07B25">
              <w:rPr>
                <w:color w:val="000000" w:themeColor="text1"/>
              </w:rPr>
              <w:t>10%</w:t>
            </w:r>
          </w:p>
        </w:tc>
      </w:tr>
      <w:tr w:rsidR="00E07B25" w:rsidTr="00C711E0">
        <w:tc>
          <w:tcPr>
            <w:tcW w:w="6804" w:type="dxa"/>
            <w:shd w:val="clear" w:color="auto" w:fill="auto"/>
          </w:tcPr>
          <w:p w:rsidR="00E07B25" w:rsidRPr="00E07B25" w:rsidRDefault="00E07B25" w:rsidP="00E07B25">
            <w:pPr>
              <w:rPr>
                <w:rFonts w:ascii="Trebuchet MS" w:eastAsia="Cambria" w:hAnsi="Trebuchet MS" w:cs="Times New Roman"/>
                <w:sz w:val="24"/>
                <w:szCs w:val="24"/>
                <w:lang w:val="en-US"/>
              </w:rPr>
            </w:pPr>
            <w:r w:rsidRPr="00E07B25">
              <w:rPr>
                <w:rFonts w:ascii="Trebuchet MS" w:eastAsia="Cambria" w:hAnsi="Trebuchet MS" w:cs="Times New Roman"/>
                <w:sz w:val="24"/>
                <w:szCs w:val="24"/>
                <w:lang w:val="en-US"/>
              </w:rPr>
              <w:t>To visit family / friends</w:t>
            </w:r>
          </w:p>
        </w:tc>
        <w:tc>
          <w:tcPr>
            <w:tcW w:w="1701" w:type="dxa"/>
            <w:shd w:val="clear" w:color="auto" w:fill="auto"/>
          </w:tcPr>
          <w:p w:rsidR="00E07B25" w:rsidRPr="00E07B25" w:rsidRDefault="00E07B25" w:rsidP="00E07B25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E07B25">
              <w:rPr>
                <w:color w:val="000000" w:themeColor="text1"/>
              </w:rPr>
              <w:t>9%</w:t>
            </w:r>
          </w:p>
        </w:tc>
      </w:tr>
      <w:tr w:rsidR="00E07B25" w:rsidTr="00C711E0">
        <w:tc>
          <w:tcPr>
            <w:tcW w:w="6804" w:type="dxa"/>
            <w:shd w:val="clear" w:color="auto" w:fill="auto"/>
          </w:tcPr>
          <w:p w:rsidR="00E07B25" w:rsidRPr="00E07B25" w:rsidRDefault="00E07B25" w:rsidP="00E07B25">
            <w:pPr>
              <w:rPr>
                <w:rFonts w:ascii="Trebuchet MS" w:eastAsia="Cambria" w:hAnsi="Trebuchet MS" w:cs="Times New Roman"/>
                <w:sz w:val="24"/>
                <w:szCs w:val="24"/>
                <w:lang w:val="en-US"/>
              </w:rPr>
            </w:pPr>
            <w:r w:rsidRPr="00E07B25">
              <w:rPr>
                <w:rFonts w:ascii="Trebuchet MS" w:eastAsia="Cambria" w:hAnsi="Trebuchet MS" w:cs="Times New Roman"/>
                <w:sz w:val="24"/>
                <w:szCs w:val="24"/>
                <w:lang w:val="en-US"/>
              </w:rPr>
              <w:t>To attend business meetings or a conference although I normally work outside Hull</w:t>
            </w:r>
          </w:p>
        </w:tc>
        <w:tc>
          <w:tcPr>
            <w:tcW w:w="1701" w:type="dxa"/>
            <w:shd w:val="clear" w:color="auto" w:fill="auto"/>
          </w:tcPr>
          <w:p w:rsidR="00E07B25" w:rsidRPr="00E07B25" w:rsidRDefault="00E07B25" w:rsidP="00E07B25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E07B25">
              <w:rPr>
                <w:color w:val="000000" w:themeColor="text1"/>
              </w:rPr>
              <w:t>1%</w:t>
            </w:r>
          </w:p>
        </w:tc>
      </w:tr>
      <w:tr w:rsidR="00E07B25" w:rsidTr="00C711E0">
        <w:tc>
          <w:tcPr>
            <w:tcW w:w="6804" w:type="dxa"/>
            <w:shd w:val="clear" w:color="auto" w:fill="auto"/>
          </w:tcPr>
          <w:p w:rsidR="00E07B25" w:rsidRPr="00E07B25" w:rsidRDefault="00E07B25" w:rsidP="00E07B25">
            <w:pPr>
              <w:rPr>
                <w:rFonts w:ascii="Trebuchet MS" w:eastAsia="Cambria" w:hAnsi="Trebuchet MS" w:cs="Times New Roman"/>
                <w:sz w:val="24"/>
                <w:szCs w:val="24"/>
                <w:lang w:val="en-US"/>
              </w:rPr>
            </w:pPr>
            <w:r w:rsidRPr="00E07B25">
              <w:rPr>
                <w:rFonts w:ascii="Trebuchet MS" w:eastAsia="Cambria" w:hAnsi="Trebuchet MS" w:cs="Times New Roman"/>
                <w:sz w:val="24"/>
                <w:szCs w:val="24"/>
                <w:lang w:val="en-US"/>
              </w:rPr>
              <w:t>I was on a study trip</w:t>
            </w:r>
          </w:p>
        </w:tc>
        <w:tc>
          <w:tcPr>
            <w:tcW w:w="1701" w:type="dxa"/>
            <w:shd w:val="clear" w:color="auto" w:fill="auto"/>
          </w:tcPr>
          <w:p w:rsidR="00E07B25" w:rsidRPr="00E07B25" w:rsidRDefault="00E07B25" w:rsidP="00E07B25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E07B25">
              <w:rPr>
                <w:color w:val="000000" w:themeColor="text1"/>
              </w:rPr>
              <w:t>1%</w:t>
            </w:r>
          </w:p>
        </w:tc>
      </w:tr>
      <w:tr w:rsidR="00E07B25" w:rsidTr="00C711E0">
        <w:tc>
          <w:tcPr>
            <w:tcW w:w="6804" w:type="dxa"/>
            <w:shd w:val="clear" w:color="auto" w:fill="auto"/>
          </w:tcPr>
          <w:p w:rsidR="00E07B25" w:rsidRPr="00E07B25" w:rsidRDefault="00E07B25" w:rsidP="00E07B25">
            <w:pPr>
              <w:rPr>
                <w:rFonts w:ascii="Trebuchet MS" w:eastAsia="Cambria" w:hAnsi="Trebuchet MS" w:cs="Times New Roman"/>
                <w:sz w:val="24"/>
                <w:szCs w:val="24"/>
                <w:lang w:val="en-US"/>
              </w:rPr>
            </w:pPr>
            <w:r w:rsidRPr="00E07B25">
              <w:rPr>
                <w:rFonts w:ascii="Trebuchet MS" w:eastAsia="Cambria" w:hAnsi="Trebuchet MS" w:cs="Times New Roman"/>
                <w:sz w:val="24"/>
                <w:szCs w:val="24"/>
                <w:lang w:val="en-US"/>
              </w:rPr>
              <w:t>For general leisure purposes – shopping and eating out</w:t>
            </w:r>
          </w:p>
        </w:tc>
        <w:tc>
          <w:tcPr>
            <w:tcW w:w="1701" w:type="dxa"/>
            <w:shd w:val="clear" w:color="auto" w:fill="auto"/>
          </w:tcPr>
          <w:p w:rsidR="00E07B25" w:rsidRPr="00E07B25" w:rsidRDefault="00E07B25" w:rsidP="00E07B25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E07B25">
              <w:rPr>
                <w:color w:val="000000" w:themeColor="text1"/>
              </w:rPr>
              <w:t>20%</w:t>
            </w:r>
          </w:p>
        </w:tc>
      </w:tr>
      <w:tr w:rsidR="00E07B25" w:rsidTr="00C711E0">
        <w:tc>
          <w:tcPr>
            <w:tcW w:w="6804" w:type="dxa"/>
            <w:shd w:val="clear" w:color="auto" w:fill="auto"/>
          </w:tcPr>
          <w:p w:rsidR="00E07B25" w:rsidRPr="00E07B25" w:rsidRDefault="00E07B25" w:rsidP="00E07B25">
            <w:pPr>
              <w:rPr>
                <w:rFonts w:ascii="Trebuchet MS" w:eastAsia="Cambria" w:hAnsi="Trebuchet MS" w:cs="Times New Roman"/>
                <w:sz w:val="24"/>
                <w:szCs w:val="24"/>
                <w:lang w:val="en-US"/>
              </w:rPr>
            </w:pPr>
            <w:r w:rsidRPr="00E07B25">
              <w:rPr>
                <w:rFonts w:ascii="Trebuchet MS" w:eastAsia="Cambria" w:hAnsi="Trebuchet MS" w:cs="Times New Roman"/>
                <w:sz w:val="24"/>
                <w:szCs w:val="24"/>
                <w:lang w:val="en-US"/>
              </w:rPr>
              <w:t>Because I work in Hull</w:t>
            </w:r>
          </w:p>
        </w:tc>
        <w:tc>
          <w:tcPr>
            <w:tcW w:w="1701" w:type="dxa"/>
            <w:shd w:val="clear" w:color="auto" w:fill="auto"/>
          </w:tcPr>
          <w:p w:rsidR="00E07B25" w:rsidRPr="00E07B25" w:rsidRDefault="00E07B25" w:rsidP="00E07B25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E07B25">
              <w:rPr>
                <w:color w:val="000000" w:themeColor="text1"/>
              </w:rPr>
              <w:t>2%</w:t>
            </w:r>
          </w:p>
        </w:tc>
      </w:tr>
      <w:tr w:rsidR="00E07B25" w:rsidTr="00C711E0">
        <w:tc>
          <w:tcPr>
            <w:tcW w:w="6804" w:type="dxa"/>
            <w:shd w:val="clear" w:color="auto" w:fill="auto"/>
          </w:tcPr>
          <w:p w:rsidR="00E07B25" w:rsidRPr="00E07B25" w:rsidRDefault="00E07B25" w:rsidP="00E07B25">
            <w:pPr>
              <w:rPr>
                <w:rFonts w:ascii="Trebuchet MS" w:eastAsia="Cambria" w:hAnsi="Trebuchet MS" w:cs="Times New Roman"/>
                <w:sz w:val="24"/>
                <w:szCs w:val="24"/>
                <w:lang w:val="en-US"/>
              </w:rPr>
            </w:pPr>
            <w:r w:rsidRPr="00E07B25">
              <w:rPr>
                <w:rFonts w:ascii="Trebuchet MS" w:eastAsia="Cambria" w:hAnsi="Trebuchet MS" w:cs="Times New Roman"/>
                <w:sz w:val="24"/>
                <w:szCs w:val="24"/>
                <w:lang w:val="en-US"/>
              </w:rPr>
              <w:t>Just to see (visit) the Look Up artwork(s)</w:t>
            </w:r>
          </w:p>
        </w:tc>
        <w:tc>
          <w:tcPr>
            <w:tcW w:w="1701" w:type="dxa"/>
            <w:shd w:val="clear" w:color="auto" w:fill="auto"/>
          </w:tcPr>
          <w:p w:rsidR="00E07B25" w:rsidRPr="00E07B25" w:rsidRDefault="00E07B25" w:rsidP="00E07B25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E07B25">
              <w:rPr>
                <w:color w:val="000000" w:themeColor="text1"/>
              </w:rPr>
              <w:t>29%</w:t>
            </w:r>
          </w:p>
        </w:tc>
      </w:tr>
      <w:tr w:rsidR="00E07B25" w:rsidTr="00C711E0">
        <w:trPr>
          <w:trHeight w:val="347"/>
        </w:trPr>
        <w:tc>
          <w:tcPr>
            <w:tcW w:w="6804" w:type="dxa"/>
            <w:shd w:val="clear" w:color="auto" w:fill="auto"/>
          </w:tcPr>
          <w:p w:rsidR="00E07B25" w:rsidRPr="00E07B25" w:rsidRDefault="00E07B25" w:rsidP="00E07B25">
            <w:pPr>
              <w:rPr>
                <w:rFonts w:ascii="Trebuchet MS" w:eastAsia="Cambria" w:hAnsi="Trebuchet MS" w:cs="Times New Roman"/>
                <w:sz w:val="24"/>
                <w:szCs w:val="24"/>
                <w:lang w:val="en-US"/>
              </w:rPr>
            </w:pPr>
            <w:r w:rsidRPr="00E07B25">
              <w:rPr>
                <w:rFonts w:ascii="Trebuchet MS" w:eastAsia="Cambria" w:hAnsi="Trebuchet MS" w:cs="Times New Roman"/>
                <w:sz w:val="24"/>
                <w:szCs w:val="24"/>
                <w:lang w:val="en-US"/>
              </w:rPr>
              <w:t>Other</w:t>
            </w:r>
          </w:p>
        </w:tc>
        <w:tc>
          <w:tcPr>
            <w:tcW w:w="1701" w:type="dxa"/>
            <w:shd w:val="clear" w:color="auto" w:fill="auto"/>
          </w:tcPr>
          <w:p w:rsidR="00E07B25" w:rsidRPr="00E07B25" w:rsidRDefault="00E07B25" w:rsidP="00E07B25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E07B25">
              <w:rPr>
                <w:color w:val="000000" w:themeColor="text1"/>
              </w:rPr>
              <w:t>14%</w:t>
            </w:r>
          </w:p>
        </w:tc>
      </w:tr>
    </w:tbl>
    <w:p w:rsidR="00851B33" w:rsidRDefault="00851B33" w:rsidP="00851B33">
      <w:pPr>
        <w:rPr>
          <w:rFonts w:ascii="Trebuchet MS" w:hAnsi="Trebuchet MS"/>
        </w:rPr>
      </w:pPr>
    </w:p>
    <w:p w:rsidR="002770BF" w:rsidRPr="00C711E0" w:rsidRDefault="00C711E0" w:rsidP="00E07B25">
      <w:pPr>
        <w:rPr>
          <w:sz w:val="28"/>
          <w:szCs w:val="28"/>
        </w:rPr>
      </w:pPr>
      <w:r w:rsidRPr="00C711E0">
        <w:rPr>
          <w:sz w:val="28"/>
          <w:szCs w:val="28"/>
        </w:rPr>
        <w:t>Table X</w:t>
      </w:r>
      <w:r w:rsidR="002770BF" w:rsidRPr="00C711E0">
        <w:rPr>
          <w:sz w:val="28"/>
          <w:szCs w:val="28"/>
        </w:rPr>
        <w:t>: Main Reason for Visiting Hull</w:t>
      </w:r>
    </w:p>
    <w:tbl>
      <w:tblPr>
        <w:tblW w:w="43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1817"/>
      </w:tblGrid>
      <w:tr w:rsidR="00C711E0" w:rsidTr="00C711E0">
        <w:tc>
          <w:tcPr>
            <w:tcW w:w="2552" w:type="dxa"/>
            <w:shd w:val="clear" w:color="auto" w:fill="0070C0"/>
          </w:tcPr>
          <w:p w:rsidR="00C711E0" w:rsidRPr="00FE4394" w:rsidRDefault="00C711E0" w:rsidP="00CD6AC3">
            <w:pPr>
              <w:pStyle w:val="CCLtdNormal"/>
              <w:spacing w:before="60" w:after="60"/>
              <w:ind w:left="0"/>
              <w:rPr>
                <w:b/>
                <w:color w:val="FFFFFF"/>
              </w:rPr>
            </w:pPr>
          </w:p>
        </w:tc>
        <w:tc>
          <w:tcPr>
            <w:tcW w:w="1817" w:type="dxa"/>
            <w:shd w:val="clear" w:color="auto" w:fill="0070C0"/>
          </w:tcPr>
          <w:p w:rsidR="00C711E0" w:rsidRPr="00361C1C" w:rsidRDefault="00C711E0" w:rsidP="00C711E0">
            <w:pPr>
              <w:pStyle w:val="CCLtdNormal"/>
              <w:spacing w:before="60" w:after="60"/>
              <w:ind w:left="0"/>
              <w:rPr>
                <w:b/>
                <w:color w:val="FFFFFF"/>
                <w:lang w:val="en-GB"/>
              </w:rPr>
            </w:pPr>
            <w:r>
              <w:rPr>
                <w:b/>
                <w:color w:val="FFFFFF"/>
                <w:lang w:val="en-GB"/>
              </w:rPr>
              <w:t>Look Up</w:t>
            </w:r>
          </w:p>
          <w:p w:rsidR="00C711E0" w:rsidRPr="00361C1C" w:rsidRDefault="00C711E0" w:rsidP="00690C84">
            <w:pPr>
              <w:pStyle w:val="CCLtdNormal"/>
              <w:spacing w:before="60" w:after="60"/>
              <w:ind w:left="0"/>
              <w:rPr>
                <w:b/>
                <w:color w:val="FFFFFF"/>
                <w:lang w:val="en-GB"/>
              </w:rPr>
            </w:pPr>
            <w:r w:rsidRPr="00361C1C">
              <w:rPr>
                <w:b/>
                <w:color w:val="FFFFFF"/>
                <w:lang w:val="en-GB"/>
              </w:rPr>
              <w:t>(n=</w:t>
            </w:r>
            <w:r w:rsidR="00690C84">
              <w:rPr>
                <w:b/>
                <w:color w:val="FFFFFF"/>
                <w:lang w:val="en-GB"/>
              </w:rPr>
              <w:t>1,127</w:t>
            </w:r>
            <w:r w:rsidRPr="00361C1C">
              <w:rPr>
                <w:b/>
                <w:color w:val="FFFFFF"/>
                <w:lang w:val="en-GB"/>
              </w:rPr>
              <w:t>)</w:t>
            </w:r>
          </w:p>
        </w:tc>
      </w:tr>
      <w:tr w:rsidR="00EA3563" w:rsidTr="001A2310">
        <w:tc>
          <w:tcPr>
            <w:tcW w:w="2552" w:type="dxa"/>
            <w:shd w:val="clear" w:color="auto" w:fill="auto"/>
          </w:tcPr>
          <w:p w:rsidR="00EA3563" w:rsidRDefault="00EA3563" w:rsidP="00EA3563">
            <w:pPr>
              <w:pStyle w:val="CCLtdNormal"/>
              <w:tabs>
                <w:tab w:val="left" w:pos="1605"/>
              </w:tabs>
              <w:spacing w:before="60" w:after="60"/>
              <w:ind w:left="0"/>
            </w:pPr>
            <w:r>
              <w:t xml:space="preserve">First-time visitors </w:t>
            </w:r>
          </w:p>
        </w:tc>
        <w:tc>
          <w:tcPr>
            <w:tcW w:w="1817" w:type="dxa"/>
            <w:shd w:val="clear" w:color="auto" w:fill="auto"/>
            <w:vAlign w:val="bottom"/>
          </w:tcPr>
          <w:p w:rsidR="00EA3563" w:rsidRPr="00A37FA8" w:rsidRDefault="00EA3563" w:rsidP="00A37FA8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A37FA8">
              <w:rPr>
                <w:color w:val="000000" w:themeColor="text1"/>
              </w:rPr>
              <w:t>7%</w:t>
            </w:r>
          </w:p>
        </w:tc>
      </w:tr>
      <w:tr w:rsidR="00EA3563" w:rsidTr="001A2310">
        <w:tc>
          <w:tcPr>
            <w:tcW w:w="2552" w:type="dxa"/>
            <w:shd w:val="clear" w:color="auto" w:fill="auto"/>
          </w:tcPr>
          <w:p w:rsidR="00EA3563" w:rsidRDefault="00EA3563" w:rsidP="00EA3563">
            <w:pPr>
              <w:pStyle w:val="CCLtdNormal"/>
              <w:spacing w:before="60" w:after="60"/>
              <w:ind w:left="0"/>
            </w:pPr>
            <w:r>
              <w:t>Repeat visitors</w:t>
            </w:r>
          </w:p>
        </w:tc>
        <w:tc>
          <w:tcPr>
            <w:tcW w:w="1817" w:type="dxa"/>
            <w:shd w:val="clear" w:color="auto" w:fill="auto"/>
            <w:vAlign w:val="bottom"/>
          </w:tcPr>
          <w:p w:rsidR="00EA3563" w:rsidRPr="00A37FA8" w:rsidRDefault="00EA3563" w:rsidP="00A37FA8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A37FA8">
              <w:rPr>
                <w:color w:val="000000" w:themeColor="text1"/>
              </w:rPr>
              <w:t>93%</w:t>
            </w:r>
          </w:p>
        </w:tc>
      </w:tr>
      <w:tr w:rsidR="00EA3563" w:rsidTr="00C711E0">
        <w:tc>
          <w:tcPr>
            <w:tcW w:w="2552" w:type="dxa"/>
            <w:shd w:val="clear" w:color="auto" w:fill="auto"/>
          </w:tcPr>
          <w:p w:rsidR="00EA3563" w:rsidRDefault="00EA3563" w:rsidP="00EA3563">
            <w:pPr>
              <w:pStyle w:val="CCLtdNormal"/>
              <w:tabs>
                <w:tab w:val="left" w:pos="1560"/>
              </w:tabs>
              <w:spacing w:before="60" w:after="60"/>
              <w:ind w:left="0"/>
            </w:pPr>
            <w:r>
              <w:t>Day visitors</w:t>
            </w:r>
            <w:r>
              <w:tab/>
            </w:r>
          </w:p>
        </w:tc>
        <w:tc>
          <w:tcPr>
            <w:tcW w:w="1817" w:type="dxa"/>
            <w:shd w:val="clear" w:color="auto" w:fill="auto"/>
          </w:tcPr>
          <w:p w:rsidR="00EA3563" w:rsidRPr="00A37FA8" w:rsidRDefault="00EA3563" w:rsidP="00A37FA8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A37FA8">
              <w:rPr>
                <w:color w:val="000000" w:themeColor="text1"/>
              </w:rPr>
              <w:t>82%</w:t>
            </w:r>
          </w:p>
        </w:tc>
      </w:tr>
      <w:tr w:rsidR="00EA3563" w:rsidTr="00C711E0">
        <w:tc>
          <w:tcPr>
            <w:tcW w:w="2552" w:type="dxa"/>
            <w:shd w:val="clear" w:color="auto" w:fill="auto"/>
          </w:tcPr>
          <w:p w:rsidR="00EA3563" w:rsidRDefault="00EA3563" w:rsidP="00EA3563">
            <w:pPr>
              <w:pStyle w:val="CCLtdNormal"/>
              <w:tabs>
                <w:tab w:val="left" w:pos="1560"/>
              </w:tabs>
              <w:spacing w:before="60" w:after="60"/>
              <w:ind w:left="0"/>
            </w:pPr>
            <w:r>
              <w:t>Staying visitors</w:t>
            </w:r>
          </w:p>
        </w:tc>
        <w:tc>
          <w:tcPr>
            <w:tcW w:w="1817" w:type="dxa"/>
            <w:shd w:val="clear" w:color="auto" w:fill="auto"/>
          </w:tcPr>
          <w:p w:rsidR="00EA3563" w:rsidRPr="00A37FA8" w:rsidRDefault="00EA3563" w:rsidP="00A37FA8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A37FA8">
              <w:rPr>
                <w:color w:val="000000" w:themeColor="text1"/>
              </w:rPr>
              <w:t>18%</w:t>
            </w:r>
          </w:p>
        </w:tc>
      </w:tr>
    </w:tbl>
    <w:p w:rsidR="002770BF" w:rsidRDefault="002770BF" w:rsidP="00851B33">
      <w:pPr>
        <w:rPr>
          <w:rFonts w:ascii="Trebuchet MS" w:hAnsi="Trebuchet MS"/>
        </w:rPr>
      </w:pPr>
    </w:p>
    <w:p w:rsidR="002770BF" w:rsidRDefault="002770BF" w:rsidP="00C711E0">
      <w:pPr>
        <w:pStyle w:val="CCLtdTableTitle"/>
        <w:ind w:hanging="1077"/>
      </w:pPr>
      <w:r w:rsidRPr="008B7B99">
        <w:t xml:space="preserve">Table </w:t>
      </w:r>
      <w:r w:rsidR="00C711E0">
        <w:t>X</w:t>
      </w:r>
      <w:r>
        <w:t>: Staying Visitors - Length of Stay</w:t>
      </w:r>
    </w:p>
    <w:tbl>
      <w:tblPr>
        <w:tblW w:w="43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1817"/>
      </w:tblGrid>
      <w:tr w:rsidR="00C711E0" w:rsidTr="00C711E0">
        <w:tc>
          <w:tcPr>
            <w:tcW w:w="2552" w:type="dxa"/>
            <w:shd w:val="clear" w:color="auto" w:fill="0070C0"/>
          </w:tcPr>
          <w:p w:rsidR="00C711E0" w:rsidRPr="00FE4394" w:rsidRDefault="00C711E0" w:rsidP="00CD6AC3">
            <w:pPr>
              <w:pStyle w:val="CCLtdNormal"/>
              <w:spacing w:before="60" w:after="60"/>
              <w:ind w:left="0"/>
              <w:rPr>
                <w:b/>
                <w:color w:val="FFFFFF"/>
              </w:rPr>
            </w:pPr>
          </w:p>
        </w:tc>
        <w:tc>
          <w:tcPr>
            <w:tcW w:w="1817" w:type="dxa"/>
            <w:shd w:val="clear" w:color="auto" w:fill="0070C0"/>
          </w:tcPr>
          <w:p w:rsidR="00C711E0" w:rsidRPr="00361C1C" w:rsidRDefault="00C711E0" w:rsidP="00C711E0">
            <w:pPr>
              <w:pStyle w:val="CCLtdNormal"/>
              <w:spacing w:before="60" w:after="60"/>
              <w:ind w:left="0"/>
              <w:rPr>
                <w:b/>
                <w:color w:val="FFFFFF"/>
                <w:lang w:val="en-GB"/>
              </w:rPr>
            </w:pPr>
            <w:r>
              <w:rPr>
                <w:b/>
                <w:color w:val="FFFFFF"/>
                <w:lang w:val="en-GB"/>
              </w:rPr>
              <w:t>Look Up</w:t>
            </w:r>
          </w:p>
          <w:p w:rsidR="00C711E0" w:rsidRPr="00361C1C" w:rsidRDefault="00C711E0" w:rsidP="00690C84">
            <w:pPr>
              <w:pStyle w:val="CCLtdNormal"/>
              <w:spacing w:before="60" w:after="60"/>
              <w:ind w:left="0"/>
              <w:rPr>
                <w:b/>
                <w:color w:val="FFFFFF"/>
                <w:lang w:val="en-GB"/>
              </w:rPr>
            </w:pPr>
            <w:r w:rsidRPr="00361C1C">
              <w:rPr>
                <w:b/>
                <w:color w:val="FFFFFF"/>
                <w:lang w:val="en-GB"/>
              </w:rPr>
              <w:t>(n=</w:t>
            </w:r>
            <w:r w:rsidR="00690C84">
              <w:rPr>
                <w:b/>
                <w:color w:val="FFFFFF"/>
                <w:lang w:val="en-GB"/>
              </w:rPr>
              <w:t>1,127</w:t>
            </w:r>
            <w:r w:rsidRPr="00361C1C">
              <w:rPr>
                <w:b/>
                <w:color w:val="FFFFFF"/>
                <w:lang w:val="en-GB"/>
              </w:rPr>
              <w:t>)</w:t>
            </w:r>
          </w:p>
        </w:tc>
      </w:tr>
      <w:tr w:rsidR="00AB0759" w:rsidTr="00280E3E">
        <w:tc>
          <w:tcPr>
            <w:tcW w:w="2552" w:type="dxa"/>
            <w:shd w:val="clear" w:color="auto" w:fill="auto"/>
          </w:tcPr>
          <w:p w:rsidR="00AB0759" w:rsidRDefault="00AB0759" w:rsidP="00AB0759">
            <w:pPr>
              <w:pStyle w:val="CCLtdNormal"/>
              <w:tabs>
                <w:tab w:val="left" w:pos="1605"/>
              </w:tabs>
              <w:spacing w:before="60" w:after="60"/>
              <w:ind w:left="0"/>
            </w:pPr>
            <w:r>
              <w:t xml:space="preserve">Mean no. of nights </w:t>
            </w:r>
          </w:p>
        </w:tc>
        <w:tc>
          <w:tcPr>
            <w:tcW w:w="1817" w:type="dxa"/>
            <w:shd w:val="clear" w:color="auto" w:fill="auto"/>
            <w:vAlign w:val="bottom"/>
          </w:tcPr>
          <w:p w:rsidR="00AB0759" w:rsidRPr="00AB0759" w:rsidRDefault="00AB0759" w:rsidP="00AB0759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AB0759">
              <w:rPr>
                <w:color w:val="000000" w:themeColor="text1"/>
              </w:rPr>
              <w:t>2.09</w:t>
            </w:r>
          </w:p>
        </w:tc>
      </w:tr>
      <w:tr w:rsidR="00AB0759" w:rsidTr="00280E3E">
        <w:tc>
          <w:tcPr>
            <w:tcW w:w="2552" w:type="dxa"/>
            <w:shd w:val="clear" w:color="auto" w:fill="auto"/>
          </w:tcPr>
          <w:p w:rsidR="00AB0759" w:rsidRDefault="00AB0759" w:rsidP="00AB0759">
            <w:pPr>
              <w:pStyle w:val="CCLtdNormal"/>
              <w:spacing w:before="60" w:after="60"/>
              <w:ind w:left="0"/>
            </w:pPr>
            <w:r>
              <w:t>Mean no. of days</w:t>
            </w:r>
          </w:p>
        </w:tc>
        <w:tc>
          <w:tcPr>
            <w:tcW w:w="1817" w:type="dxa"/>
            <w:shd w:val="clear" w:color="auto" w:fill="auto"/>
            <w:vAlign w:val="bottom"/>
          </w:tcPr>
          <w:p w:rsidR="00AB0759" w:rsidRPr="00AB0759" w:rsidRDefault="00AB0759" w:rsidP="00AB0759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AB0759">
              <w:rPr>
                <w:color w:val="000000" w:themeColor="text1"/>
              </w:rPr>
              <w:t>2.77</w:t>
            </w:r>
          </w:p>
        </w:tc>
      </w:tr>
    </w:tbl>
    <w:p w:rsidR="002770BF" w:rsidRDefault="002770BF" w:rsidP="00851B33">
      <w:pPr>
        <w:rPr>
          <w:rFonts w:ascii="Trebuchet MS" w:hAnsi="Trebuchet MS"/>
        </w:rPr>
      </w:pPr>
    </w:p>
    <w:p w:rsidR="002770BF" w:rsidRDefault="002770BF" w:rsidP="00C711E0">
      <w:pPr>
        <w:pStyle w:val="CCLtdTableTitle"/>
        <w:ind w:hanging="1077"/>
      </w:pPr>
      <w:r w:rsidRPr="004C54F4">
        <w:t xml:space="preserve">Table </w:t>
      </w:r>
      <w:r w:rsidR="00C711E0">
        <w:t>X</w:t>
      </w:r>
      <w:r>
        <w:t>: Visitor Satisfaction with Hull Offer</w:t>
      </w:r>
    </w:p>
    <w:tbl>
      <w:tblPr>
        <w:tblW w:w="58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7"/>
        <w:gridCol w:w="1838"/>
        <w:gridCol w:w="867"/>
      </w:tblGrid>
      <w:tr w:rsidR="00C711E0" w:rsidTr="00832BAD">
        <w:tc>
          <w:tcPr>
            <w:tcW w:w="3107" w:type="dxa"/>
            <w:shd w:val="clear" w:color="auto" w:fill="0070C0"/>
          </w:tcPr>
          <w:p w:rsidR="00C711E0" w:rsidRPr="00FE4394" w:rsidRDefault="00C711E0" w:rsidP="00CD6AC3">
            <w:pPr>
              <w:pStyle w:val="CCLtdNormal"/>
              <w:spacing w:before="60" w:after="60"/>
              <w:ind w:left="0"/>
              <w:rPr>
                <w:b/>
                <w:color w:val="FFFFFF"/>
              </w:rPr>
            </w:pPr>
          </w:p>
        </w:tc>
        <w:tc>
          <w:tcPr>
            <w:tcW w:w="1838" w:type="dxa"/>
            <w:shd w:val="clear" w:color="auto" w:fill="0070C0"/>
          </w:tcPr>
          <w:p w:rsidR="00C711E0" w:rsidRPr="00361C1C" w:rsidRDefault="00C711E0" w:rsidP="00C711E0">
            <w:pPr>
              <w:pStyle w:val="CCLtdNormal"/>
              <w:spacing w:before="60" w:after="60"/>
              <w:ind w:left="0"/>
              <w:rPr>
                <w:b/>
                <w:color w:val="FFFFFF"/>
                <w:lang w:val="en-GB"/>
              </w:rPr>
            </w:pPr>
            <w:r>
              <w:rPr>
                <w:b/>
                <w:color w:val="FFFFFF"/>
                <w:lang w:val="en-GB"/>
              </w:rPr>
              <w:t>Look Up</w:t>
            </w:r>
          </w:p>
          <w:p w:rsidR="00C711E0" w:rsidRPr="00FE4394" w:rsidRDefault="00C711E0" w:rsidP="00C711E0">
            <w:pPr>
              <w:pStyle w:val="CCLtdNormal"/>
              <w:spacing w:before="60" w:after="60"/>
              <w:ind w:left="0"/>
              <w:rPr>
                <w:b/>
                <w:color w:val="FFFFFF"/>
              </w:rPr>
            </w:pPr>
            <w:r w:rsidRPr="00361C1C">
              <w:rPr>
                <w:b/>
                <w:color w:val="FFFFFF"/>
                <w:lang w:val="en-GB"/>
              </w:rPr>
              <w:t>(n=</w:t>
            </w:r>
            <w:r w:rsidR="00690C84">
              <w:rPr>
                <w:b/>
                <w:color w:val="FFFFFF"/>
                <w:lang w:val="en-GB"/>
              </w:rPr>
              <w:t>1,127</w:t>
            </w:r>
            <w:r w:rsidRPr="00361C1C">
              <w:rPr>
                <w:b/>
                <w:color w:val="FFFFFF"/>
                <w:lang w:val="en-GB"/>
              </w:rPr>
              <w:t>)</w:t>
            </w:r>
          </w:p>
        </w:tc>
        <w:tc>
          <w:tcPr>
            <w:tcW w:w="867" w:type="dxa"/>
            <w:shd w:val="clear" w:color="auto" w:fill="0070C0"/>
          </w:tcPr>
          <w:p w:rsidR="00C711E0" w:rsidRDefault="00C711E0" w:rsidP="00CD6AC3">
            <w:pPr>
              <w:pStyle w:val="CCLtdNormal"/>
              <w:spacing w:before="60" w:after="60"/>
              <w:ind w:left="0"/>
              <w:rPr>
                <w:b/>
                <w:color w:val="FFFFFF"/>
              </w:rPr>
            </w:pPr>
          </w:p>
          <w:p w:rsidR="00C711E0" w:rsidRDefault="00C711E0" w:rsidP="00CD6AC3">
            <w:pPr>
              <w:pStyle w:val="CCLtdNormal"/>
              <w:spacing w:before="60" w:after="60"/>
              <w:ind w:left="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&lt;n&gt;</w:t>
            </w:r>
          </w:p>
        </w:tc>
      </w:tr>
      <w:tr w:rsidR="000739FC" w:rsidTr="00832BAD">
        <w:tc>
          <w:tcPr>
            <w:tcW w:w="3107" w:type="dxa"/>
            <w:shd w:val="clear" w:color="auto" w:fill="auto"/>
          </w:tcPr>
          <w:p w:rsidR="000739FC" w:rsidRDefault="000739FC" w:rsidP="000739FC">
            <w:pPr>
              <w:pStyle w:val="CCLtdNormal"/>
              <w:tabs>
                <w:tab w:val="left" w:pos="1605"/>
              </w:tabs>
              <w:spacing w:before="60" w:after="60"/>
              <w:ind w:left="0"/>
            </w:pPr>
            <w:r>
              <w:t>Overall value for money</w:t>
            </w:r>
          </w:p>
        </w:tc>
        <w:tc>
          <w:tcPr>
            <w:tcW w:w="1838" w:type="dxa"/>
            <w:shd w:val="clear" w:color="auto" w:fill="auto"/>
            <w:vAlign w:val="bottom"/>
          </w:tcPr>
          <w:p w:rsidR="000739FC" w:rsidRPr="000739FC" w:rsidRDefault="000739FC" w:rsidP="000739FC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0739FC">
              <w:rPr>
                <w:color w:val="000000" w:themeColor="text1"/>
              </w:rPr>
              <w:t>83%</w:t>
            </w:r>
          </w:p>
        </w:tc>
        <w:tc>
          <w:tcPr>
            <w:tcW w:w="867" w:type="dxa"/>
          </w:tcPr>
          <w:p w:rsidR="000739FC" w:rsidRPr="00832BAD" w:rsidRDefault="000739FC" w:rsidP="000739FC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832BAD">
              <w:rPr>
                <w:color w:val="000000" w:themeColor="text1"/>
              </w:rPr>
              <w:t>1,127</w:t>
            </w:r>
          </w:p>
        </w:tc>
      </w:tr>
      <w:tr w:rsidR="000739FC" w:rsidTr="00832BAD">
        <w:tc>
          <w:tcPr>
            <w:tcW w:w="3107" w:type="dxa"/>
            <w:shd w:val="clear" w:color="auto" w:fill="auto"/>
          </w:tcPr>
          <w:p w:rsidR="000739FC" w:rsidRDefault="000739FC" w:rsidP="000739FC">
            <w:pPr>
              <w:pStyle w:val="CCLtdNormal"/>
              <w:spacing w:before="60" w:after="60"/>
              <w:ind w:left="0"/>
            </w:pPr>
            <w:r>
              <w:t>General visitor welcome</w:t>
            </w:r>
          </w:p>
        </w:tc>
        <w:tc>
          <w:tcPr>
            <w:tcW w:w="1838" w:type="dxa"/>
            <w:shd w:val="clear" w:color="auto" w:fill="auto"/>
            <w:vAlign w:val="bottom"/>
          </w:tcPr>
          <w:p w:rsidR="000739FC" w:rsidRPr="000739FC" w:rsidRDefault="000739FC" w:rsidP="000739FC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0739FC">
              <w:rPr>
                <w:color w:val="000000" w:themeColor="text1"/>
              </w:rPr>
              <w:t>85%</w:t>
            </w:r>
          </w:p>
        </w:tc>
        <w:tc>
          <w:tcPr>
            <w:tcW w:w="867" w:type="dxa"/>
          </w:tcPr>
          <w:p w:rsidR="000739FC" w:rsidRPr="00832BAD" w:rsidRDefault="000739FC" w:rsidP="000739FC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832BAD">
              <w:rPr>
                <w:color w:val="000000" w:themeColor="text1"/>
              </w:rPr>
              <w:t>1,127</w:t>
            </w:r>
          </w:p>
        </w:tc>
      </w:tr>
      <w:tr w:rsidR="000739FC" w:rsidTr="00832BAD">
        <w:tc>
          <w:tcPr>
            <w:tcW w:w="3107" w:type="dxa"/>
            <w:shd w:val="clear" w:color="auto" w:fill="auto"/>
          </w:tcPr>
          <w:p w:rsidR="000739FC" w:rsidRDefault="000739FC" w:rsidP="000739FC">
            <w:pPr>
              <w:pStyle w:val="CCLtdNormal"/>
              <w:spacing w:before="60" w:after="60"/>
              <w:ind w:left="0"/>
            </w:pPr>
            <w:r>
              <w:t>Places to eat and drink</w:t>
            </w:r>
          </w:p>
        </w:tc>
        <w:tc>
          <w:tcPr>
            <w:tcW w:w="1838" w:type="dxa"/>
            <w:shd w:val="clear" w:color="auto" w:fill="auto"/>
            <w:vAlign w:val="bottom"/>
          </w:tcPr>
          <w:p w:rsidR="000739FC" w:rsidRPr="000739FC" w:rsidRDefault="000739FC" w:rsidP="000739FC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0739FC">
              <w:rPr>
                <w:color w:val="000000" w:themeColor="text1"/>
              </w:rPr>
              <w:t>73%</w:t>
            </w:r>
          </w:p>
        </w:tc>
        <w:tc>
          <w:tcPr>
            <w:tcW w:w="867" w:type="dxa"/>
          </w:tcPr>
          <w:p w:rsidR="000739FC" w:rsidRPr="00832BAD" w:rsidRDefault="000739FC" w:rsidP="000739FC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832BAD">
              <w:rPr>
                <w:color w:val="000000" w:themeColor="text1"/>
              </w:rPr>
              <w:t>1,127</w:t>
            </w:r>
          </w:p>
        </w:tc>
      </w:tr>
      <w:tr w:rsidR="000739FC" w:rsidTr="00832BAD">
        <w:tc>
          <w:tcPr>
            <w:tcW w:w="3107" w:type="dxa"/>
            <w:shd w:val="clear" w:color="auto" w:fill="auto"/>
          </w:tcPr>
          <w:p w:rsidR="000739FC" w:rsidRDefault="000739FC" w:rsidP="000739FC">
            <w:pPr>
              <w:pStyle w:val="CCLtdNormal"/>
              <w:spacing w:before="60" w:after="60"/>
              <w:ind w:left="0"/>
            </w:pPr>
            <w:r>
              <w:t xml:space="preserve">City </w:t>
            </w:r>
            <w:proofErr w:type="spellStart"/>
            <w:r>
              <w:t>centre</w:t>
            </w:r>
            <w:proofErr w:type="spellEnd"/>
            <w:r>
              <w:t xml:space="preserve"> signposting</w:t>
            </w:r>
          </w:p>
        </w:tc>
        <w:tc>
          <w:tcPr>
            <w:tcW w:w="1838" w:type="dxa"/>
            <w:shd w:val="clear" w:color="auto" w:fill="auto"/>
            <w:vAlign w:val="bottom"/>
          </w:tcPr>
          <w:p w:rsidR="000739FC" w:rsidRPr="000739FC" w:rsidRDefault="000739FC" w:rsidP="000739FC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0739FC">
              <w:rPr>
                <w:color w:val="000000" w:themeColor="text1"/>
              </w:rPr>
              <w:t>63%</w:t>
            </w:r>
          </w:p>
        </w:tc>
        <w:tc>
          <w:tcPr>
            <w:tcW w:w="867" w:type="dxa"/>
          </w:tcPr>
          <w:p w:rsidR="000739FC" w:rsidRPr="00832BAD" w:rsidRDefault="000739FC" w:rsidP="000739FC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832BAD">
              <w:rPr>
                <w:color w:val="000000" w:themeColor="text1"/>
              </w:rPr>
              <w:t>1,127</w:t>
            </w:r>
          </w:p>
        </w:tc>
      </w:tr>
      <w:tr w:rsidR="000739FC" w:rsidTr="00832BAD">
        <w:tc>
          <w:tcPr>
            <w:tcW w:w="3107" w:type="dxa"/>
            <w:shd w:val="clear" w:color="auto" w:fill="auto"/>
          </w:tcPr>
          <w:p w:rsidR="000739FC" w:rsidRDefault="000739FC" w:rsidP="000739FC">
            <w:pPr>
              <w:pStyle w:val="CCLtdNormal"/>
              <w:spacing w:before="60" w:after="60"/>
              <w:ind w:left="0"/>
            </w:pPr>
            <w:r>
              <w:t>Public transport</w:t>
            </w:r>
          </w:p>
        </w:tc>
        <w:tc>
          <w:tcPr>
            <w:tcW w:w="1838" w:type="dxa"/>
            <w:shd w:val="clear" w:color="auto" w:fill="auto"/>
            <w:vAlign w:val="bottom"/>
          </w:tcPr>
          <w:p w:rsidR="000739FC" w:rsidRPr="000739FC" w:rsidRDefault="000739FC" w:rsidP="000739FC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0739FC">
              <w:rPr>
                <w:color w:val="000000" w:themeColor="text1"/>
              </w:rPr>
              <w:t>34%</w:t>
            </w:r>
          </w:p>
        </w:tc>
        <w:tc>
          <w:tcPr>
            <w:tcW w:w="867" w:type="dxa"/>
          </w:tcPr>
          <w:p w:rsidR="000739FC" w:rsidRPr="00832BAD" w:rsidRDefault="000739FC" w:rsidP="000739FC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832BAD">
              <w:rPr>
                <w:color w:val="000000" w:themeColor="text1"/>
              </w:rPr>
              <w:t>1,127</w:t>
            </w:r>
          </w:p>
        </w:tc>
      </w:tr>
      <w:tr w:rsidR="000739FC" w:rsidTr="00832BAD">
        <w:trPr>
          <w:trHeight w:val="523"/>
        </w:trPr>
        <w:tc>
          <w:tcPr>
            <w:tcW w:w="3107" w:type="dxa"/>
            <w:shd w:val="clear" w:color="auto" w:fill="auto"/>
          </w:tcPr>
          <w:p w:rsidR="000739FC" w:rsidRDefault="000739FC" w:rsidP="000739FC">
            <w:pPr>
              <w:pStyle w:val="CCLtdNormal"/>
              <w:spacing w:before="60" w:after="60"/>
              <w:ind w:left="0"/>
            </w:pPr>
            <w:r>
              <w:t>Quality of accommodation</w:t>
            </w:r>
          </w:p>
        </w:tc>
        <w:tc>
          <w:tcPr>
            <w:tcW w:w="1838" w:type="dxa"/>
            <w:shd w:val="clear" w:color="auto" w:fill="auto"/>
            <w:vAlign w:val="bottom"/>
          </w:tcPr>
          <w:p w:rsidR="000739FC" w:rsidRPr="000739FC" w:rsidRDefault="000739FC" w:rsidP="000739FC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0739FC">
              <w:rPr>
                <w:color w:val="000000" w:themeColor="text1"/>
              </w:rPr>
              <w:t>20%</w:t>
            </w:r>
          </w:p>
        </w:tc>
        <w:tc>
          <w:tcPr>
            <w:tcW w:w="867" w:type="dxa"/>
          </w:tcPr>
          <w:p w:rsidR="000739FC" w:rsidRPr="00832BAD" w:rsidRDefault="000739FC" w:rsidP="000739FC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832BAD">
              <w:rPr>
                <w:color w:val="000000" w:themeColor="text1"/>
              </w:rPr>
              <w:t>1,127</w:t>
            </w:r>
          </w:p>
        </w:tc>
      </w:tr>
    </w:tbl>
    <w:p w:rsidR="002770BF" w:rsidRDefault="002770BF" w:rsidP="00851B33">
      <w:pPr>
        <w:rPr>
          <w:rFonts w:ascii="Trebuchet MS" w:hAnsi="Trebuchet MS"/>
        </w:rPr>
      </w:pPr>
    </w:p>
    <w:p w:rsidR="00832BAD" w:rsidRDefault="00832BAD" w:rsidP="00832BAD">
      <w:pPr>
        <w:pStyle w:val="CCLtdTableTitle"/>
        <w:ind w:hanging="1077"/>
      </w:pPr>
      <w:r w:rsidRPr="004C54F4">
        <w:t xml:space="preserve">Table </w:t>
      </w:r>
      <w:r>
        <w:t>X: Visitor Satisfaction with Hull Offer (excluding ‘N/A’)</w:t>
      </w:r>
    </w:p>
    <w:tbl>
      <w:tblPr>
        <w:tblW w:w="58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1843"/>
        <w:gridCol w:w="850"/>
      </w:tblGrid>
      <w:tr w:rsidR="00832BAD" w:rsidTr="00361A3C">
        <w:tc>
          <w:tcPr>
            <w:tcW w:w="3119" w:type="dxa"/>
            <w:shd w:val="clear" w:color="auto" w:fill="0070C0"/>
          </w:tcPr>
          <w:p w:rsidR="00832BAD" w:rsidRPr="00FE4394" w:rsidRDefault="00832BAD" w:rsidP="00361A3C">
            <w:pPr>
              <w:pStyle w:val="CCLtdNormal"/>
              <w:spacing w:before="60" w:after="60"/>
              <w:ind w:left="0"/>
              <w:rPr>
                <w:b/>
                <w:color w:val="FFFFFF"/>
              </w:rPr>
            </w:pPr>
          </w:p>
        </w:tc>
        <w:tc>
          <w:tcPr>
            <w:tcW w:w="1843" w:type="dxa"/>
            <w:shd w:val="clear" w:color="auto" w:fill="0070C0"/>
          </w:tcPr>
          <w:p w:rsidR="00832BAD" w:rsidRPr="00361C1C" w:rsidRDefault="00832BAD" w:rsidP="00361A3C">
            <w:pPr>
              <w:pStyle w:val="CCLtdNormal"/>
              <w:spacing w:before="60" w:after="60"/>
              <w:ind w:left="0"/>
              <w:rPr>
                <w:b/>
                <w:color w:val="FFFFFF"/>
                <w:lang w:val="en-GB"/>
              </w:rPr>
            </w:pPr>
            <w:r>
              <w:rPr>
                <w:b/>
                <w:color w:val="FFFFFF"/>
                <w:lang w:val="en-GB"/>
              </w:rPr>
              <w:t>Look Up</w:t>
            </w:r>
          </w:p>
          <w:p w:rsidR="00832BAD" w:rsidRPr="00FE4394" w:rsidRDefault="00832BAD" w:rsidP="00361A3C">
            <w:pPr>
              <w:pStyle w:val="CCLtdNormal"/>
              <w:spacing w:before="60" w:after="60"/>
              <w:ind w:left="0"/>
              <w:rPr>
                <w:b/>
                <w:color w:val="FFFFFF"/>
              </w:rPr>
            </w:pPr>
            <w:r w:rsidRPr="00361C1C">
              <w:rPr>
                <w:b/>
                <w:color w:val="FFFFFF"/>
                <w:lang w:val="en-GB"/>
              </w:rPr>
              <w:t>(n=</w:t>
            </w:r>
            <w:r>
              <w:rPr>
                <w:b/>
                <w:color w:val="FFFFFF"/>
                <w:lang w:val="en-GB"/>
              </w:rPr>
              <w:t>1,127</w:t>
            </w:r>
            <w:r w:rsidRPr="00361C1C">
              <w:rPr>
                <w:b/>
                <w:color w:val="FFFFFF"/>
                <w:lang w:val="en-GB"/>
              </w:rPr>
              <w:t>)</w:t>
            </w:r>
          </w:p>
        </w:tc>
        <w:tc>
          <w:tcPr>
            <w:tcW w:w="850" w:type="dxa"/>
            <w:shd w:val="clear" w:color="auto" w:fill="0070C0"/>
          </w:tcPr>
          <w:p w:rsidR="00832BAD" w:rsidRDefault="00832BAD" w:rsidP="00361A3C">
            <w:pPr>
              <w:pStyle w:val="CCLtdNormal"/>
              <w:spacing w:before="60" w:after="60"/>
              <w:ind w:left="0"/>
              <w:rPr>
                <w:b/>
                <w:color w:val="FFFFFF"/>
              </w:rPr>
            </w:pPr>
          </w:p>
          <w:p w:rsidR="00832BAD" w:rsidRDefault="00832BAD" w:rsidP="00361A3C">
            <w:pPr>
              <w:pStyle w:val="CCLtdNormal"/>
              <w:spacing w:before="60" w:after="60"/>
              <w:ind w:left="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&lt;n&gt;</w:t>
            </w:r>
          </w:p>
        </w:tc>
      </w:tr>
      <w:tr w:rsidR="000739FC" w:rsidTr="008538FA">
        <w:tc>
          <w:tcPr>
            <w:tcW w:w="3119" w:type="dxa"/>
            <w:shd w:val="clear" w:color="auto" w:fill="auto"/>
          </w:tcPr>
          <w:p w:rsidR="000739FC" w:rsidRDefault="000739FC" w:rsidP="000739FC">
            <w:pPr>
              <w:pStyle w:val="CCLtdNormal"/>
              <w:tabs>
                <w:tab w:val="left" w:pos="1605"/>
              </w:tabs>
              <w:spacing w:before="60" w:after="60"/>
              <w:ind w:left="0"/>
            </w:pPr>
            <w:r>
              <w:t>Overall value for money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739FC" w:rsidRPr="000739FC" w:rsidRDefault="000739FC" w:rsidP="000739FC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0739FC">
              <w:rPr>
                <w:color w:val="000000" w:themeColor="text1"/>
              </w:rPr>
              <w:t>92%</w:t>
            </w:r>
          </w:p>
        </w:tc>
        <w:tc>
          <w:tcPr>
            <w:tcW w:w="850" w:type="dxa"/>
            <w:vAlign w:val="bottom"/>
          </w:tcPr>
          <w:p w:rsidR="000739FC" w:rsidRPr="000739FC" w:rsidRDefault="000739FC" w:rsidP="000739FC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0739FC">
              <w:rPr>
                <w:color w:val="000000" w:themeColor="text1"/>
              </w:rPr>
              <w:t>1018</w:t>
            </w:r>
          </w:p>
        </w:tc>
      </w:tr>
      <w:tr w:rsidR="000739FC" w:rsidTr="008538FA">
        <w:tc>
          <w:tcPr>
            <w:tcW w:w="3119" w:type="dxa"/>
            <w:shd w:val="clear" w:color="auto" w:fill="auto"/>
          </w:tcPr>
          <w:p w:rsidR="000739FC" w:rsidRDefault="000739FC" w:rsidP="000739FC">
            <w:pPr>
              <w:pStyle w:val="CCLtdNormal"/>
              <w:spacing w:before="60" w:after="60"/>
              <w:ind w:left="0"/>
            </w:pPr>
            <w:r>
              <w:t>General visitor welcome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739FC" w:rsidRPr="000739FC" w:rsidRDefault="000739FC" w:rsidP="000739FC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0739FC">
              <w:rPr>
                <w:color w:val="000000" w:themeColor="text1"/>
              </w:rPr>
              <w:t>93%</w:t>
            </w:r>
          </w:p>
        </w:tc>
        <w:tc>
          <w:tcPr>
            <w:tcW w:w="850" w:type="dxa"/>
            <w:vAlign w:val="bottom"/>
          </w:tcPr>
          <w:p w:rsidR="000739FC" w:rsidRPr="000739FC" w:rsidRDefault="000739FC" w:rsidP="000739FC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0739FC">
              <w:rPr>
                <w:color w:val="000000" w:themeColor="text1"/>
              </w:rPr>
              <w:t>1034</w:t>
            </w:r>
          </w:p>
        </w:tc>
      </w:tr>
      <w:tr w:rsidR="000739FC" w:rsidTr="008538FA">
        <w:tc>
          <w:tcPr>
            <w:tcW w:w="3119" w:type="dxa"/>
            <w:shd w:val="clear" w:color="auto" w:fill="auto"/>
          </w:tcPr>
          <w:p w:rsidR="000739FC" w:rsidRDefault="000739FC" w:rsidP="000739FC">
            <w:pPr>
              <w:pStyle w:val="CCLtdNormal"/>
              <w:spacing w:before="60" w:after="60"/>
              <w:ind w:left="0"/>
            </w:pPr>
            <w:r>
              <w:t>Places to eat and drink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739FC" w:rsidRPr="000739FC" w:rsidRDefault="000739FC" w:rsidP="000739FC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0739FC">
              <w:rPr>
                <w:color w:val="000000" w:themeColor="text1"/>
              </w:rPr>
              <w:t>84%</w:t>
            </w:r>
          </w:p>
        </w:tc>
        <w:tc>
          <w:tcPr>
            <w:tcW w:w="850" w:type="dxa"/>
            <w:vAlign w:val="bottom"/>
          </w:tcPr>
          <w:p w:rsidR="000739FC" w:rsidRPr="000739FC" w:rsidRDefault="000739FC" w:rsidP="000739FC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0739FC">
              <w:rPr>
                <w:color w:val="000000" w:themeColor="text1"/>
              </w:rPr>
              <w:t>981</w:t>
            </w:r>
          </w:p>
        </w:tc>
      </w:tr>
      <w:tr w:rsidR="000739FC" w:rsidTr="008538FA">
        <w:tc>
          <w:tcPr>
            <w:tcW w:w="3119" w:type="dxa"/>
            <w:shd w:val="clear" w:color="auto" w:fill="auto"/>
          </w:tcPr>
          <w:p w:rsidR="000739FC" w:rsidRDefault="000739FC" w:rsidP="000739FC">
            <w:pPr>
              <w:pStyle w:val="CCLtdNormal"/>
              <w:spacing w:before="60" w:after="60"/>
              <w:ind w:left="0"/>
            </w:pPr>
            <w:r>
              <w:t xml:space="preserve">City </w:t>
            </w:r>
            <w:proofErr w:type="spellStart"/>
            <w:r>
              <w:t>centre</w:t>
            </w:r>
            <w:proofErr w:type="spellEnd"/>
            <w:r>
              <w:t xml:space="preserve"> signposting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739FC" w:rsidRPr="000739FC" w:rsidRDefault="000739FC" w:rsidP="000739FC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0739FC">
              <w:rPr>
                <w:color w:val="000000" w:themeColor="text1"/>
              </w:rPr>
              <w:t>83%</w:t>
            </w:r>
          </w:p>
        </w:tc>
        <w:tc>
          <w:tcPr>
            <w:tcW w:w="850" w:type="dxa"/>
            <w:vAlign w:val="bottom"/>
          </w:tcPr>
          <w:p w:rsidR="000739FC" w:rsidRPr="000739FC" w:rsidRDefault="000739FC" w:rsidP="000739FC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0739FC">
              <w:rPr>
                <w:color w:val="000000" w:themeColor="text1"/>
              </w:rPr>
              <w:t>849</w:t>
            </w:r>
          </w:p>
        </w:tc>
      </w:tr>
      <w:tr w:rsidR="000739FC" w:rsidTr="008538FA">
        <w:tc>
          <w:tcPr>
            <w:tcW w:w="3119" w:type="dxa"/>
            <w:shd w:val="clear" w:color="auto" w:fill="auto"/>
          </w:tcPr>
          <w:p w:rsidR="000739FC" w:rsidRDefault="000739FC" w:rsidP="000739FC">
            <w:pPr>
              <w:pStyle w:val="CCLtdNormal"/>
              <w:spacing w:before="60" w:after="60"/>
              <w:ind w:left="0"/>
            </w:pPr>
            <w:r>
              <w:t>Public transport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739FC" w:rsidRPr="000739FC" w:rsidRDefault="000739FC" w:rsidP="000739FC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0739FC">
              <w:rPr>
                <w:color w:val="000000" w:themeColor="text1"/>
              </w:rPr>
              <w:t>80%</w:t>
            </w:r>
          </w:p>
        </w:tc>
        <w:tc>
          <w:tcPr>
            <w:tcW w:w="850" w:type="dxa"/>
            <w:vAlign w:val="bottom"/>
          </w:tcPr>
          <w:p w:rsidR="000739FC" w:rsidRPr="000739FC" w:rsidRDefault="000739FC" w:rsidP="000739FC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0739FC">
              <w:rPr>
                <w:color w:val="000000" w:themeColor="text1"/>
              </w:rPr>
              <w:t>481</w:t>
            </w:r>
          </w:p>
        </w:tc>
      </w:tr>
      <w:tr w:rsidR="000739FC" w:rsidTr="008538FA">
        <w:trPr>
          <w:trHeight w:val="523"/>
        </w:trPr>
        <w:tc>
          <w:tcPr>
            <w:tcW w:w="3119" w:type="dxa"/>
            <w:shd w:val="clear" w:color="auto" w:fill="auto"/>
          </w:tcPr>
          <w:p w:rsidR="000739FC" w:rsidRDefault="000739FC" w:rsidP="000739FC">
            <w:pPr>
              <w:pStyle w:val="CCLtdNormal"/>
              <w:spacing w:before="60" w:after="60"/>
              <w:ind w:left="0"/>
            </w:pPr>
            <w:r>
              <w:t>Quality of accommodation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0739FC" w:rsidRPr="000739FC" w:rsidRDefault="000739FC" w:rsidP="000739FC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0739FC">
              <w:rPr>
                <w:color w:val="000000" w:themeColor="text1"/>
              </w:rPr>
              <w:t>86%</w:t>
            </w:r>
          </w:p>
        </w:tc>
        <w:tc>
          <w:tcPr>
            <w:tcW w:w="850" w:type="dxa"/>
            <w:vAlign w:val="bottom"/>
          </w:tcPr>
          <w:p w:rsidR="000739FC" w:rsidRPr="000739FC" w:rsidRDefault="000739FC" w:rsidP="000739FC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0739FC">
              <w:rPr>
                <w:color w:val="000000" w:themeColor="text1"/>
              </w:rPr>
              <w:t>261</w:t>
            </w:r>
          </w:p>
        </w:tc>
      </w:tr>
    </w:tbl>
    <w:p w:rsidR="00832BAD" w:rsidRDefault="00832BAD" w:rsidP="00851B33">
      <w:pPr>
        <w:rPr>
          <w:rFonts w:ascii="Trebuchet MS" w:hAnsi="Trebuchet MS"/>
        </w:rPr>
      </w:pPr>
    </w:p>
    <w:p w:rsidR="002770BF" w:rsidRDefault="002770BF" w:rsidP="00C711E0">
      <w:pPr>
        <w:pStyle w:val="CCLtdTableTitle"/>
        <w:ind w:hanging="1077"/>
      </w:pPr>
      <w:r w:rsidRPr="00EE1079">
        <w:t xml:space="preserve">Table </w:t>
      </w:r>
      <w:r w:rsidR="00C711E0">
        <w:t>X</w:t>
      </w:r>
      <w:r>
        <w:t>: Average Spend</w:t>
      </w:r>
    </w:p>
    <w:tbl>
      <w:tblPr>
        <w:tblW w:w="48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1748"/>
      </w:tblGrid>
      <w:tr w:rsidR="00C711E0" w:rsidTr="00C711E0">
        <w:tc>
          <w:tcPr>
            <w:tcW w:w="3119" w:type="dxa"/>
            <w:shd w:val="clear" w:color="auto" w:fill="0070C0"/>
          </w:tcPr>
          <w:p w:rsidR="00C711E0" w:rsidRPr="00FE4394" w:rsidRDefault="00C711E0" w:rsidP="00CD6AC3">
            <w:pPr>
              <w:pStyle w:val="CCLtdNormal"/>
              <w:spacing w:before="60" w:after="60"/>
              <w:ind w:left="0"/>
              <w:rPr>
                <w:b/>
                <w:color w:val="FFFFFF"/>
              </w:rPr>
            </w:pPr>
          </w:p>
        </w:tc>
        <w:tc>
          <w:tcPr>
            <w:tcW w:w="1748" w:type="dxa"/>
            <w:shd w:val="clear" w:color="auto" w:fill="0070C0"/>
          </w:tcPr>
          <w:p w:rsidR="00C711E0" w:rsidRPr="00361C1C" w:rsidRDefault="00C711E0" w:rsidP="00C711E0">
            <w:pPr>
              <w:pStyle w:val="CCLtdNormal"/>
              <w:spacing w:before="60" w:after="60"/>
              <w:ind w:left="0"/>
              <w:rPr>
                <w:b/>
                <w:color w:val="FFFFFF"/>
                <w:lang w:val="en-GB"/>
              </w:rPr>
            </w:pPr>
            <w:r>
              <w:rPr>
                <w:b/>
                <w:color w:val="FFFFFF"/>
                <w:lang w:val="en-GB"/>
              </w:rPr>
              <w:t>Look Up</w:t>
            </w:r>
          </w:p>
          <w:p w:rsidR="00C711E0" w:rsidRPr="00361C1C" w:rsidRDefault="00C711E0" w:rsidP="007B2D86">
            <w:pPr>
              <w:pStyle w:val="CCLtdNormal"/>
              <w:spacing w:before="60" w:after="60"/>
              <w:ind w:left="0"/>
              <w:rPr>
                <w:b/>
                <w:color w:val="FFFFFF"/>
                <w:lang w:val="en-GB"/>
              </w:rPr>
            </w:pPr>
            <w:r w:rsidRPr="00361C1C">
              <w:rPr>
                <w:b/>
                <w:color w:val="FFFFFF"/>
                <w:lang w:val="en-GB"/>
              </w:rPr>
              <w:t>(n=</w:t>
            </w:r>
            <w:r w:rsidR="007B2D86">
              <w:rPr>
                <w:b/>
                <w:color w:val="FFFFFF"/>
                <w:lang w:val="en-GB"/>
              </w:rPr>
              <w:t>2,103</w:t>
            </w:r>
            <w:r w:rsidRPr="00361C1C">
              <w:rPr>
                <w:b/>
                <w:color w:val="FFFFFF"/>
                <w:lang w:val="en-GB"/>
              </w:rPr>
              <w:t>)</w:t>
            </w:r>
          </w:p>
        </w:tc>
      </w:tr>
      <w:tr w:rsidR="007B2D86" w:rsidTr="00341D1B">
        <w:tc>
          <w:tcPr>
            <w:tcW w:w="3119" w:type="dxa"/>
            <w:shd w:val="clear" w:color="auto" w:fill="auto"/>
          </w:tcPr>
          <w:p w:rsidR="007B2D86" w:rsidRDefault="007B2D86" w:rsidP="007B2D86">
            <w:pPr>
              <w:pStyle w:val="CCLtdNormal"/>
              <w:tabs>
                <w:tab w:val="left" w:pos="1605"/>
              </w:tabs>
              <w:spacing w:before="60" w:after="60"/>
              <w:ind w:left="0"/>
            </w:pPr>
            <w:r>
              <w:t>Accommodation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7B2D86" w:rsidRPr="007B2D86" w:rsidRDefault="007B2D86" w:rsidP="007B2D86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£</w:t>
            </w:r>
            <w:r w:rsidRPr="007B2D86">
              <w:rPr>
                <w:color w:val="000000" w:themeColor="text1"/>
              </w:rPr>
              <w:t>6.19</w:t>
            </w:r>
          </w:p>
        </w:tc>
      </w:tr>
      <w:tr w:rsidR="007B2D86" w:rsidTr="00341D1B">
        <w:tc>
          <w:tcPr>
            <w:tcW w:w="3119" w:type="dxa"/>
            <w:shd w:val="clear" w:color="auto" w:fill="auto"/>
          </w:tcPr>
          <w:p w:rsidR="007B2D86" w:rsidRDefault="007B2D86" w:rsidP="007B2D86">
            <w:pPr>
              <w:pStyle w:val="CCLtdNormal"/>
              <w:spacing w:before="60" w:after="60"/>
              <w:ind w:left="0"/>
            </w:pPr>
            <w:r>
              <w:t>Food and drink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7B2D86" w:rsidRPr="007B2D86" w:rsidRDefault="007B2D86" w:rsidP="007B2D86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£</w:t>
            </w:r>
            <w:r w:rsidRPr="007B2D86">
              <w:rPr>
                <w:color w:val="000000" w:themeColor="text1"/>
              </w:rPr>
              <w:t>23.61</w:t>
            </w:r>
          </w:p>
        </w:tc>
      </w:tr>
      <w:tr w:rsidR="007B2D86" w:rsidTr="00341D1B">
        <w:tc>
          <w:tcPr>
            <w:tcW w:w="3119" w:type="dxa"/>
            <w:shd w:val="clear" w:color="auto" w:fill="auto"/>
          </w:tcPr>
          <w:p w:rsidR="007B2D86" w:rsidRDefault="007B2D86" w:rsidP="007B2D86">
            <w:pPr>
              <w:pStyle w:val="CCLtdNormal"/>
              <w:spacing w:before="60" w:after="60"/>
              <w:ind w:left="0"/>
            </w:pPr>
            <w:r>
              <w:t>Shopping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7B2D86" w:rsidRPr="007B2D86" w:rsidRDefault="007B2D86" w:rsidP="007B2D86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£</w:t>
            </w:r>
            <w:r w:rsidRPr="007B2D86">
              <w:rPr>
                <w:color w:val="000000" w:themeColor="text1"/>
              </w:rPr>
              <w:t>22.78</w:t>
            </w:r>
          </w:p>
        </w:tc>
      </w:tr>
      <w:tr w:rsidR="007B2D86" w:rsidTr="00341D1B">
        <w:tc>
          <w:tcPr>
            <w:tcW w:w="3119" w:type="dxa"/>
            <w:shd w:val="clear" w:color="auto" w:fill="auto"/>
          </w:tcPr>
          <w:p w:rsidR="007B2D86" w:rsidRDefault="007B2D86" w:rsidP="007B2D86">
            <w:pPr>
              <w:pStyle w:val="CCLtdNormal"/>
              <w:spacing w:before="60" w:after="60"/>
              <w:ind w:left="0"/>
            </w:pPr>
            <w:r>
              <w:t>Travel and transport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7B2D86" w:rsidRPr="007B2D86" w:rsidRDefault="007B2D86" w:rsidP="007B2D86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£</w:t>
            </w:r>
            <w:r w:rsidRPr="007B2D86">
              <w:rPr>
                <w:color w:val="000000" w:themeColor="text1"/>
              </w:rPr>
              <w:t>5.11</w:t>
            </w:r>
          </w:p>
        </w:tc>
      </w:tr>
      <w:tr w:rsidR="007B2D86" w:rsidTr="00341D1B">
        <w:tc>
          <w:tcPr>
            <w:tcW w:w="3119" w:type="dxa"/>
            <w:shd w:val="clear" w:color="auto" w:fill="auto"/>
          </w:tcPr>
          <w:p w:rsidR="007B2D86" w:rsidRDefault="007B2D86" w:rsidP="007B2D86">
            <w:pPr>
              <w:pStyle w:val="CCLtdNormal"/>
              <w:spacing w:before="60" w:after="60"/>
              <w:ind w:left="0"/>
            </w:pPr>
            <w:r>
              <w:t>All Other spend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7B2D86" w:rsidRPr="007B2D86" w:rsidRDefault="007B2D86" w:rsidP="007B2D86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£</w:t>
            </w:r>
            <w:r w:rsidRPr="007B2D86">
              <w:rPr>
                <w:color w:val="000000" w:themeColor="text1"/>
              </w:rPr>
              <w:t>6.21</w:t>
            </w:r>
          </w:p>
        </w:tc>
      </w:tr>
      <w:tr w:rsidR="007B2D86" w:rsidTr="00341D1B">
        <w:tc>
          <w:tcPr>
            <w:tcW w:w="3119" w:type="dxa"/>
            <w:shd w:val="clear" w:color="auto" w:fill="auto"/>
          </w:tcPr>
          <w:p w:rsidR="007B2D86" w:rsidRDefault="007B2D86" w:rsidP="007B2D86">
            <w:pPr>
              <w:pStyle w:val="CCLtdNormal"/>
              <w:spacing w:before="60" w:after="60"/>
              <w:ind w:left="0"/>
            </w:pPr>
            <w:r>
              <w:t>Total spend (not including accommodation)</w:t>
            </w:r>
          </w:p>
        </w:tc>
        <w:tc>
          <w:tcPr>
            <w:tcW w:w="1748" w:type="dxa"/>
            <w:shd w:val="clear" w:color="auto" w:fill="auto"/>
            <w:vAlign w:val="bottom"/>
          </w:tcPr>
          <w:p w:rsidR="007B2D86" w:rsidRPr="007B2D86" w:rsidRDefault="007B2D86" w:rsidP="007B2D86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£</w:t>
            </w:r>
            <w:r w:rsidRPr="007B2D86">
              <w:rPr>
                <w:color w:val="000000" w:themeColor="text1"/>
              </w:rPr>
              <w:t>57.71</w:t>
            </w:r>
          </w:p>
        </w:tc>
      </w:tr>
    </w:tbl>
    <w:p w:rsidR="00C832F3" w:rsidRDefault="00C832F3" w:rsidP="00C711E0">
      <w:pPr>
        <w:rPr>
          <w:rFonts w:ascii="Trebuchet MS" w:hAnsi="Trebuchet MS"/>
        </w:rPr>
        <w:sectPr w:rsidR="00C832F3" w:rsidSect="00C711E0">
          <w:pgSz w:w="11906" w:h="16838"/>
          <w:pgMar w:top="851" w:right="1440" w:bottom="1440" w:left="1440" w:header="708" w:footer="708" w:gutter="0"/>
          <w:cols w:space="708"/>
          <w:docGrid w:linePitch="360"/>
        </w:sectPr>
      </w:pPr>
    </w:p>
    <w:p w:rsidR="00C832F3" w:rsidRPr="001668B5" w:rsidRDefault="00C832F3" w:rsidP="00C832F3">
      <w:pPr>
        <w:pStyle w:val="CCLtdTableTitle"/>
        <w:ind w:hanging="1077"/>
        <w:rPr>
          <w:lang w:val="en-GB"/>
        </w:rPr>
      </w:pPr>
      <w:r w:rsidRPr="001668B5">
        <w:rPr>
          <w:lang w:val="en-GB"/>
        </w:rPr>
        <w:t xml:space="preserve">Table </w:t>
      </w:r>
      <w:r>
        <w:rPr>
          <w:lang w:val="en-GB"/>
        </w:rPr>
        <w:t>X</w:t>
      </w:r>
      <w:r w:rsidRPr="001668B5">
        <w:rPr>
          <w:lang w:val="en-GB"/>
        </w:rPr>
        <w:t>: ACE Quality Metric – Average Scores Across Respondent Groups</w:t>
      </w:r>
    </w:p>
    <w:tbl>
      <w:tblPr>
        <w:tblW w:w="105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59"/>
        <w:gridCol w:w="1558"/>
      </w:tblGrid>
      <w:tr w:rsidR="00C832F3" w:rsidRPr="001668B5" w:rsidTr="00C832F3">
        <w:tc>
          <w:tcPr>
            <w:tcW w:w="8959" w:type="dxa"/>
            <w:shd w:val="clear" w:color="auto" w:fill="0070C0"/>
          </w:tcPr>
          <w:p w:rsidR="00C832F3" w:rsidRPr="001668B5" w:rsidRDefault="00C832F3" w:rsidP="00CD6AC3">
            <w:pPr>
              <w:pStyle w:val="CCLtdTableHeader"/>
              <w:spacing w:before="60" w:after="60"/>
              <w:rPr>
                <w:color w:val="FFFFFF"/>
                <w:lang w:val="en-GB"/>
              </w:rPr>
            </w:pPr>
            <w:r w:rsidRPr="001668B5">
              <w:rPr>
                <w:color w:val="FFFFFF"/>
                <w:lang w:val="en-GB"/>
              </w:rPr>
              <w:t>ACE Quality Metrics</w:t>
            </w:r>
          </w:p>
        </w:tc>
        <w:tc>
          <w:tcPr>
            <w:tcW w:w="1558" w:type="dxa"/>
            <w:shd w:val="clear" w:color="auto" w:fill="0070C0"/>
          </w:tcPr>
          <w:p w:rsidR="00C832F3" w:rsidRPr="001668B5" w:rsidRDefault="00C832F3" w:rsidP="00CD6AC3">
            <w:pPr>
              <w:pStyle w:val="CCLtdTableHeader"/>
              <w:spacing w:before="60" w:after="60"/>
              <w:rPr>
                <w:color w:val="FFFFFF"/>
                <w:lang w:val="en-GB"/>
              </w:rPr>
            </w:pPr>
            <w:r w:rsidRPr="001668B5">
              <w:rPr>
                <w:color w:val="FFFFFF"/>
                <w:lang w:val="en-GB"/>
              </w:rPr>
              <w:t>Audiences</w:t>
            </w:r>
          </w:p>
          <w:p w:rsidR="00C832F3" w:rsidRPr="001668B5" w:rsidRDefault="00C832F3" w:rsidP="00CD6AC3">
            <w:pPr>
              <w:pStyle w:val="CCLtdTableHeader"/>
              <w:spacing w:before="60" w:after="60"/>
              <w:rPr>
                <w:color w:val="FFFFFF"/>
                <w:lang w:val="en-GB"/>
              </w:rPr>
            </w:pPr>
            <w:r w:rsidRPr="001668B5">
              <w:rPr>
                <w:color w:val="FFFFFF"/>
                <w:lang w:val="en-GB"/>
              </w:rPr>
              <w:t>Post-Event</w:t>
            </w:r>
            <w:r w:rsidRPr="001668B5">
              <w:rPr>
                <w:color w:val="FFFFFF"/>
                <w:lang w:val="en-GB"/>
              </w:rPr>
              <w:br/>
              <w:t>(n=</w:t>
            </w:r>
            <w:r w:rsidR="00A23B20" w:rsidRPr="00A23B20">
              <w:rPr>
                <w:color w:val="FFFFFF"/>
                <w:lang w:val="en-GB"/>
              </w:rPr>
              <w:t>2,220</w:t>
            </w:r>
            <w:r w:rsidRPr="001668B5">
              <w:rPr>
                <w:color w:val="FFFFFF"/>
                <w:lang w:val="en-GB"/>
              </w:rPr>
              <w:t>)</w:t>
            </w:r>
          </w:p>
        </w:tc>
      </w:tr>
      <w:tr w:rsidR="000739FC" w:rsidRPr="001668B5" w:rsidTr="000A7A25">
        <w:tc>
          <w:tcPr>
            <w:tcW w:w="8959" w:type="dxa"/>
            <w:vAlign w:val="bottom"/>
          </w:tcPr>
          <w:p w:rsidR="000739FC" w:rsidRPr="001668B5" w:rsidRDefault="000739FC" w:rsidP="000739FC">
            <w:pPr>
              <w:pStyle w:val="CCLtdTableNormal"/>
              <w:spacing w:before="60" w:after="60"/>
              <w:rPr>
                <w:lang w:val="en-GB"/>
              </w:rPr>
            </w:pPr>
            <w:r w:rsidRPr="001668B5">
              <w:rPr>
                <w:b/>
                <w:lang w:val="en-GB"/>
              </w:rPr>
              <w:t>Presentation: </w:t>
            </w:r>
            <w:r w:rsidRPr="001668B5">
              <w:rPr>
                <w:lang w:val="en-GB"/>
              </w:rPr>
              <w:t>It will be / is well produced and presented</w:t>
            </w:r>
          </w:p>
        </w:tc>
        <w:tc>
          <w:tcPr>
            <w:tcW w:w="1558" w:type="dxa"/>
            <w:vAlign w:val="bottom"/>
          </w:tcPr>
          <w:p w:rsidR="000739FC" w:rsidRPr="000739FC" w:rsidRDefault="000739FC" w:rsidP="000739FC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0739FC">
              <w:rPr>
                <w:color w:val="000000" w:themeColor="text1"/>
              </w:rPr>
              <w:t>8.68</w:t>
            </w:r>
          </w:p>
        </w:tc>
      </w:tr>
      <w:tr w:rsidR="000739FC" w:rsidRPr="001668B5" w:rsidTr="000A7A25">
        <w:tc>
          <w:tcPr>
            <w:tcW w:w="8959" w:type="dxa"/>
            <w:vAlign w:val="bottom"/>
          </w:tcPr>
          <w:p w:rsidR="000739FC" w:rsidRPr="001668B5" w:rsidRDefault="000739FC" w:rsidP="000739FC">
            <w:pPr>
              <w:pStyle w:val="CCLtdTableNormal"/>
              <w:spacing w:before="60" w:after="60"/>
              <w:rPr>
                <w:lang w:val="en-GB"/>
              </w:rPr>
            </w:pPr>
            <w:r w:rsidRPr="001668B5">
              <w:rPr>
                <w:b/>
                <w:lang w:val="en-GB"/>
              </w:rPr>
              <w:t>Distinctiveness: </w:t>
            </w:r>
            <w:r w:rsidRPr="001668B5">
              <w:rPr>
                <w:lang w:val="en-GB"/>
              </w:rPr>
              <w:t>It will be / is different from things I’ve experienced before</w:t>
            </w:r>
          </w:p>
        </w:tc>
        <w:tc>
          <w:tcPr>
            <w:tcW w:w="1558" w:type="dxa"/>
            <w:vAlign w:val="bottom"/>
          </w:tcPr>
          <w:p w:rsidR="000739FC" w:rsidRPr="000739FC" w:rsidRDefault="000739FC" w:rsidP="000739FC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0739FC">
              <w:rPr>
                <w:color w:val="000000" w:themeColor="text1"/>
              </w:rPr>
              <w:t>8.83</w:t>
            </w:r>
          </w:p>
        </w:tc>
      </w:tr>
      <w:tr w:rsidR="000739FC" w:rsidRPr="001668B5" w:rsidTr="000A7A25">
        <w:tc>
          <w:tcPr>
            <w:tcW w:w="8959" w:type="dxa"/>
            <w:vAlign w:val="bottom"/>
          </w:tcPr>
          <w:p w:rsidR="000739FC" w:rsidRPr="001668B5" w:rsidRDefault="000739FC" w:rsidP="000739FC">
            <w:pPr>
              <w:pStyle w:val="CCLtdTableNormal"/>
              <w:spacing w:before="60" w:after="60"/>
              <w:rPr>
                <w:lang w:val="en-GB"/>
              </w:rPr>
            </w:pPr>
            <w:r w:rsidRPr="001668B5">
              <w:rPr>
                <w:b/>
                <w:lang w:val="en-GB"/>
              </w:rPr>
              <w:t>Challenge: </w:t>
            </w:r>
            <w:r w:rsidRPr="001668B5">
              <w:rPr>
                <w:lang w:val="en-GB"/>
              </w:rPr>
              <w:t>It will be / is thought-provoking</w:t>
            </w:r>
          </w:p>
        </w:tc>
        <w:tc>
          <w:tcPr>
            <w:tcW w:w="1558" w:type="dxa"/>
            <w:vAlign w:val="bottom"/>
          </w:tcPr>
          <w:p w:rsidR="000739FC" w:rsidRPr="000739FC" w:rsidRDefault="000739FC" w:rsidP="000739FC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0739FC">
              <w:rPr>
                <w:color w:val="000000" w:themeColor="text1"/>
              </w:rPr>
              <w:t>8.18</w:t>
            </w:r>
          </w:p>
        </w:tc>
      </w:tr>
      <w:tr w:rsidR="000739FC" w:rsidRPr="001668B5" w:rsidTr="000A7A25">
        <w:tc>
          <w:tcPr>
            <w:tcW w:w="8959" w:type="dxa"/>
            <w:vAlign w:val="bottom"/>
          </w:tcPr>
          <w:p w:rsidR="000739FC" w:rsidRPr="001668B5" w:rsidRDefault="000739FC" w:rsidP="000739FC">
            <w:pPr>
              <w:pStyle w:val="CCLtdTableNormal"/>
              <w:spacing w:before="60" w:after="60"/>
              <w:rPr>
                <w:lang w:val="en-GB"/>
              </w:rPr>
            </w:pPr>
            <w:r w:rsidRPr="001668B5">
              <w:rPr>
                <w:b/>
                <w:lang w:val="en-GB"/>
              </w:rPr>
              <w:t>Captivation: </w:t>
            </w:r>
            <w:r w:rsidRPr="001668B5">
              <w:rPr>
                <w:lang w:val="en-GB"/>
              </w:rPr>
              <w:t>It will be / is absorbing and will hold my attention</w:t>
            </w:r>
          </w:p>
        </w:tc>
        <w:tc>
          <w:tcPr>
            <w:tcW w:w="1558" w:type="dxa"/>
            <w:vAlign w:val="bottom"/>
          </w:tcPr>
          <w:p w:rsidR="000739FC" w:rsidRPr="000739FC" w:rsidRDefault="000739FC" w:rsidP="000739FC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0739FC">
              <w:rPr>
                <w:color w:val="000000" w:themeColor="text1"/>
              </w:rPr>
              <w:t>8.18</w:t>
            </w:r>
          </w:p>
        </w:tc>
      </w:tr>
      <w:tr w:rsidR="000739FC" w:rsidRPr="001668B5" w:rsidTr="000A7A25">
        <w:tc>
          <w:tcPr>
            <w:tcW w:w="8959" w:type="dxa"/>
            <w:vAlign w:val="bottom"/>
          </w:tcPr>
          <w:p w:rsidR="000739FC" w:rsidRPr="001668B5" w:rsidRDefault="000739FC" w:rsidP="000739FC">
            <w:pPr>
              <w:pStyle w:val="CCLtdTableNormal"/>
              <w:spacing w:before="60" w:after="60"/>
              <w:rPr>
                <w:lang w:val="en-GB"/>
              </w:rPr>
            </w:pPr>
            <w:r w:rsidRPr="001668B5">
              <w:rPr>
                <w:b/>
                <w:lang w:val="en-GB"/>
              </w:rPr>
              <w:t>Enthusiasm: </w:t>
            </w:r>
            <w:r w:rsidRPr="001668B5">
              <w:rPr>
                <w:lang w:val="en-GB"/>
              </w:rPr>
              <w:t>I will / would come to something like this again</w:t>
            </w:r>
          </w:p>
        </w:tc>
        <w:tc>
          <w:tcPr>
            <w:tcW w:w="1558" w:type="dxa"/>
            <w:vAlign w:val="bottom"/>
          </w:tcPr>
          <w:p w:rsidR="000739FC" w:rsidRPr="000739FC" w:rsidRDefault="000739FC" w:rsidP="000739FC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0739FC">
              <w:rPr>
                <w:color w:val="000000" w:themeColor="text1"/>
              </w:rPr>
              <w:t>8.79</w:t>
            </w:r>
          </w:p>
        </w:tc>
      </w:tr>
      <w:tr w:rsidR="000739FC" w:rsidRPr="001668B5" w:rsidTr="000A7A25">
        <w:tc>
          <w:tcPr>
            <w:tcW w:w="8959" w:type="dxa"/>
            <w:vAlign w:val="bottom"/>
          </w:tcPr>
          <w:p w:rsidR="000739FC" w:rsidRPr="001668B5" w:rsidRDefault="000739FC" w:rsidP="000739FC">
            <w:pPr>
              <w:pStyle w:val="CCLtdTableNormal"/>
              <w:spacing w:before="60" w:after="60"/>
              <w:rPr>
                <w:lang w:val="en-GB"/>
              </w:rPr>
            </w:pPr>
            <w:r w:rsidRPr="001668B5">
              <w:rPr>
                <w:b/>
                <w:lang w:val="en-GB"/>
              </w:rPr>
              <w:t>Local impact: </w:t>
            </w:r>
            <w:r w:rsidRPr="001668B5">
              <w:rPr>
                <w:lang w:val="en-GB"/>
              </w:rPr>
              <w:t>It is / is important that it's happening here (in Hull)</w:t>
            </w:r>
          </w:p>
        </w:tc>
        <w:tc>
          <w:tcPr>
            <w:tcW w:w="1558" w:type="dxa"/>
            <w:vAlign w:val="bottom"/>
          </w:tcPr>
          <w:p w:rsidR="000739FC" w:rsidRPr="000739FC" w:rsidRDefault="000739FC" w:rsidP="000739FC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0739FC">
              <w:rPr>
                <w:color w:val="000000" w:themeColor="text1"/>
              </w:rPr>
              <w:t>9.17</w:t>
            </w:r>
          </w:p>
        </w:tc>
      </w:tr>
      <w:tr w:rsidR="000739FC" w:rsidRPr="001668B5" w:rsidTr="00E461C2">
        <w:tc>
          <w:tcPr>
            <w:tcW w:w="8959" w:type="dxa"/>
            <w:vAlign w:val="bottom"/>
          </w:tcPr>
          <w:p w:rsidR="000739FC" w:rsidRPr="001668B5" w:rsidRDefault="000739FC" w:rsidP="000739FC">
            <w:pPr>
              <w:pStyle w:val="CCLtdTableNormal"/>
              <w:spacing w:before="60" w:after="60"/>
              <w:rPr>
                <w:lang w:val="en-GB"/>
              </w:rPr>
            </w:pPr>
            <w:r w:rsidRPr="001668B5">
              <w:rPr>
                <w:b/>
                <w:lang w:val="en-GB"/>
              </w:rPr>
              <w:t>Concept:</w:t>
            </w:r>
            <w:r w:rsidRPr="001668B5">
              <w:rPr>
                <w:lang w:val="en-GB"/>
              </w:rPr>
              <w:t xml:space="preserve"> It will be / is an interesting idea </w:t>
            </w:r>
          </w:p>
        </w:tc>
        <w:tc>
          <w:tcPr>
            <w:tcW w:w="1558" w:type="dxa"/>
            <w:vAlign w:val="bottom"/>
          </w:tcPr>
          <w:p w:rsidR="000739FC" w:rsidRPr="000739FC" w:rsidRDefault="000739FC" w:rsidP="000739FC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0739FC">
              <w:rPr>
                <w:color w:val="000000" w:themeColor="text1"/>
              </w:rPr>
              <w:t>8.96</w:t>
            </w:r>
          </w:p>
        </w:tc>
      </w:tr>
      <w:tr w:rsidR="000739FC" w:rsidRPr="001668B5" w:rsidTr="000A7A25">
        <w:tc>
          <w:tcPr>
            <w:tcW w:w="8959" w:type="dxa"/>
            <w:vAlign w:val="bottom"/>
          </w:tcPr>
          <w:p w:rsidR="000739FC" w:rsidRPr="001668B5" w:rsidRDefault="000739FC" w:rsidP="000739FC">
            <w:pPr>
              <w:pStyle w:val="CCLtdTableNormal"/>
              <w:spacing w:before="60" w:after="60"/>
              <w:rPr>
                <w:lang w:val="en-GB"/>
              </w:rPr>
            </w:pPr>
            <w:r w:rsidRPr="001668B5">
              <w:rPr>
                <w:b/>
                <w:lang w:val="en-GB"/>
              </w:rPr>
              <w:t>Relevance: </w:t>
            </w:r>
            <w:r w:rsidRPr="001668B5">
              <w:rPr>
                <w:lang w:val="en-GB"/>
              </w:rPr>
              <w:t>It will have/has something to say about the world in which we live</w:t>
            </w:r>
          </w:p>
        </w:tc>
        <w:tc>
          <w:tcPr>
            <w:tcW w:w="1558" w:type="dxa"/>
            <w:vAlign w:val="bottom"/>
          </w:tcPr>
          <w:p w:rsidR="000739FC" w:rsidRPr="000739FC" w:rsidRDefault="000739FC" w:rsidP="000739FC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0739FC">
              <w:rPr>
                <w:color w:val="000000" w:themeColor="text1"/>
              </w:rPr>
              <w:t>8.11</w:t>
            </w:r>
          </w:p>
        </w:tc>
      </w:tr>
      <w:tr w:rsidR="000739FC" w:rsidRPr="001668B5" w:rsidTr="000A7A25">
        <w:tc>
          <w:tcPr>
            <w:tcW w:w="8959" w:type="dxa"/>
            <w:vAlign w:val="bottom"/>
          </w:tcPr>
          <w:p w:rsidR="000739FC" w:rsidRPr="001668B5" w:rsidRDefault="000739FC" w:rsidP="000739FC">
            <w:pPr>
              <w:pStyle w:val="CCLtdTableNormal"/>
              <w:spacing w:before="60" w:after="60"/>
              <w:rPr>
                <w:lang w:val="en-GB"/>
              </w:rPr>
            </w:pPr>
            <w:r w:rsidRPr="001668B5">
              <w:rPr>
                <w:b/>
                <w:lang w:val="en-GB"/>
              </w:rPr>
              <w:t>Rigour:</w:t>
            </w:r>
            <w:r w:rsidRPr="001668B5">
              <w:rPr>
                <w:lang w:val="en-GB"/>
              </w:rPr>
              <w:t xml:space="preserve"> It will be / is well thought through and put together</w:t>
            </w:r>
          </w:p>
        </w:tc>
        <w:tc>
          <w:tcPr>
            <w:tcW w:w="1558" w:type="dxa"/>
            <w:vAlign w:val="bottom"/>
          </w:tcPr>
          <w:p w:rsidR="000739FC" w:rsidRPr="000739FC" w:rsidRDefault="000739FC" w:rsidP="000739FC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 w:rsidRPr="000739FC">
              <w:rPr>
                <w:color w:val="000000" w:themeColor="text1"/>
              </w:rPr>
              <w:t>8.62</w:t>
            </w:r>
          </w:p>
        </w:tc>
      </w:tr>
      <w:tr w:rsidR="00A23B20" w:rsidRPr="001668B5" w:rsidTr="00C832F3">
        <w:tc>
          <w:tcPr>
            <w:tcW w:w="8959" w:type="dxa"/>
            <w:vAlign w:val="bottom"/>
          </w:tcPr>
          <w:p w:rsidR="00A23B20" w:rsidRPr="001668B5" w:rsidRDefault="00A23B20" w:rsidP="00A23B20">
            <w:pPr>
              <w:pStyle w:val="CCLtdTableNormal"/>
              <w:spacing w:before="60" w:after="60"/>
              <w:rPr>
                <w:lang w:val="en-GB"/>
              </w:rPr>
            </w:pPr>
            <w:r w:rsidRPr="001668B5">
              <w:rPr>
                <w:b/>
                <w:lang w:val="en-GB"/>
              </w:rPr>
              <w:t>Originality: </w:t>
            </w:r>
            <w:r w:rsidRPr="001668B5">
              <w:rPr>
                <w:lang w:val="en-GB"/>
              </w:rPr>
              <w:t>It will be / is ground-breaking</w:t>
            </w:r>
          </w:p>
        </w:tc>
        <w:tc>
          <w:tcPr>
            <w:tcW w:w="1558" w:type="dxa"/>
          </w:tcPr>
          <w:p w:rsidR="00A23B20" w:rsidRPr="00A23B20" w:rsidRDefault="000739FC" w:rsidP="00A23B20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A23B20" w:rsidRPr="001668B5" w:rsidTr="00C832F3">
        <w:tc>
          <w:tcPr>
            <w:tcW w:w="8959" w:type="dxa"/>
            <w:vAlign w:val="bottom"/>
          </w:tcPr>
          <w:p w:rsidR="00A23B20" w:rsidRPr="001668B5" w:rsidRDefault="00A23B20" w:rsidP="00A23B20">
            <w:pPr>
              <w:pStyle w:val="CCLtdTableNormal"/>
              <w:spacing w:before="60" w:after="60"/>
              <w:rPr>
                <w:lang w:val="en-GB"/>
              </w:rPr>
            </w:pPr>
            <w:r w:rsidRPr="001668B5">
              <w:rPr>
                <w:b/>
                <w:lang w:val="en-GB"/>
              </w:rPr>
              <w:t>Risk: </w:t>
            </w:r>
            <w:r w:rsidRPr="001668B5">
              <w:rPr>
                <w:lang w:val="en-GB"/>
              </w:rPr>
              <w:t>The artists are really challenging/challenged themselves with this work</w:t>
            </w:r>
          </w:p>
        </w:tc>
        <w:tc>
          <w:tcPr>
            <w:tcW w:w="1558" w:type="dxa"/>
          </w:tcPr>
          <w:p w:rsidR="00A23B20" w:rsidRPr="00A23B20" w:rsidRDefault="000739FC" w:rsidP="00A23B20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:rsidR="00A23B20" w:rsidRPr="001668B5" w:rsidTr="00C832F3">
        <w:tc>
          <w:tcPr>
            <w:tcW w:w="8959" w:type="dxa"/>
            <w:vAlign w:val="bottom"/>
          </w:tcPr>
          <w:p w:rsidR="00A23B20" w:rsidRPr="001668B5" w:rsidRDefault="00A23B20" w:rsidP="00A23B20">
            <w:pPr>
              <w:pStyle w:val="CCLtdTableNormal"/>
              <w:spacing w:before="60" w:after="60"/>
              <w:rPr>
                <w:lang w:val="en-GB"/>
              </w:rPr>
            </w:pPr>
            <w:r w:rsidRPr="001668B5">
              <w:rPr>
                <w:b/>
                <w:lang w:val="en-GB"/>
              </w:rPr>
              <w:t>Excellence: </w:t>
            </w:r>
            <w:r w:rsidRPr="001668B5">
              <w:rPr>
                <w:lang w:val="en-GB"/>
              </w:rPr>
              <w:t>It will be / is one of the best examples of its type</w:t>
            </w:r>
          </w:p>
        </w:tc>
        <w:tc>
          <w:tcPr>
            <w:tcW w:w="1558" w:type="dxa"/>
          </w:tcPr>
          <w:p w:rsidR="00A23B20" w:rsidRPr="00A23B20" w:rsidRDefault="000739FC" w:rsidP="00A23B20">
            <w:pPr>
              <w:pStyle w:val="CCLtdNormal"/>
              <w:spacing w:before="60" w:after="60"/>
              <w:ind w:left="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:rsidR="002770BF" w:rsidRDefault="002770BF" w:rsidP="00C711E0">
      <w:pPr>
        <w:rPr>
          <w:rFonts w:ascii="Trebuchet MS" w:hAnsi="Trebuchet MS"/>
        </w:rPr>
      </w:pPr>
    </w:p>
    <w:p w:rsidR="000E0BA6" w:rsidRPr="001668B5" w:rsidRDefault="000E0BA6" w:rsidP="000E0BA6">
      <w:pPr>
        <w:pStyle w:val="CCLtdTableTitle"/>
        <w:ind w:hanging="1077"/>
        <w:rPr>
          <w:lang w:val="en-GB"/>
        </w:rPr>
      </w:pPr>
      <w:r>
        <w:t>Value statements – not all statements were asked for all artworks</w:t>
      </w:r>
    </w:p>
    <w:tbl>
      <w:tblPr>
        <w:tblW w:w="1363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59"/>
        <w:gridCol w:w="1558"/>
        <w:gridCol w:w="1558"/>
        <w:gridCol w:w="1558"/>
      </w:tblGrid>
      <w:tr w:rsidR="000E0BA6" w:rsidRPr="001668B5" w:rsidTr="008507E5">
        <w:tc>
          <w:tcPr>
            <w:tcW w:w="8959" w:type="dxa"/>
            <w:shd w:val="clear" w:color="auto" w:fill="0070C0"/>
          </w:tcPr>
          <w:p w:rsidR="000E0BA6" w:rsidRPr="001668B5" w:rsidRDefault="000E0BA6" w:rsidP="000E0BA6">
            <w:pPr>
              <w:pStyle w:val="CCLtdTableHeader"/>
              <w:spacing w:before="60" w:after="60"/>
              <w:rPr>
                <w:color w:val="FFFFFF"/>
                <w:lang w:val="en-GB"/>
              </w:rPr>
            </w:pPr>
          </w:p>
        </w:tc>
        <w:tc>
          <w:tcPr>
            <w:tcW w:w="1558" w:type="dxa"/>
            <w:shd w:val="clear" w:color="auto" w:fill="0070C0"/>
            <w:vAlign w:val="bottom"/>
          </w:tcPr>
          <w:p w:rsidR="000E0BA6" w:rsidRPr="000E0BA6" w:rsidRDefault="000E0BA6" w:rsidP="000E0BA6">
            <w:pPr>
              <w:pStyle w:val="CCLtdTableHeader"/>
              <w:spacing w:before="60" w:after="60"/>
              <w:rPr>
                <w:color w:val="FFFFFF"/>
                <w:lang w:val="en-GB"/>
              </w:rPr>
            </w:pPr>
            <w:r w:rsidRPr="000E0BA6">
              <w:rPr>
                <w:color w:val="FFFFFF"/>
                <w:lang w:val="en-GB"/>
              </w:rPr>
              <w:t>Strongly agree</w:t>
            </w:r>
          </w:p>
        </w:tc>
        <w:tc>
          <w:tcPr>
            <w:tcW w:w="1558" w:type="dxa"/>
            <w:shd w:val="clear" w:color="auto" w:fill="0070C0"/>
            <w:vAlign w:val="bottom"/>
          </w:tcPr>
          <w:p w:rsidR="000E0BA6" w:rsidRPr="000E0BA6" w:rsidRDefault="000E0BA6" w:rsidP="000E0BA6">
            <w:pPr>
              <w:pStyle w:val="CCLtdTableHeader"/>
              <w:spacing w:before="60" w:after="60"/>
              <w:rPr>
                <w:color w:val="FFFFFF"/>
                <w:lang w:val="en-GB"/>
              </w:rPr>
            </w:pPr>
            <w:r w:rsidRPr="000E0BA6">
              <w:rPr>
                <w:color w:val="FFFFFF"/>
                <w:lang w:val="en-GB"/>
              </w:rPr>
              <w:t>Agree</w:t>
            </w:r>
          </w:p>
        </w:tc>
        <w:tc>
          <w:tcPr>
            <w:tcW w:w="1558" w:type="dxa"/>
            <w:shd w:val="clear" w:color="auto" w:fill="0070C0"/>
            <w:vAlign w:val="bottom"/>
          </w:tcPr>
          <w:p w:rsidR="000E0BA6" w:rsidRPr="000E0BA6" w:rsidRDefault="000E0BA6" w:rsidP="000E0BA6">
            <w:pPr>
              <w:pStyle w:val="CCLtdTableHeader"/>
              <w:spacing w:before="60" w:after="60"/>
              <w:rPr>
                <w:color w:val="FFFFFF"/>
                <w:lang w:val="en-GB"/>
              </w:rPr>
            </w:pPr>
            <w:r w:rsidRPr="000E0BA6">
              <w:rPr>
                <w:color w:val="FFFFFF"/>
                <w:lang w:val="en-GB"/>
              </w:rPr>
              <w:t>N</w:t>
            </w:r>
          </w:p>
        </w:tc>
      </w:tr>
      <w:tr w:rsidR="000E0BA6" w:rsidRPr="001668B5" w:rsidTr="009F6B62">
        <w:tc>
          <w:tcPr>
            <w:tcW w:w="8959" w:type="dxa"/>
            <w:vAlign w:val="bottom"/>
          </w:tcPr>
          <w:p w:rsidR="000E0BA6" w:rsidRPr="000E0BA6" w:rsidRDefault="000E0BA6" w:rsidP="000E0BA6">
            <w:pPr>
              <w:rPr>
                <w:rFonts w:ascii="Trebuchet MS" w:eastAsia="Cambria" w:hAnsi="Trebuchet MS" w:cs="Times New Roman"/>
                <w:sz w:val="24"/>
                <w:szCs w:val="24"/>
              </w:rPr>
            </w:pPr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 xml:space="preserve"> ... gave everyone the chance to share and celebrate together</w:t>
            </w:r>
          </w:p>
        </w:tc>
        <w:tc>
          <w:tcPr>
            <w:tcW w:w="1558" w:type="dxa"/>
            <w:vAlign w:val="bottom"/>
          </w:tcPr>
          <w:p w:rsidR="000E0BA6" w:rsidRPr="000E0BA6" w:rsidRDefault="000E0BA6" w:rsidP="000E0BA6">
            <w:pPr>
              <w:jc w:val="right"/>
              <w:rPr>
                <w:rFonts w:ascii="Trebuchet MS" w:eastAsia="Cambria" w:hAnsi="Trebuchet MS" w:cs="Times New Roman"/>
                <w:sz w:val="24"/>
                <w:szCs w:val="24"/>
              </w:rPr>
            </w:pPr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>37%</w:t>
            </w:r>
          </w:p>
        </w:tc>
        <w:tc>
          <w:tcPr>
            <w:tcW w:w="1558" w:type="dxa"/>
            <w:vAlign w:val="bottom"/>
          </w:tcPr>
          <w:p w:rsidR="000E0BA6" w:rsidRPr="000E0BA6" w:rsidRDefault="000E0BA6" w:rsidP="000E0BA6">
            <w:pPr>
              <w:jc w:val="right"/>
              <w:rPr>
                <w:rFonts w:ascii="Trebuchet MS" w:eastAsia="Cambria" w:hAnsi="Trebuchet MS" w:cs="Times New Roman"/>
                <w:sz w:val="24"/>
                <w:szCs w:val="24"/>
              </w:rPr>
            </w:pPr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>50%</w:t>
            </w:r>
          </w:p>
        </w:tc>
        <w:tc>
          <w:tcPr>
            <w:tcW w:w="1558" w:type="dxa"/>
            <w:vAlign w:val="bottom"/>
          </w:tcPr>
          <w:p w:rsidR="000E0BA6" w:rsidRPr="000E0BA6" w:rsidRDefault="000E0BA6" w:rsidP="000E0BA6">
            <w:pPr>
              <w:jc w:val="right"/>
              <w:rPr>
                <w:rFonts w:ascii="Trebuchet MS" w:eastAsia="Cambria" w:hAnsi="Trebuchet MS" w:cs="Times New Roman"/>
                <w:sz w:val="24"/>
                <w:szCs w:val="24"/>
              </w:rPr>
            </w:pPr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>1,776</w:t>
            </w:r>
          </w:p>
        </w:tc>
      </w:tr>
      <w:tr w:rsidR="000E0BA6" w:rsidRPr="001668B5" w:rsidTr="009F6B62">
        <w:tc>
          <w:tcPr>
            <w:tcW w:w="8959" w:type="dxa"/>
            <w:vAlign w:val="bottom"/>
          </w:tcPr>
          <w:p w:rsidR="000E0BA6" w:rsidRPr="000E0BA6" w:rsidRDefault="000E0BA6" w:rsidP="000E0BA6">
            <w:pPr>
              <w:rPr>
                <w:rFonts w:ascii="Trebuchet MS" w:eastAsia="Cambria" w:hAnsi="Trebuchet MS" w:cs="Times New Roman"/>
                <w:sz w:val="24"/>
                <w:szCs w:val="24"/>
              </w:rPr>
            </w:pPr>
            <w:bookmarkStart w:id="0" w:name="_GoBack" w:colFirst="1" w:colLast="2"/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 xml:space="preserve"> ... made me look at Hull's buildings and public spaces in a different way</w:t>
            </w:r>
          </w:p>
        </w:tc>
        <w:tc>
          <w:tcPr>
            <w:tcW w:w="1558" w:type="dxa"/>
            <w:vAlign w:val="bottom"/>
          </w:tcPr>
          <w:p w:rsidR="000E0BA6" w:rsidRPr="000E0BA6" w:rsidRDefault="000E0BA6" w:rsidP="000E0BA6">
            <w:pPr>
              <w:jc w:val="right"/>
              <w:rPr>
                <w:rFonts w:ascii="Trebuchet MS" w:eastAsia="Cambria" w:hAnsi="Trebuchet MS" w:cs="Times New Roman"/>
                <w:sz w:val="24"/>
                <w:szCs w:val="24"/>
              </w:rPr>
            </w:pPr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>32%</w:t>
            </w:r>
          </w:p>
        </w:tc>
        <w:tc>
          <w:tcPr>
            <w:tcW w:w="1558" w:type="dxa"/>
            <w:vAlign w:val="bottom"/>
          </w:tcPr>
          <w:p w:rsidR="000E0BA6" w:rsidRPr="000E0BA6" w:rsidRDefault="000E0BA6" w:rsidP="000E0BA6">
            <w:pPr>
              <w:jc w:val="right"/>
              <w:rPr>
                <w:rFonts w:ascii="Trebuchet MS" w:eastAsia="Cambria" w:hAnsi="Trebuchet MS" w:cs="Times New Roman"/>
                <w:sz w:val="24"/>
                <w:szCs w:val="24"/>
              </w:rPr>
            </w:pPr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>43%</w:t>
            </w:r>
          </w:p>
        </w:tc>
        <w:tc>
          <w:tcPr>
            <w:tcW w:w="1558" w:type="dxa"/>
            <w:vAlign w:val="bottom"/>
          </w:tcPr>
          <w:p w:rsidR="000E0BA6" w:rsidRPr="000E0BA6" w:rsidRDefault="000E0BA6" w:rsidP="000E0BA6">
            <w:pPr>
              <w:jc w:val="right"/>
              <w:rPr>
                <w:rFonts w:ascii="Trebuchet MS" w:eastAsia="Cambria" w:hAnsi="Trebuchet MS" w:cs="Times New Roman"/>
                <w:sz w:val="24"/>
                <w:szCs w:val="24"/>
              </w:rPr>
            </w:pPr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>2,220</w:t>
            </w:r>
          </w:p>
        </w:tc>
      </w:tr>
      <w:bookmarkEnd w:id="0"/>
      <w:tr w:rsidR="000E0BA6" w:rsidRPr="001668B5" w:rsidTr="009F6B62">
        <w:tc>
          <w:tcPr>
            <w:tcW w:w="8959" w:type="dxa"/>
            <w:vAlign w:val="bottom"/>
          </w:tcPr>
          <w:p w:rsidR="000E0BA6" w:rsidRPr="000E0BA6" w:rsidRDefault="000E0BA6" w:rsidP="000E0BA6">
            <w:pPr>
              <w:rPr>
                <w:rFonts w:ascii="Trebuchet MS" w:eastAsia="Cambria" w:hAnsi="Trebuchet MS" w:cs="Times New Roman"/>
                <w:sz w:val="24"/>
                <w:szCs w:val="24"/>
              </w:rPr>
            </w:pPr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 xml:space="preserve"> ... provided me with a different experience of the city</w:t>
            </w:r>
          </w:p>
        </w:tc>
        <w:tc>
          <w:tcPr>
            <w:tcW w:w="1558" w:type="dxa"/>
            <w:vAlign w:val="bottom"/>
          </w:tcPr>
          <w:p w:rsidR="000E0BA6" w:rsidRPr="000E0BA6" w:rsidRDefault="000E0BA6" w:rsidP="000E0BA6">
            <w:pPr>
              <w:jc w:val="right"/>
              <w:rPr>
                <w:rFonts w:ascii="Trebuchet MS" w:eastAsia="Cambria" w:hAnsi="Trebuchet MS" w:cs="Times New Roman"/>
                <w:sz w:val="24"/>
                <w:szCs w:val="24"/>
              </w:rPr>
            </w:pPr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>37%</w:t>
            </w:r>
          </w:p>
        </w:tc>
        <w:tc>
          <w:tcPr>
            <w:tcW w:w="1558" w:type="dxa"/>
            <w:vAlign w:val="bottom"/>
          </w:tcPr>
          <w:p w:rsidR="000E0BA6" w:rsidRPr="000E0BA6" w:rsidRDefault="000E0BA6" w:rsidP="000E0BA6">
            <w:pPr>
              <w:jc w:val="right"/>
              <w:rPr>
                <w:rFonts w:ascii="Trebuchet MS" w:eastAsia="Cambria" w:hAnsi="Trebuchet MS" w:cs="Times New Roman"/>
                <w:sz w:val="24"/>
                <w:szCs w:val="24"/>
              </w:rPr>
            </w:pPr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>52%</w:t>
            </w:r>
          </w:p>
        </w:tc>
        <w:tc>
          <w:tcPr>
            <w:tcW w:w="1558" w:type="dxa"/>
            <w:vAlign w:val="bottom"/>
          </w:tcPr>
          <w:p w:rsidR="000E0BA6" w:rsidRPr="000E0BA6" w:rsidRDefault="000E0BA6" w:rsidP="000E0BA6">
            <w:pPr>
              <w:jc w:val="right"/>
              <w:rPr>
                <w:rFonts w:ascii="Trebuchet MS" w:eastAsia="Cambria" w:hAnsi="Trebuchet MS" w:cs="Times New Roman"/>
                <w:sz w:val="24"/>
                <w:szCs w:val="24"/>
              </w:rPr>
            </w:pPr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>2,112</w:t>
            </w:r>
          </w:p>
        </w:tc>
      </w:tr>
      <w:tr w:rsidR="000E0BA6" w:rsidRPr="001668B5" w:rsidTr="009F6B62">
        <w:tc>
          <w:tcPr>
            <w:tcW w:w="8959" w:type="dxa"/>
            <w:vAlign w:val="bottom"/>
          </w:tcPr>
          <w:p w:rsidR="000E0BA6" w:rsidRPr="000E0BA6" w:rsidRDefault="000E0BA6" w:rsidP="000E0BA6">
            <w:pPr>
              <w:rPr>
                <w:rFonts w:ascii="Trebuchet MS" w:eastAsia="Cambria" w:hAnsi="Trebuchet MS" w:cs="Times New Roman"/>
                <w:sz w:val="24"/>
                <w:szCs w:val="24"/>
              </w:rPr>
            </w:pPr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 xml:space="preserve"> ... has introduced me to the work of the artist for the first time</w:t>
            </w:r>
          </w:p>
        </w:tc>
        <w:tc>
          <w:tcPr>
            <w:tcW w:w="1558" w:type="dxa"/>
            <w:vAlign w:val="bottom"/>
          </w:tcPr>
          <w:p w:rsidR="000E0BA6" w:rsidRPr="000E0BA6" w:rsidRDefault="000E0BA6" w:rsidP="000E0BA6">
            <w:pPr>
              <w:jc w:val="right"/>
              <w:rPr>
                <w:rFonts w:ascii="Trebuchet MS" w:eastAsia="Cambria" w:hAnsi="Trebuchet MS" w:cs="Times New Roman"/>
                <w:sz w:val="24"/>
                <w:szCs w:val="24"/>
              </w:rPr>
            </w:pPr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>50%</w:t>
            </w:r>
          </w:p>
        </w:tc>
        <w:tc>
          <w:tcPr>
            <w:tcW w:w="1558" w:type="dxa"/>
            <w:vAlign w:val="bottom"/>
          </w:tcPr>
          <w:p w:rsidR="000E0BA6" w:rsidRPr="000E0BA6" w:rsidRDefault="000E0BA6" w:rsidP="000E0BA6">
            <w:pPr>
              <w:jc w:val="right"/>
              <w:rPr>
                <w:rFonts w:ascii="Trebuchet MS" w:eastAsia="Cambria" w:hAnsi="Trebuchet MS" w:cs="Times New Roman"/>
                <w:sz w:val="24"/>
                <w:szCs w:val="24"/>
              </w:rPr>
            </w:pPr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>41%</w:t>
            </w:r>
          </w:p>
        </w:tc>
        <w:tc>
          <w:tcPr>
            <w:tcW w:w="1558" w:type="dxa"/>
            <w:vAlign w:val="bottom"/>
          </w:tcPr>
          <w:p w:rsidR="000E0BA6" w:rsidRPr="000E0BA6" w:rsidRDefault="000E0BA6" w:rsidP="000E0BA6">
            <w:pPr>
              <w:jc w:val="right"/>
              <w:rPr>
                <w:rFonts w:ascii="Trebuchet MS" w:eastAsia="Cambria" w:hAnsi="Trebuchet MS" w:cs="Times New Roman"/>
                <w:sz w:val="24"/>
                <w:szCs w:val="24"/>
              </w:rPr>
            </w:pPr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>878</w:t>
            </w:r>
          </w:p>
        </w:tc>
      </w:tr>
      <w:tr w:rsidR="000E0BA6" w:rsidRPr="001668B5" w:rsidTr="009F6B62">
        <w:tc>
          <w:tcPr>
            <w:tcW w:w="8959" w:type="dxa"/>
            <w:vAlign w:val="bottom"/>
          </w:tcPr>
          <w:p w:rsidR="000E0BA6" w:rsidRPr="000E0BA6" w:rsidRDefault="000E0BA6" w:rsidP="000E0BA6">
            <w:pPr>
              <w:rPr>
                <w:rFonts w:ascii="Trebuchet MS" w:eastAsia="Cambria" w:hAnsi="Trebuchet MS" w:cs="Times New Roman"/>
                <w:sz w:val="24"/>
                <w:szCs w:val="24"/>
              </w:rPr>
            </w:pPr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 xml:space="preserve"> ... challenged my understanding of art</w:t>
            </w:r>
          </w:p>
        </w:tc>
        <w:tc>
          <w:tcPr>
            <w:tcW w:w="1558" w:type="dxa"/>
            <w:vAlign w:val="bottom"/>
          </w:tcPr>
          <w:p w:rsidR="000E0BA6" w:rsidRPr="000E0BA6" w:rsidRDefault="000E0BA6" w:rsidP="000E0BA6">
            <w:pPr>
              <w:jc w:val="right"/>
              <w:rPr>
                <w:rFonts w:ascii="Trebuchet MS" w:eastAsia="Cambria" w:hAnsi="Trebuchet MS" w:cs="Times New Roman"/>
                <w:sz w:val="24"/>
                <w:szCs w:val="24"/>
              </w:rPr>
            </w:pPr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>20%</w:t>
            </w:r>
          </w:p>
        </w:tc>
        <w:tc>
          <w:tcPr>
            <w:tcW w:w="1558" w:type="dxa"/>
            <w:vAlign w:val="bottom"/>
          </w:tcPr>
          <w:p w:rsidR="000E0BA6" w:rsidRPr="000E0BA6" w:rsidRDefault="000E0BA6" w:rsidP="000E0BA6">
            <w:pPr>
              <w:jc w:val="right"/>
              <w:rPr>
                <w:rFonts w:ascii="Trebuchet MS" w:eastAsia="Cambria" w:hAnsi="Trebuchet MS" w:cs="Times New Roman"/>
                <w:sz w:val="24"/>
                <w:szCs w:val="24"/>
              </w:rPr>
            </w:pPr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>45%</w:t>
            </w:r>
          </w:p>
        </w:tc>
        <w:tc>
          <w:tcPr>
            <w:tcW w:w="1558" w:type="dxa"/>
            <w:vAlign w:val="bottom"/>
          </w:tcPr>
          <w:p w:rsidR="000E0BA6" w:rsidRPr="000E0BA6" w:rsidRDefault="000E0BA6" w:rsidP="000E0BA6">
            <w:pPr>
              <w:jc w:val="right"/>
              <w:rPr>
                <w:rFonts w:ascii="Trebuchet MS" w:eastAsia="Cambria" w:hAnsi="Trebuchet MS" w:cs="Times New Roman"/>
                <w:sz w:val="24"/>
                <w:szCs w:val="24"/>
              </w:rPr>
            </w:pPr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>2,220</w:t>
            </w:r>
          </w:p>
        </w:tc>
      </w:tr>
      <w:tr w:rsidR="000E0BA6" w:rsidRPr="001668B5" w:rsidTr="009F6B62">
        <w:tc>
          <w:tcPr>
            <w:tcW w:w="8959" w:type="dxa"/>
            <w:vAlign w:val="bottom"/>
          </w:tcPr>
          <w:p w:rsidR="000E0BA6" w:rsidRPr="000E0BA6" w:rsidRDefault="000E0BA6" w:rsidP="000E0BA6">
            <w:pPr>
              <w:rPr>
                <w:rFonts w:ascii="Trebuchet MS" w:eastAsia="Cambria" w:hAnsi="Trebuchet MS" w:cs="Times New Roman"/>
                <w:sz w:val="24"/>
                <w:szCs w:val="24"/>
              </w:rPr>
            </w:pPr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 xml:space="preserve"> ... was an enjoyable experience</w:t>
            </w:r>
          </w:p>
        </w:tc>
        <w:tc>
          <w:tcPr>
            <w:tcW w:w="1558" w:type="dxa"/>
            <w:vAlign w:val="bottom"/>
          </w:tcPr>
          <w:p w:rsidR="000E0BA6" w:rsidRPr="000E0BA6" w:rsidRDefault="000E0BA6" w:rsidP="000E0BA6">
            <w:pPr>
              <w:jc w:val="right"/>
              <w:rPr>
                <w:rFonts w:ascii="Trebuchet MS" w:eastAsia="Cambria" w:hAnsi="Trebuchet MS" w:cs="Times New Roman"/>
                <w:sz w:val="24"/>
                <w:szCs w:val="24"/>
              </w:rPr>
            </w:pPr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>43%</w:t>
            </w:r>
          </w:p>
        </w:tc>
        <w:tc>
          <w:tcPr>
            <w:tcW w:w="1558" w:type="dxa"/>
            <w:vAlign w:val="bottom"/>
          </w:tcPr>
          <w:p w:rsidR="000E0BA6" w:rsidRPr="000E0BA6" w:rsidRDefault="000E0BA6" w:rsidP="000E0BA6">
            <w:pPr>
              <w:jc w:val="right"/>
              <w:rPr>
                <w:rFonts w:ascii="Trebuchet MS" w:eastAsia="Cambria" w:hAnsi="Trebuchet MS" w:cs="Times New Roman"/>
                <w:sz w:val="24"/>
                <w:szCs w:val="24"/>
              </w:rPr>
            </w:pPr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>50%</w:t>
            </w:r>
          </w:p>
        </w:tc>
        <w:tc>
          <w:tcPr>
            <w:tcW w:w="1558" w:type="dxa"/>
            <w:vAlign w:val="bottom"/>
          </w:tcPr>
          <w:p w:rsidR="000E0BA6" w:rsidRPr="000E0BA6" w:rsidRDefault="000E0BA6" w:rsidP="000E0BA6">
            <w:pPr>
              <w:jc w:val="right"/>
              <w:rPr>
                <w:rFonts w:ascii="Trebuchet MS" w:eastAsia="Cambria" w:hAnsi="Trebuchet MS" w:cs="Times New Roman"/>
                <w:sz w:val="24"/>
                <w:szCs w:val="24"/>
              </w:rPr>
            </w:pPr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>2,220</w:t>
            </w:r>
          </w:p>
        </w:tc>
      </w:tr>
      <w:tr w:rsidR="000E0BA6" w:rsidRPr="001668B5" w:rsidTr="009F6B62">
        <w:tc>
          <w:tcPr>
            <w:tcW w:w="8959" w:type="dxa"/>
            <w:vAlign w:val="bottom"/>
          </w:tcPr>
          <w:p w:rsidR="000E0BA6" w:rsidRPr="000E0BA6" w:rsidRDefault="000E0BA6" w:rsidP="000E0BA6">
            <w:pPr>
              <w:rPr>
                <w:rFonts w:ascii="Trebuchet MS" w:eastAsia="Cambria" w:hAnsi="Trebuchet MS" w:cs="Times New Roman"/>
                <w:sz w:val="24"/>
                <w:szCs w:val="24"/>
              </w:rPr>
            </w:pPr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 xml:space="preserve"> ... made me feel more connected to the stories of Hull and its people</w:t>
            </w:r>
          </w:p>
        </w:tc>
        <w:tc>
          <w:tcPr>
            <w:tcW w:w="1558" w:type="dxa"/>
            <w:vAlign w:val="bottom"/>
          </w:tcPr>
          <w:p w:rsidR="000E0BA6" w:rsidRPr="000E0BA6" w:rsidRDefault="000E0BA6" w:rsidP="000E0BA6">
            <w:pPr>
              <w:jc w:val="right"/>
              <w:rPr>
                <w:rFonts w:ascii="Trebuchet MS" w:eastAsia="Cambria" w:hAnsi="Trebuchet MS" w:cs="Times New Roman"/>
                <w:sz w:val="24"/>
                <w:szCs w:val="24"/>
              </w:rPr>
            </w:pPr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>23%</w:t>
            </w:r>
          </w:p>
        </w:tc>
        <w:tc>
          <w:tcPr>
            <w:tcW w:w="1558" w:type="dxa"/>
            <w:vAlign w:val="bottom"/>
          </w:tcPr>
          <w:p w:rsidR="000E0BA6" w:rsidRPr="000E0BA6" w:rsidRDefault="000E0BA6" w:rsidP="000E0BA6">
            <w:pPr>
              <w:jc w:val="right"/>
              <w:rPr>
                <w:rFonts w:ascii="Trebuchet MS" w:eastAsia="Cambria" w:hAnsi="Trebuchet MS" w:cs="Times New Roman"/>
                <w:sz w:val="24"/>
                <w:szCs w:val="24"/>
              </w:rPr>
            </w:pPr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>44%</w:t>
            </w:r>
          </w:p>
        </w:tc>
        <w:tc>
          <w:tcPr>
            <w:tcW w:w="1558" w:type="dxa"/>
            <w:vAlign w:val="bottom"/>
          </w:tcPr>
          <w:p w:rsidR="000E0BA6" w:rsidRPr="000E0BA6" w:rsidRDefault="000E0BA6" w:rsidP="000E0BA6">
            <w:pPr>
              <w:jc w:val="right"/>
              <w:rPr>
                <w:rFonts w:ascii="Trebuchet MS" w:eastAsia="Cambria" w:hAnsi="Trebuchet MS" w:cs="Times New Roman"/>
                <w:sz w:val="24"/>
                <w:szCs w:val="24"/>
              </w:rPr>
            </w:pPr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>625</w:t>
            </w:r>
          </w:p>
        </w:tc>
      </w:tr>
      <w:tr w:rsidR="000E0BA6" w:rsidRPr="001668B5" w:rsidTr="009F6B62">
        <w:tc>
          <w:tcPr>
            <w:tcW w:w="8959" w:type="dxa"/>
            <w:vAlign w:val="bottom"/>
          </w:tcPr>
          <w:p w:rsidR="000E0BA6" w:rsidRPr="000E0BA6" w:rsidRDefault="000E0BA6" w:rsidP="000E0BA6">
            <w:pPr>
              <w:rPr>
                <w:rFonts w:ascii="Trebuchet MS" w:eastAsia="Cambria" w:hAnsi="Trebuchet MS" w:cs="Times New Roman"/>
                <w:sz w:val="24"/>
                <w:szCs w:val="24"/>
              </w:rPr>
            </w:pPr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 xml:space="preserve"> ... showed me that there is more to Hull than I expected</w:t>
            </w:r>
          </w:p>
        </w:tc>
        <w:tc>
          <w:tcPr>
            <w:tcW w:w="1558" w:type="dxa"/>
            <w:vAlign w:val="bottom"/>
          </w:tcPr>
          <w:p w:rsidR="000E0BA6" w:rsidRPr="000E0BA6" w:rsidRDefault="000E0BA6" w:rsidP="000E0BA6">
            <w:pPr>
              <w:jc w:val="right"/>
              <w:rPr>
                <w:rFonts w:ascii="Trebuchet MS" w:eastAsia="Cambria" w:hAnsi="Trebuchet MS" w:cs="Times New Roman"/>
                <w:sz w:val="24"/>
                <w:szCs w:val="24"/>
              </w:rPr>
            </w:pPr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>30%</w:t>
            </w:r>
          </w:p>
        </w:tc>
        <w:tc>
          <w:tcPr>
            <w:tcW w:w="1558" w:type="dxa"/>
            <w:vAlign w:val="bottom"/>
          </w:tcPr>
          <w:p w:rsidR="000E0BA6" w:rsidRPr="000E0BA6" w:rsidRDefault="000E0BA6" w:rsidP="000E0BA6">
            <w:pPr>
              <w:jc w:val="right"/>
              <w:rPr>
                <w:rFonts w:ascii="Trebuchet MS" w:eastAsia="Cambria" w:hAnsi="Trebuchet MS" w:cs="Times New Roman"/>
                <w:sz w:val="24"/>
                <w:szCs w:val="24"/>
              </w:rPr>
            </w:pPr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>45%</w:t>
            </w:r>
          </w:p>
        </w:tc>
        <w:tc>
          <w:tcPr>
            <w:tcW w:w="1558" w:type="dxa"/>
            <w:vAlign w:val="bottom"/>
          </w:tcPr>
          <w:p w:rsidR="000E0BA6" w:rsidRPr="000E0BA6" w:rsidRDefault="000E0BA6" w:rsidP="000E0BA6">
            <w:pPr>
              <w:jc w:val="right"/>
              <w:rPr>
                <w:rFonts w:ascii="Trebuchet MS" w:eastAsia="Cambria" w:hAnsi="Trebuchet MS" w:cs="Times New Roman"/>
                <w:sz w:val="24"/>
                <w:szCs w:val="24"/>
              </w:rPr>
            </w:pPr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>2,216</w:t>
            </w:r>
          </w:p>
        </w:tc>
      </w:tr>
      <w:tr w:rsidR="000E0BA6" w:rsidRPr="001668B5" w:rsidTr="009F6B62">
        <w:tc>
          <w:tcPr>
            <w:tcW w:w="8959" w:type="dxa"/>
            <w:vAlign w:val="bottom"/>
          </w:tcPr>
          <w:p w:rsidR="000E0BA6" w:rsidRPr="000E0BA6" w:rsidRDefault="000E0BA6" w:rsidP="000E0BA6">
            <w:pPr>
              <w:rPr>
                <w:rFonts w:ascii="Trebuchet MS" w:eastAsia="Cambria" w:hAnsi="Trebuchet MS" w:cs="Times New Roman"/>
                <w:sz w:val="24"/>
                <w:szCs w:val="24"/>
              </w:rPr>
            </w:pPr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 xml:space="preserve"> ... gave me the opportunity to interact with other people who I wouldn’t have normally interacted with</w:t>
            </w:r>
          </w:p>
        </w:tc>
        <w:tc>
          <w:tcPr>
            <w:tcW w:w="1558" w:type="dxa"/>
            <w:vAlign w:val="bottom"/>
          </w:tcPr>
          <w:p w:rsidR="000E0BA6" w:rsidRPr="000E0BA6" w:rsidRDefault="000E0BA6" w:rsidP="000E0BA6">
            <w:pPr>
              <w:jc w:val="right"/>
              <w:rPr>
                <w:rFonts w:ascii="Trebuchet MS" w:eastAsia="Cambria" w:hAnsi="Trebuchet MS" w:cs="Times New Roman"/>
                <w:sz w:val="24"/>
                <w:szCs w:val="24"/>
              </w:rPr>
            </w:pPr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>21%</w:t>
            </w:r>
          </w:p>
        </w:tc>
        <w:tc>
          <w:tcPr>
            <w:tcW w:w="1558" w:type="dxa"/>
            <w:vAlign w:val="bottom"/>
          </w:tcPr>
          <w:p w:rsidR="000E0BA6" w:rsidRPr="000E0BA6" w:rsidRDefault="000E0BA6" w:rsidP="000E0BA6">
            <w:pPr>
              <w:jc w:val="right"/>
              <w:rPr>
                <w:rFonts w:ascii="Trebuchet MS" w:eastAsia="Cambria" w:hAnsi="Trebuchet MS" w:cs="Times New Roman"/>
                <w:sz w:val="24"/>
                <w:szCs w:val="24"/>
              </w:rPr>
            </w:pPr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>42%</w:t>
            </w:r>
          </w:p>
        </w:tc>
        <w:tc>
          <w:tcPr>
            <w:tcW w:w="1558" w:type="dxa"/>
            <w:vAlign w:val="bottom"/>
          </w:tcPr>
          <w:p w:rsidR="000E0BA6" w:rsidRPr="000E0BA6" w:rsidRDefault="000E0BA6" w:rsidP="000E0BA6">
            <w:pPr>
              <w:jc w:val="right"/>
              <w:rPr>
                <w:rFonts w:ascii="Trebuchet MS" w:eastAsia="Cambria" w:hAnsi="Trebuchet MS" w:cs="Times New Roman"/>
                <w:sz w:val="24"/>
                <w:szCs w:val="24"/>
              </w:rPr>
            </w:pPr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>2,112</w:t>
            </w:r>
          </w:p>
        </w:tc>
      </w:tr>
      <w:tr w:rsidR="000E0BA6" w:rsidRPr="001668B5" w:rsidTr="009F6B62">
        <w:tc>
          <w:tcPr>
            <w:tcW w:w="8959" w:type="dxa"/>
            <w:vAlign w:val="bottom"/>
          </w:tcPr>
          <w:p w:rsidR="000E0BA6" w:rsidRPr="000E0BA6" w:rsidRDefault="000E0BA6" w:rsidP="000E0BA6">
            <w:pPr>
              <w:rPr>
                <w:rFonts w:ascii="Trebuchet MS" w:eastAsia="Cambria" w:hAnsi="Trebuchet MS" w:cs="Times New Roman"/>
                <w:sz w:val="24"/>
                <w:szCs w:val="24"/>
              </w:rPr>
            </w:pPr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>Blade / Paper City has made me think that getting involved in a project as a volunteer looks like fun</w:t>
            </w:r>
          </w:p>
        </w:tc>
        <w:tc>
          <w:tcPr>
            <w:tcW w:w="1558" w:type="dxa"/>
            <w:vAlign w:val="bottom"/>
          </w:tcPr>
          <w:p w:rsidR="000E0BA6" w:rsidRPr="000E0BA6" w:rsidRDefault="000E0BA6" w:rsidP="000E0BA6">
            <w:pPr>
              <w:jc w:val="right"/>
              <w:rPr>
                <w:rFonts w:ascii="Trebuchet MS" w:eastAsia="Cambria" w:hAnsi="Trebuchet MS" w:cs="Times New Roman"/>
                <w:sz w:val="24"/>
                <w:szCs w:val="24"/>
              </w:rPr>
            </w:pPr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>16%</w:t>
            </w:r>
          </w:p>
        </w:tc>
        <w:tc>
          <w:tcPr>
            <w:tcW w:w="1558" w:type="dxa"/>
            <w:vAlign w:val="bottom"/>
          </w:tcPr>
          <w:p w:rsidR="000E0BA6" w:rsidRPr="000E0BA6" w:rsidRDefault="000E0BA6" w:rsidP="000E0BA6">
            <w:pPr>
              <w:jc w:val="right"/>
              <w:rPr>
                <w:rFonts w:ascii="Trebuchet MS" w:eastAsia="Cambria" w:hAnsi="Trebuchet MS" w:cs="Times New Roman"/>
                <w:sz w:val="24"/>
                <w:szCs w:val="24"/>
              </w:rPr>
            </w:pPr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>43%</w:t>
            </w:r>
          </w:p>
        </w:tc>
        <w:tc>
          <w:tcPr>
            <w:tcW w:w="1558" w:type="dxa"/>
            <w:vAlign w:val="bottom"/>
          </w:tcPr>
          <w:p w:rsidR="000E0BA6" w:rsidRPr="000E0BA6" w:rsidRDefault="000E0BA6" w:rsidP="000E0BA6">
            <w:pPr>
              <w:jc w:val="right"/>
              <w:rPr>
                <w:rFonts w:ascii="Trebuchet MS" w:eastAsia="Cambria" w:hAnsi="Trebuchet MS" w:cs="Times New Roman"/>
                <w:sz w:val="24"/>
                <w:szCs w:val="24"/>
              </w:rPr>
            </w:pPr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>1,413</w:t>
            </w:r>
          </w:p>
        </w:tc>
      </w:tr>
      <w:tr w:rsidR="000E0BA6" w:rsidRPr="001668B5" w:rsidTr="009F6B62">
        <w:tc>
          <w:tcPr>
            <w:tcW w:w="8959" w:type="dxa"/>
            <w:vAlign w:val="bottom"/>
          </w:tcPr>
          <w:p w:rsidR="000E0BA6" w:rsidRPr="000E0BA6" w:rsidRDefault="000E0BA6" w:rsidP="000E0BA6">
            <w:pPr>
              <w:rPr>
                <w:rFonts w:ascii="Trebuchet MS" w:eastAsia="Cambria" w:hAnsi="Trebuchet MS" w:cs="Times New Roman"/>
                <w:sz w:val="24"/>
                <w:szCs w:val="24"/>
              </w:rPr>
            </w:pPr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>Blade / Paper City / Floe made me think about Hull’s contribution to the world</w:t>
            </w:r>
          </w:p>
        </w:tc>
        <w:tc>
          <w:tcPr>
            <w:tcW w:w="1558" w:type="dxa"/>
            <w:vAlign w:val="bottom"/>
          </w:tcPr>
          <w:p w:rsidR="000E0BA6" w:rsidRPr="000E0BA6" w:rsidRDefault="000E0BA6" w:rsidP="000E0BA6">
            <w:pPr>
              <w:jc w:val="right"/>
              <w:rPr>
                <w:rFonts w:ascii="Trebuchet MS" w:eastAsia="Cambria" w:hAnsi="Trebuchet MS" w:cs="Times New Roman"/>
                <w:sz w:val="24"/>
                <w:szCs w:val="24"/>
              </w:rPr>
            </w:pPr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>32%</w:t>
            </w:r>
          </w:p>
        </w:tc>
        <w:tc>
          <w:tcPr>
            <w:tcW w:w="1558" w:type="dxa"/>
            <w:vAlign w:val="bottom"/>
          </w:tcPr>
          <w:p w:rsidR="000E0BA6" w:rsidRPr="000E0BA6" w:rsidRDefault="000E0BA6" w:rsidP="000E0BA6">
            <w:pPr>
              <w:jc w:val="right"/>
              <w:rPr>
                <w:rFonts w:ascii="Trebuchet MS" w:eastAsia="Cambria" w:hAnsi="Trebuchet MS" w:cs="Times New Roman"/>
                <w:sz w:val="24"/>
                <w:szCs w:val="24"/>
              </w:rPr>
            </w:pPr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>51%</w:t>
            </w:r>
          </w:p>
        </w:tc>
        <w:tc>
          <w:tcPr>
            <w:tcW w:w="1558" w:type="dxa"/>
            <w:vAlign w:val="bottom"/>
          </w:tcPr>
          <w:p w:rsidR="000E0BA6" w:rsidRPr="000E0BA6" w:rsidRDefault="000E0BA6" w:rsidP="000E0BA6">
            <w:pPr>
              <w:jc w:val="right"/>
              <w:rPr>
                <w:rFonts w:ascii="Trebuchet MS" w:eastAsia="Cambria" w:hAnsi="Trebuchet MS" w:cs="Times New Roman"/>
                <w:sz w:val="24"/>
                <w:szCs w:val="24"/>
              </w:rPr>
            </w:pPr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>1,447</w:t>
            </w:r>
          </w:p>
        </w:tc>
      </w:tr>
      <w:tr w:rsidR="000E0BA6" w:rsidRPr="001668B5" w:rsidTr="009F6B62">
        <w:tc>
          <w:tcPr>
            <w:tcW w:w="8959" w:type="dxa"/>
            <w:vAlign w:val="bottom"/>
          </w:tcPr>
          <w:p w:rsidR="000E0BA6" w:rsidRPr="000E0BA6" w:rsidRDefault="000E0BA6" w:rsidP="000E0BA6">
            <w:pPr>
              <w:rPr>
                <w:rFonts w:ascii="Trebuchet MS" w:eastAsia="Cambria" w:hAnsi="Trebuchet MS" w:cs="Times New Roman"/>
                <w:sz w:val="24"/>
                <w:szCs w:val="24"/>
              </w:rPr>
            </w:pPr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 xml:space="preserve">A Hall for Hull has introduced me to the work of architects  Pezo von </w:t>
            </w:r>
            <w:proofErr w:type="spellStart"/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>Ellrichshausen</w:t>
            </w:r>
            <w:proofErr w:type="spellEnd"/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> for the first time</w:t>
            </w:r>
          </w:p>
        </w:tc>
        <w:tc>
          <w:tcPr>
            <w:tcW w:w="1558" w:type="dxa"/>
            <w:vAlign w:val="bottom"/>
          </w:tcPr>
          <w:p w:rsidR="000E0BA6" w:rsidRPr="000E0BA6" w:rsidRDefault="000E0BA6" w:rsidP="000E0BA6">
            <w:pPr>
              <w:jc w:val="right"/>
              <w:rPr>
                <w:rFonts w:ascii="Trebuchet MS" w:eastAsia="Cambria" w:hAnsi="Trebuchet MS" w:cs="Times New Roman"/>
                <w:sz w:val="24"/>
                <w:szCs w:val="24"/>
              </w:rPr>
            </w:pPr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>48%</w:t>
            </w:r>
          </w:p>
        </w:tc>
        <w:tc>
          <w:tcPr>
            <w:tcW w:w="1558" w:type="dxa"/>
            <w:vAlign w:val="bottom"/>
          </w:tcPr>
          <w:p w:rsidR="000E0BA6" w:rsidRPr="000E0BA6" w:rsidRDefault="000E0BA6" w:rsidP="000E0BA6">
            <w:pPr>
              <w:jc w:val="right"/>
              <w:rPr>
                <w:rFonts w:ascii="Trebuchet MS" w:eastAsia="Cambria" w:hAnsi="Trebuchet MS" w:cs="Times New Roman"/>
                <w:sz w:val="24"/>
                <w:szCs w:val="24"/>
              </w:rPr>
            </w:pPr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>42%</w:t>
            </w:r>
          </w:p>
        </w:tc>
        <w:tc>
          <w:tcPr>
            <w:tcW w:w="1558" w:type="dxa"/>
            <w:vAlign w:val="bottom"/>
          </w:tcPr>
          <w:p w:rsidR="000E0BA6" w:rsidRPr="000E0BA6" w:rsidRDefault="000E0BA6" w:rsidP="000E0BA6">
            <w:pPr>
              <w:jc w:val="right"/>
              <w:rPr>
                <w:rFonts w:ascii="Trebuchet MS" w:eastAsia="Cambria" w:hAnsi="Trebuchet MS" w:cs="Times New Roman"/>
                <w:sz w:val="24"/>
                <w:szCs w:val="24"/>
              </w:rPr>
            </w:pPr>
            <w:r w:rsidRPr="000E0BA6">
              <w:rPr>
                <w:rFonts w:ascii="Trebuchet MS" w:eastAsia="Cambria" w:hAnsi="Trebuchet MS" w:cs="Times New Roman"/>
                <w:sz w:val="24"/>
                <w:szCs w:val="24"/>
              </w:rPr>
              <w:t>161</w:t>
            </w:r>
          </w:p>
        </w:tc>
      </w:tr>
    </w:tbl>
    <w:p w:rsidR="000E0BA6" w:rsidRPr="00851B33" w:rsidRDefault="000E0BA6" w:rsidP="00C711E0">
      <w:pPr>
        <w:rPr>
          <w:rFonts w:ascii="Trebuchet MS" w:hAnsi="Trebuchet MS"/>
        </w:rPr>
      </w:pPr>
    </w:p>
    <w:sectPr w:rsidR="000E0BA6" w:rsidRPr="00851B33" w:rsidSect="00C832F3">
      <w:pgSz w:w="16838" w:h="11906" w:orient="landscape"/>
      <w:pgMar w:top="1440" w:right="85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B33"/>
    <w:rsid w:val="00016821"/>
    <w:rsid w:val="000739FC"/>
    <w:rsid w:val="000E0BA6"/>
    <w:rsid w:val="00116034"/>
    <w:rsid w:val="001202CC"/>
    <w:rsid w:val="001312D0"/>
    <w:rsid w:val="002770BF"/>
    <w:rsid w:val="0030197F"/>
    <w:rsid w:val="004545AD"/>
    <w:rsid w:val="0051553E"/>
    <w:rsid w:val="005568F1"/>
    <w:rsid w:val="00594BA6"/>
    <w:rsid w:val="00690C84"/>
    <w:rsid w:val="007B2D86"/>
    <w:rsid w:val="00832BAD"/>
    <w:rsid w:val="00851B33"/>
    <w:rsid w:val="00922F84"/>
    <w:rsid w:val="00A23B20"/>
    <w:rsid w:val="00A37FA8"/>
    <w:rsid w:val="00A87036"/>
    <w:rsid w:val="00AB0759"/>
    <w:rsid w:val="00C711E0"/>
    <w:rsid w:val="00C832F3"/>
    <w:rsid w:val="00E07B25"/>
    <w:rsid w:val="00EA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60309"/>
  <w15:chartTrackingRefBased/>
  <w15:docId w15:val="{AE3A388B-CBBD-4376-9B9C-39C17690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B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B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CLtdNormal">
    <w:name w:val="CC Ltd_Normal"/>
    <w:basedOn w:val="Normal"/>
    <w:qFormat/>
    <w:rsid w:val="00851B33"/>
    <w:pPr>
      <w:spacing w:after="200" w:line="240" w:lineRule="auto"/>
      <w:ind w:left="1077"/>
    </w:pPr>
    <w:rPr>
      <w:rFonts w:ascii="Trebuchet MS" w:eastAsia="Cambria" w:hAnsi="Trebuchet MS" w:cs="Times New Roman"/>
      <w:sz w:val="24"/>
      <w:szCs w:val="24"/>
      <w:lang w:val="en-US"/>
    </w:rPr>
  </w:style>
  <w:style w:type="paragraph" w:customStyle="1" w:styleId="CCLtdTableTitle">
    <w:name w:val="CC Ltd_Table Title"/>
    <w:basedOn w:val="CCLtdNormal"/>
    <w:next w:val="CCLtdNormal"/>
    <w:qFormat/>
    <w:rsid w:val="00851B33"/>
    <w:pPr>
      <w:spacing w:after="0"/>
    </w:pPr>
    <w:rPr>
      <w:sz w:val="28"/>
    </w:rPr>
  </w:style>
  <w:style w:type="paragraph" w:customStyle="1" w:styleId="CCLtdTableHeader">
    <w:name w:val="CC Ltd_Table Header"/>
    <w:basedOn w:val="CCLtdNormal"/>
    <w:qFormat/>
    <w:rsid w:val="00C832F3"/>
    <w:pPr>
      <w:ind w:left="0"/>
    </w:pPr>
    <w:rPr>
      <w:b/>
    </w:rPr>
  </w:style>
  <w:style w:type="paragraph" w:customStyle="1" w:styleId="CCLtdTableNormal">
    <w:name w:val="CC Ltd_Table Normal"/>
    <w:basedOn w:val="CCLtdNormal"/>
    <w:qFormat/>
    <w:rsid w:val="00C832F3"/>
    <w:pPr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30BBC7A-2C41-4369-A4DA-FFEFED89BE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F27E60-4261-4FD9-8B8A-81110614DF34}"/>
</file>

<file path=customXml/itemProps3.xml><?xml version="1.0" encoding="utf-8"?>
<ds:datastoreItem xmlns:ds="http://schemas.openxmlformats.org/officeDocument/2006/customXml" ds:itemID="{ACA77A26-67C5-46C3-A211-63F6010F5831}"/>
</file>

<file path=customXml/itemProps4.xml><?xml version="1.0" encoding="utf-8"?>
<ds:datastoreItem xmlns:ds="http://schemas.openxmlformats.org/officeDocument/2006/customXml" ds:itemID="{FE9C2879-A733-4D1D-B8CB-84D8AA6DEF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Unwin Elinor (2017)</dc:creator>
  <cp:keywords/>
  <dc:description/>
  <cp:lastModifiedBy>Gillian Roberts</cp:lastModifiedBy>
  <cp:revision>20</cp:revision>
  <dcterms:created xsi:type="dcterms:W3CDTF">2018-01-24T16:31:00Z</dcterms:created>
  <dcterms:modified xsi:type="dcterms:W3CDTF">2018-02-22T13:46:00Z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