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b w:val="1"/>
          <w:bCs w:val="1"/>
          <w:sz w:val="28"/>
          <w:szCs w:val="28"/>
        </w:rPr>
      </w:pPr>
    </w:p>
    <w:p>
      <w:pPr>
        <w:pStyle w:val="Body"/>
        <w:rPr>
          <w:b w:val="1"/>
          <w:bCs w:val="1"/>
        </w:rPr>
      </w:pPr>
      <w:r>
        <w:rPr>
          <w:b w:val="1"/>
          <w:bCs w:val="1"/>
          <w:sz w:val="28"/>
          <w:szCs w:val="28"/>
          <w:rtl w:val="0"/>
        </w:rPr>
        <w:t>CREATIVE COMMUNITIES PROGRAMME</w:t>
      </w:r>
      <w:r>
        <w:rPr>
          <w:rFonts w:ascii="Arial Unicode MS" w:cs="Arial Unicode MS" w:hAnsi="Arial Unicode MS" w:eastAsia="Arial Unicode MS"/>
          <w:b w:val="0"/>
          <w:bCs w:val="0"/>
          <w:i w:val="0"/>
          <w:iCs w:val="0"/>
        </w:rPr>
        <w:br w:type="textWrapping"/>
      </w:r>
      <w:r>
        <w:rPr>
          <w:b w:val="1"/>
          <w:bCs w:val="1"/>
          <w:rtl w:val="0"/>
        </w:rPr>
        <w:t>PROJECT UPDATE REPORT</w:t>
      </w:r>
    </w:p>
    <w:p>
      <w:pPr>
        <w:pStyle w:val="Body"/>
        <w:rPr>
          <w:b w:val="1"/>
          <w:bCs w:val="1"/>
          <w:color w:val="c00000"/>
          <w:u w:color="c00000"/>
        </w:rPr>
      </w:pPr>
      <w:r>
        <w:rPr>
          <w:rFonts w:ascii="Arial Unicode MS" w:cs="Arial Unicode MS" w:hAnsi="Arial Unicode MS" w:eastAsia="Arial Unicode MS"/>
          <w:b w:val="0"/>
          <w:bCs w:val="0"/>
          <w:i w:val="0"/>
          <w:iCs w:val="0"/>
        </w:rPr>
        <w:br w:type="textWrapping"/>
      </w:r>
      <w:r>
        <w:rPr>
          <w:b w:val="1"/>
          <w:bCs w:val="1"/>
          <w:color w:val="c00000"/>
          <w:u w:color="c00000"/>
          <w:rtl w:val="0"/>
        </w:rPr>
        <w:t>GENERAL INFORMATION</w:t>
      </w:r>
    </w:p>
    <w:tbl>
      <w:tblPr>
        <w:tblW w:w="9463"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828"/>
        <w:gridCol w:w="5635"/>
      </w:tblGrid>
      <w:tr>
        <w:tblPrEx>
          <w:shd w:val="clear" w:color="auto" w:fill="ced7e7"/>
        </w:tblPrEx>
        <w:trPr>
          <w:trHeight w:val="250" w:hRule="atLeast"/>
        </w:trPr>
        <w:tc>
          <w:tcPr>
            <w:tcW w:type="dxa" w:w="38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pPr>
            <w:r>
              <w:rPr>
                <w:b w:val="1"/>
                <w:bCs w:val="1"/>
                <w:color w:val="ffffff"/>
                <w:sz w:val="22"/>
                <w:szCs w:val="22"/>
                <w:u w:color="ffffff"/>
                <w:rtl w:val="0"/>
                <w:lang w:val="en-US"/>
              </w:rPr>
              <w:t>PROJECT NAME:</w:t>
            </w:r>
          </w:p>
        </w:tc>
        <w:tc>
          <w:tcPr>
            <w:tcW w:type="dxa" w:w="5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left"/>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Wired Differently</w:t>
            </w:r>
          </w:p>
        </w:tc>
      </w:tr>
      <w:tr>
        <w:tblPrEx>
          <w:shd w:val="clear" w:color="auto" w:fill="ced7e7"/>
        </w:tblPrEx>
        <w:trPr>
          <w:trHeight w:val="250" w:hRule="atLeast"/>
        </w:trPr>
        <w:tc>
          <w:tcPr>
            <w:tcW w:type="dxa" w:w="38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pPr>
            <w:r>
              <w:rPr>
                <w:b w:val="1"/>
                <w:bCs w:val="1"/>
                <w:color w:val="ffffff"/>
                <w:sz w:val="22"/>
                <w:szCs w:val="22"/>
                <w:u w:color="ffffff"/>
                <w:rtl w:val="0"/>
                <w:lang w:val="en-US"/>
              </w:rPr>
              <w:t>PROJECT LEAD:</w:t>
            </w:r>
          </w:p>
        </w:tc>
        <w:tc>
          <w:tcPr>
            <w:tcW w:type="dxa" w:w="5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left"/>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Sam Caseley</w:t>
            </w:r>
          </w:p>
        </w:tc>
      </w:tr>
      <w:tr>
        <w:tblPrEx>
          <w:shd w:val="clear" w:color="auto" w:fill="ced7e7"/>
        </w:tblPrEx>
        <w:trPr>
          <w:trHeight w:val="250" w:hRule="atLeast"/>
        </w:trPr>
        <w:tc>
          <w:tcPr>
            <w:tcW w:type="dxa" w:w="38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pPr>
            <w:r>
              <w:rPr>
                <w:b w:val="1"/>
                <w:bCs w:val="1"/>
                <w:color w:val="ffffff"/>
                <w:sz w:val="22"/>
                <w:szCs w:val="22"/>
                <w:u w:color="ffffff"/>
                <w:rtl w:val="0"/>
                <w:lang w:val="en-US"/>
              </w:rPr>
              <w:t>REPORT DATE:</w:t>
            </w:r>
          </w:p>
        </w:tc>
        <w:tc>
          <w:tcPr>
            <w:tcW w:type="dxa" w:w="5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left"/>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28/03/2017</w:t>
            </w:r>
          </w:p>
        </w:tc>
      </w:tr>
    </w:tbl>
    <w:p>
      <w:pPr>
        <w:pStyle w:val="Body"/>
        <w:widowControl w:val="0"/>
        <w:ind w:left="108" w:hanging="108"/>
        <w:rPr>
          <w:b w:val="1"/>
          <w:bCs w:val="1"/>
          <w:color w:val="c00000"/>
          <w:u w:color="c00000"/>
        </w:rPr>
      </w:pPr>
    </w:p>
    <w:p>
      <w:pPr>
        <w:pStyle w:val="Body"/>
        <w:rPr>
          <w:sz w:val="22"/>
          <w:szCs w:val="22"/>
        </w:rPr>
      </w:pPr>
    </w:p>
    <w:p>
      <w:pPr>
        <w:pStyle w:val="Body"/>
        <w:rPr>
          <w:b w:val="1"/>
          <w:bCs w:val="1"/>
          <w:sz w:val="22"/>
          <w:szCs w:val="22"/>
        </w:rPr>
      </w:pPr>
      <w:r>
        <w:rPr>
          <w:b w:val="1"/>
          <w:bCs w:val="1"/>
          <w:sz w:val="22"/>
          <w:szCs w:val="22"/>
          <w:rtl w:val="0"/>
        </w:rPr>
        <w:t>INTRODUCTION</w:t>
      </w:r>
    </w:p>
    <w:p>
      <w:pPr>
        <w:pStyle w:val="Body"/>
        <w:rPr>
          <w:sz w:val="22"/>
          <w:szCs w:val="22"/>
        </w:rPr>
      </w:pPr>
      <w:r>
        <w:rPr>
          <w:sz w:val="22"/>
          <w:szCs w:val="22"/>
          <w:rtl w:val="0"/>
          <w:lang w:val="en-US"/>
        </w:rPr>
        <w:t xml:space="preserve">Everyone who receives a grant from the Creative Communities Programme must complete this Project Update Report by the dates on the accompanying reporting schedule. Please read it straight away </w:t>
      </w:r>
      <w:r>
        <w:rPr>
          <w:sz w:val="22"/>
          <w:szCs w:val="22"/>
          <w:rtl w:val="0"/>
        </w:rPr>
        <w:t xml:space="preserve">– </w:t>
      </w:r>
      <w:r>
        <w:rPr>
          <w:sz w:val="22"/>
          <w:szCs w:val="22"/>
          <w:rtl w:val="0"/>
          <w:lang w:val="en-US"/>
        </w:rPr>
        <w:t xml:space="preserve">you will need to collect the information throughout the lifetime of your project. </w:t>
      </w:r>
    </w:p>
    <w:p>
      <w:pPr>
        <w:pStyle w:val="Body"/>
        <w:rPr>
          <w:sz w:val="22"/>
          <w:szCs w:val="22"/>
        </w:rPr>
      </w:pPr>
      <w:r>
        <w:rPr>
          <w:sz w:val="22"/>
          <w:szCs w:val="22"/>
          <w:rtl w:val="0"/>
          <w:lang w:val="en-US"/>
        </w:rPr>
        <w:t>Please refer to your Agreement, and any changes you agreed with us, when you complete this Project Update Report form.</w:t>
      </w:r>
    </w:p>
    <w:p>
      <w:pPr>
        <w:pStyle w:val="Body"/>
        <w:rPr>
          <w:sz w:val="22"/>
          <w:szCs w:val="22"/>
        </w:rPr>
      </w:pPr>
      <w:r>
        <w:rPr>
          <w:sz w:val="22"/>
          <w:szCs w:val="22"/>
          <w:rtl w:val="0"/>
          <w:lang w:val="en-US"/>
        </w:rPr>
        <w:t xml:space="preserve">This Project Update Report tells us: </w:t>
      </w:r>
    </w:p>
    <w:p>
      <w:pPr>
        <w:pStyle w:val="List Paragraph"/>
        <w:numPr>
          <w:ilvl w:val="0"/>
          <w:numId w:val="2"/>
        </w:numPr>
        <w:bidi w:val="0"/>
        <w:ind w:right="0"/>
        <w:jc w:val="left"/>
        <w:rPr>
          <w:sz w:val="22"/>
          <w:szCs w:val="22"/>
          <w:rtl w:val="0"/>
          <w:lang w:val="en-US"/>
        </w:rPr>
      </w:pPr>
      <w:r>
        <w:rPr>
          <w:sz w:val="22"/>
          <w:szCs w:val="22"/>
          <w:rtl w:val="0"/>
          <w:lang w:val="en-US"/>
        </w:rPr>
        <w:t>What has happened during your project to date;</w:t>
      </w:r>
    </w:p>
    <w:p>
      <w:pPr>
        <w:pStyle w:val="List Paragraph"/>
        <w:numPr>
          <w:ilvl w:val="0"/>
          <w:numId w:val="2"/>
        </w:numPr>
        <w:bidi w:val="0"/>
        <w:ind w:right="0"/>
        <w:jc w:val="left"/>
        <w:rPr>
          <w:sz w:val="22"/>
          <w:szCs w:val="22"/>
          <w:rtl w:val="0"/>
          <w:lang w:val="en-US"/>
        </w:rPr>
      </w:pPr>
      <w:r>
        <w:rPr>
          <w:sz w:val="22"/>
          <w:szCs w:val="22"/>
          <w:rtl w:val="0"/>
          <w:lang w:val="en-US"/>
        </w:rPr>
        <w:t xml:space="preserve">Your current income and expenditure figures; </w:t>
      </w:r>
    </w:p>
    <w:p>
      <w:pPr>
        <w:pStyle w:val="List Paragraph"/>
        <w:numPr>
          <w:ilvl w:val="0"/>
          <w:numId w:val="2"/>
        </w:numPr>
        <w:bidi w:val="0"/>
        <w:ind w:right="0"/>
        <w:jc w:val="left"/>
        <w:rPr>
          <w:sz w:val="22"/>
          <w:szCs w:val="22"/>
          <w:rtl w:val="0"/>
          <w:lang w:val="en-US"/>
        </w:rPr>
      </w:pPr>
      <w:r>
        <w:rPr>
          <w:sz w:val="22"/>
          <w:szCs w:val="22"/>
          <w:rtl w:val="0"/>
          <w:lang w:val="en-US"/>
        </w:rPr>
        <w:t>What you have learned so far, and how you have adapted to these learnings.</w:t>
      </w:r>
    </w:p>
    <w:p>
      <w:pPr>
        <w:pStyle w:val="Body"/>
        <w:rPr>
          <w:sz w:val="22"/>
          <w:szCs w:val="22"/>
        </w:rPr>
      </w:pPr>
      <w:r>
        <w:rPr>
          <w:sz w:val="22"/>
          <w:szCs w:val="22"/>
          <w:rtl w:val="0"/>
          <w:lang w:val="en-US"/>
        </w:rPr>
        <w:t>We will send you a separate online survey about your experience of the Creative Communities Programme. We will process the information you to understand:</w:t>
      </w:r>
    </w:p>
    <w:p>
      <w:pPr>
        <w:pStyle w:val="List Paragraph"/>
        <w:numPr>
          <w:ilvl w:val="0"/>
          <w:numId w:val="4"/>
        </w:numPr>
        <w:bidi w:val="0"/>
        <w:ind w:right="0"/>
        <w:jc w:val="left"/>
        <w:rPr>
          <w:sz w:val="22"/>
          <w:szCs w:val="22"/>
          <w:rtl w:val="0"/>
          <w:lang w:val="en-US"/>
        </w:rPr>
      </w:pPr>
      <w:r>
        <w:rPr>
          <w:sz w:val="22"/>
          <w:szCs w:val="22"/>
          <w:rtl w:val="0"/>
          <w:lang w:val="en-US"/>
        </w:rPr>
        <w:t xml:space="preserve">The effect of our grant and support to date; </w:t>
      </w:r>
    </w:p>
    <w:p>
      <w:pPr>
        <w:pStyle w:val="List Paragraph"/>
        <w:numPr>
          <w:ilvl w:val="0"/>
          <w:numId w:val="4"/>
        </w:numPr>
        <w:bidi w:val="0"/>
        <w:ind w:right="0"/>
        <w:jc w:val="left"/>
        <w:rPr>
          <w:sz w:val="22"/>
          <w:szCs w:val="22"/>
          <w:rtl w:val="0"/>
          <w:lang w:val="en-US"/>
        </w:rPr>
      </w:pPr>
      <w:r>
        <w:rPr>
          <w:sz w:val="22"/>
          <w:szCs w:val="22"/>
          <w:rtl w:val="0"/>
          <w:lang w:val="en-US"/>
        </w:rPr>
        <w:t xml:space="preserve">The current effectiveness of our services and grants administration; and </w:t>
      </w:r>
    </w:p>
    <w:p>
      <w:pPr>
        <w:pStyle w:val="List Paragraph"/>
        <w:numPr>
          <w:ilvl w:val="0"/>
          <w:numId w:val="4"/>
        </w:numPr>
        <w:bidi w:val="0"/>
        <w:ind w:right="0"/>
        <w:jc w:val="left"/>
        <w:rPr>
          <w:sz w:val="22"/>
          <w:szCs w:val="22"/>
          <w:rtl w:val="0"/>
          <w:lang w:val="en-US"/>
        </w:rPr>
      </w:pPr>
      <w:r>
        <w:rPr>
          <w:sz w:val="22"/>
          <w:szCs w:val="22"/>
          <w:rtl w:val="0"/>
          <w:lang w:val="en-US"/>
        </w:rPr>
        <w:t xml:space="preserve">Where and how we need to make changes. We also use this information to report to our funders. </w:t>
      </w:r>
    </w:p>
    <w:p>
      <w:pPr>
        <w:pStyle w:val="Body"/>
        <w:rPr>
          <w:sz w:val="22"/>
          <w:szCs w:val="22"/>
        </w:rPr>
      </w:pPr>
      <w:r>
        <w:rPr>
          <w:sz w:val="22"/>
          <w:szCs w:val="22"/>
          <w:rtl w:val="0"/>
          <w:lang w:val="en-US"/>
        </w:rPr>
        <w:t>Please email this activity report to: creativecommunities@hull2017.co.uk</w:t>
      </w:r>
    </w:p>
    <w:p>
      <w:pPr>
        <w:pStyle w:val="Body"/>
        <w:rPr>
          <w:sz w:val="22"/>
          <w:szCs w:val="22"/>
          <w:shd w:val="clear" w:color="auto" w:fill="ffff00"/>
        </w:rPr>
      </w:pPr>
    </w:p>
    <w:p>
      <w:pPr>
        <w:pStyle w:val="Body"/>
        <w:spacing w:after="0"/>
      </w:pPr>
      <w:r>
        <w:rPr>
          <w:rFonts w:ascii="Arial Unicode MS" w:cs="Arial Unicode MS" w:hAnsi="Arial Unicode MS" w:eastAsia="Arial Unicode MS"/>
          <w:b w:val="0"/>
          <w:bCs w:val="0"/>
          <w:i w:val="0"/>
          <w:iCs w:val="0"/>
          <w:color w:val="c00000"/>
          <w:sz w:val="22"/>
          <w:szCs w:val="22"/>
          <w:u w:color="c00000"/>
        </w:rPr>
        <w:br w:type="page"/>
      </w:r>
    </w:p>
    <w:p>
      <w:pPr>
        <w:pStyle w:val="List Paragraph"/>
        <w:numPr>
          <w:ilvl w:val="0"/>
          <w:numId w:val="6"/>
        </w:numPr>
        <w:bidi w:val="0"/>
        <w:spacing w:after="0"/>
        <w:ind w:right="0"/>
        <w:jc w:val="left"/>
        <w:rPr>
          <w:b w:val="1"/>
          <w:bCs w:val="1"/>
          <w:color w:val="c00000"/>
          <w:sz w:val="22"/>
          <w:szCs w:val="22"/>
          <w:u w:color="c00000"/>
          <w:rtl w:val="0"/>
          <w:lang w:val="en-US"/>
        </w:rPr>
      </w:pPr>
      <w:r>
        <w:rPr>
          <w:b w:val="1"/>
          <w:bCs w:val="1"/>
          <w:color w:val="c00000"/>
          <w:sz w:val="22"/>
          <w:szCs w:val="22"/>
          <w:u w:color="c00000"/>
          <w:rtl w:val="0"/>
          <w:lang w:val="en-US"/>
        </w:rPr>
        <w:t>PROJECT REPORT</w:t>
      </w:r>
    </w:p>
    <w:p>
      <w:pPr>
        <w:pStyle w:val="Body"/>
        <w:spacing w:after="240"/>
        <w:rPr>
          <w:sz w:val="22"/>
          <w:szCs w:val="22"/>
        </w:rPr>
      </w:pPr>
      <w:r>
        <w:rPr>
          <w:rFonts w:ascii="Arial Unicode MS" w:cs="Arial Unicode MS" w:hAnsi="Arial Unicode MS" w:eastAsia="Arial Unicode MS"/>
          <w:b w:val="0"/>
          <w:bCs w:val="0"/>
          <w:i w:val="0"/>
          <w:iCs w:val="0"/>
        </w:rPr>
        <w:br w:type="textWrapping"/>
      </w:r>
      <w:r>
        <w:rPr>
          <w:sz w:val="22"/>
          <w:szCs w:val="22"/>
          <w:rtl w:val="0"/>
          <w:lang w:val="en-US"/>
        </w:rPr>
        <w:t xml:space="preserve">Please provide a brief update (3 or 4) sentences on each of the following areas to let us know how your project is going and how we can support you. </w:t>
      </w:r>
    </w:p>
    <w:p>
      <w:pPr>
        <w:pStyle w:val="Body"/>
        <w:rPr>
          <w:sz w:val="22"/>
          <w:szCs w:val="22"/>
        </w:rPr>
      </w:pPr>
      <w:r>
        <w:rPr>
          <w:b w:val="1"/>
          <w:bCs w:val="1"/>
          <w:sz w:val="22"/>
          <w:szCs w:val="22"/>
          <w:rtl w:val="0"/>
        </w:rPr>
        <w:t>EVENT PLANNING AND PROJECT MANAGEMENT</w:t>
      </w:r>
    </w:p>
    <w:p>
      <w:pPr>
        <w:pStyle w:val="Body"/>
        <w:spacing w:after="0"/>
        <w:rPr>
          <w:b w:val="1"/>
          <w:bCs w:val="1"/>
          <w:sz w:val="22"/>
          <w:szCs w:val="22"/>
        </w:rPr>
      </w:pPr>
      <w:r>
        <w:rPr>
          <w:b w:val="1"/>
          <w:bCs w:val="1"/>
          <w:sz w:val="22"/>
          <w:szCs w:val="22"/>
        </w:rPr>
        <mc:AlternateContent>
          <mc:Choice Requires="wps">
            <w:drawing>
              <wp:anchor distT="80010" distB="80010" distL="80010" distR="80010" simplePos="0" relativeHeight="251665408" behindDoc="0" locked="0" layoutInCell="1" allowOverlap="1">
                <wp:simplePos x="0" y="0"/>
                <wp:positionH relativeFrom="margin">
                  <wp:posOffset>-19367</wp:posOffset>
                </wp:positionH>
                <wp:positionV relativeFrom="line">
                  <wp:posOffset>261619</wp:posOffset>
                </wp:positionV>
                <wp:extent cx="6268085" cy="2728476"/>
                <wp:effectExtent l="0" t="0" r="0" b="0"/>
                <wp:wrapTopAndBottom distT="80010" distB="80010"/>
                <wp:docPr id="1073741826" name="officeArt object"/>
                <wp:cNvGraphicFramePr/>
                <a:graphic xmlns:a="http://schemas.openxmlformats.org/drawingml/2006/main">
                  <a:graphicData uri="http://schemas.microsoft.com/office/word/2010/wordprocessingShape">
                    <wps:wsp>
                      <wps:cNvSpPr/>
                      <wps:spPr>
                        <a:xfrm>
                          <a:off x="0" y="0"/>
                          <a:ext cx="6268085" cy="2728476"/>
                        </a:xfrm>
                        <a:prstGeom prst="rect">
                          <a:avLst/>
                        </a:prstGeom>
                        <a:solidFill>
                          <a:srgbClr val="FFFFFF"/>
                        </a:solidFill>
                        <a:ln w="9525" cap="flat">
                          <a:solidFill>
                            <a:srgbClr val="000000"/>
                          </a:solidFill>
                          <a:prstDash val="solid"/>
                          <a:round/>
                        </a:ln>
                        <a:effectLst/>
                      </wps:spPr>
                      <wps:txbx>
                        <w:txbxContent>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r>
                              <w:rPr>
                                <w:rFonts w:ascii="Trebuchet MS" w:hAnsi="Trebuchet MS"/>
                                <w:sz w:val="22"/>
                                <w:szCs w:val="22"/>
                                <w:rtl w:val="0"/>
                                <w:lang w:val="en-US"/>
                              </w:rPr>
                              <w:t xml:space="preserve">All project management and event planning has been running smoothly. Most dates for the project have been pinned down, and we have confirmed all members of our team. </w:t>
                            </w:r>
                          </w:p>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p>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r>
                              <w:rPr>
                                <w:rFonts w:ascii="Trebuchet MS" w:hAnsi="Trebuchet MS"/>
                                <w:sz w:val="22"/>
                                <w:szCs w:val="22"/>
                                <w:rtl w:val="0"/>
                                <w:lang w:val="en-US"/>
                              </w:rPr>
                              <w:t>We are still waiting to confirm:</w:t>
                            </w:r>
                          </w:p>
                          <w:p>
                            <w:pPr>
                              <w:pStyle w:val="Label"/>
                              <w:numPr>
                                <w:ilvl w:val="0"/>
                                <w:numId w:val="7"/>
                              </w:numPr>
                              <w:rPr>
                                <w:rFonts w:ascii="Trebuchet MS" w:cs="Trebuchet MS" w:hAnsi="Trebuchet MS" w:eastAsia="Trebuchet MS"/>
                                <w:sz w:val="22"/>
                                <w:szCs w:val="22"/>
                                <w:lang w:val="en-US"/>
                              </w:rPr>
                            </w:pPr>
                            <w:r>
                              <w:rPr>
                                <w:rFonts w:ascii="Trebuchet MS" w:hAnsi="Trebuchet MS"/>
                                <w:sz w:val="22"/>
                                <w:szCs w:val="22"/>
                                <w:rtl w:val="0"/>
                                <w:lang w:val="en-US"/>
                              </w:rPr>
                              <w:t>Screenings of live-stream on performance date at Libraries in Hull.</w:t>
                            </w:r>
                          </w:p>
                          <w:p>
                            <w:pPr>
                              <w:pStyle w:val="Label"/>
                              <w:numPr>
                                <w:ilvl w:val="0"/>
                                <w:numId w:val="7"/>
                              </w:numPr>
                              <w:rPr>
                                <w:rFonts w:ascii="Trebuchet MS" w:cs="Trebuchet MS" w:hAnsi="Trebuchet MS" w:eastAsia="Trebuchet MS"/>
                                <w:sz w:val="22"/>
                                <w:szCs w:val="22"/>
                                <w:lang w:val="en-US"/>
                              </w:rPr>
                            </w:pPr>
                            <w:r>
                              <w:rPr>
                                <w:rFonts w:ascii="Trebuchet MS" w:hAnsi="Trebuchet MS"/>
                                <w:sz w:val="22"/>
                                <w:szCs w:val="22"/>
                                <w:rtl w:val="0"/>
                                <w:lang w:val="en-US"/>
                              </w:rPr>
                              <w:t>Screenings of show after performance date.</w:t>
                            </w:r>
                          </w:p>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p>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r>
                              <w:rPr>
                                <w:rFonts w:ascii="Trebuchet MS" w:hAnsi="Trebuchet MS"/>
                                <w:sz w:val="22"/>
                                <w:szCs w:val="22"/>
                                <w:rtl w:val="0"/>
                                <w:lang w:val="en-US"/>
                              </w:rPr>
                              <w:t xml:space="preserve">The conversations to confirm these elements are ongoing. </w:t>
                            </w:r>
                          </w:p>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p>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r>
                              <w:rPr>
                                <w:rFonts w:ascii="Trebuchet MS" w:hAnsi="Trebuchet MS"/>
                                <w:sz w:val="22"/>
                                <w:szCs w:val="22"/>
                                <w:rtl w:val="0"/>
                                <w:lang w:val="en-US"/>
                              </w:rPr>
                              <w:t>We had some confusion on wether we had received the grant, because Ganton was not given remittance advice to say it had gone into their account - 2017 could have assisted with this by checking that we had got our money - as we had no reason to think we should have had it by then.</w:t>
                            </w:r>
                          </w:p>
                          <w:p>
                            <w:pPr>
                              <w:pStyle w:val="Label"/>
                              <w:tabs>
                                <w:tab w:val="left" w:pos="1440"/>
                                <w:tab w:val="left" w:pos="2880"/>
                                <w:tab w:val="left" w:pos="4320"/>
                                <w:tab w:val="left" w:pos="5760"/>
                                <w:tab w:val="left" w:pos="7200"/>
                                <w:tab w:val="left" w:pos="8640"/>
                              </w:tabs>
                            </w:pPr>
                            <w:r>
                              <w:rPr>
                                <w:rFonts w:ascii="Trebuchet MS" w:cs="Trebuchet MS" w:hAnsi="Trebuchet MS" w:eastAsia="Trebuchet MS"/>
                                <w:sz w:val="22"/>
                                <w:szCs w:val="22"/>
                              </w:rPr>
                            </w:r>
                          </w:p>
                        </w:txbxContent>
                      </wps:txbx>
                      <wps:bodyPr wrap="square" lIns="45719" tIns="45719" rIns="45719" bIns="45719" numCol="1" anchor="ctr">
                        <a:noAutofit/>
                      </wps:bodyPr>
                    </wps:wsp>
                  </a:graphicData>
                </a:graphic>
              </wp:anchor>
            </w:drawing>
          </mc:Choice>
          <mc:Fallback>
            <w:pict>
              <v:rect id="_x0000_s1026" style="visibility:visible;position:absolute;margin-left:-1.5pt;margin-top:20.6pt;width:493.5pt;height:214.8pt;z-index:251665408;mso-position-horizontal:absolute;mso-position-horizontal-relative:margin;mso-position-vertical:absolute;mso-position-vertical-relative:line;mso-wrap-distance-left:6.3pt;mso-wrap-distance-top:6.3pt;mso-wrap-distance-right:6.3pt;mso-wrap-distance-bottom:6.3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r>
                        <w:rPr>
                          <w:rFonts w:ascii="Trebuchet MS" w:hAnsi="Trebuchet MS"/>
                          <w:sz w:val="22"/>
                          <w:szCs w:val="22"/>
                          <w:rtl w:val="0"/>
                          <w:lang w:val="en-US"/>
                        </w:rPr>
                        <w:t xml:space="preserve">All project management and event planning has been running smoothly. Most dates for the project have been pinned down, and we have confirmed all members of our team. </w:t>
                      </w:r>
                    </w:p>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p>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r>
                        <w:rPr>
                          <w:rFonts w:ascii="Trebuchet MS" w:hAnsi="Trebuchet MS"/>
                          <w:sz w:val="22"/>
                          <w:szCs w:val="22"/>
                          <w:rtl w:val="0"/>
                          <w:lang w:val="en-US"/>
                        </w:rPr>
                        <w:t>We are still waiting to confirm:</w:t>
                      </w:r>
                    </w:p>
                    <w:p>
                      <w:pPr>
                        <w:pStyle w:val="Label"/>
                        <w:numPr>
                          <w:ilvl w:val="0"/>
                          <w:numId w:val="7"/>
                        </w:numPr>
                        <w:rPr>
                          <w:rFonts w:ascii="Trebuchet MS" w:cs="Trebuchet MS" w:hAnsi="Trebuchet MS" w:eastAsia="Trebuchet MS"/>
                          <w:sz w:val="22"/>
                          <w:szCs w:val="22"/>
                          <w:lang w:val="en-US"/>
                        </w:rPr>
                      </w:pPr>
                      <w:r>
                        <w:rPr>
                          <w:rFonts w:ascii="Trebuchet MS" w:hAnsi="Trebuchet MS"/>
                          <w:sz w:val="22"/>
                          <w:szCs w:val="22"/>
                          <w:rtl w:val="0"/>
                          <w:lang w:val="en-US"/>
                        </w:rPr>
                        <w:t>Screenings of live-stream on performance date at Libraries in Hull.</w:t>
                      </w:r>
                    </w:p>
                    <w:p>
                      <w:pPr>
                        <w:pStyle w:val="Label"/>
                        <w:numPr>
                          <w:ilvl w:val="0"/>
                          <w:numId w:val="7"/>
                        </w:numPr>
                        <w:rPr>
                          <w:rFonts w:ascii="Trebuchet MS" w:cs="Trebuchet MS" w:hAnsi="Trebuchet MS" w:eastAsia="Trebuchet MS"/>
                          <w:sz w:val="22"/>
                          <w:szCs w:val="22"/>
                          <w:lang w:val="en-US"/>
                        </w:rPr>
                      </w:pPr>
                      <w:r>
                        <w:rPr>
                          <w:rFonts w:ascii="Trebuchet MS" w:hAnsi="Trebuchet MS"/>
                          <w:sz w:val="22"/>
                          <w:szCs w:val="22"/>
                          <w:rtl w:val="0"/>
                          <w:lang w:val="en-US"/>
                        </w:rPr>
                        <w:t>Screenings of show after performance date.</w:t>
                      </w:r>
                    </w:p>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p>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r>
                        <w:rPr>
                          <w:rFonts w:ascii="Trebuchet MS" w:hAnsi="Trebuchet MS"/>
                          <w:sz w:val="22"/>
                          <w:szCs w:val="22"/>
                          <w:rtl w:val="0"/>
                          <w:lang w:val="en-US"/>
                        </w:rPr>
                        <w:t xml:space="preserve">The conversations to confirm these elements are ongoing. </w:t>
                      </w:r>
                    </w:p>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p>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r>
                        <w:rPr>
                          <w:rFonts w:ascii="Trebuchet MS" w:hAnsi="Trebuchet MS"/>
                          <w:sz w:val="22"/>
                          <w:szCs w:val="22"/>
                          <w:rtl w:val="0"/>
                          <w:lang w:val="en-US"/>
                        </w:rPr>
                        <w:t>We had some confusion on wether we had received the grant, because Ganton was not given remittance advice to say it had gone into their account - 2017 could have assisted with this by checking that we had got our money - as we had no reason to think we should have had it by then.</w:t>
                      </w:r>
                    </w:p>
                    <w:p>
                      <w:pPr>
                        <w:pStyle w:val="Label"/>
                        <w:tabs>
                          <w:tab w:val="left" w:pos="1440"/>
                          <w:tab w:val="left" w:pos="2880"/>
                          <w:tab w:val="left" w:pos="4320"/>
                          <w:tab w:val="left" w:pos="5760"/>
                          <w:tab w:val="left" w:pos="7200"/>
                          <w:tab w:val="left" w:pos="8640"/>
                        </w:tabs>
                      </w:pPr>
                      <w:r>
                        <w:rPr>
                          <w:rFonts w:ascii="Trebuchet MS" w:cs="Trebuchet MS" w:hAnsi="Trebuchet MS" w:eastAsia="Trebuchet MS"/>
                          <w:sz w:val="22"/>
                          <w:szCs w:val="22"/>
                        </w:rPr>
                      </w:r>
                    </w:p>
                  </w:txbxContent>
                </v:textbox>
                <w10:wrap type="topAndBottom" side="bothSides" anchorx="margin"/>
              </v:rect>
            </w:pict>
          </mc:Fallback>
        </mc:AlternateContent>
      </w:r>
    </w:p>
    <w:p>
      <w:pPr>
        <w:pStyle w:val="Body"/>
        <w:spacing w:after="0"/>
        <w:rPr>
          <w:b w:val="1"/>
          <w:bCs w:val="1"/>
          <w:sz w:val="22"/>
          <w:szCs w:val="22"/>
        </w:rPr>
      </w:pPr>
    </w:p>
    <w:p>
      <w:pPr>
        <w:pStyle w:val="Body"/>
        <w:spacing w:after="0"/>
        <w:rPr>
          <w:sz w:val="22"/>
          <w:szCs w:val="22"/>
        </w:rPr>
      </w:pPr>
      <w:r>
        <w:rPr>
          <w:b w:val="1"/>
          <w:bCs w:val="1"/>
          <w:sz w:val="22"/>
          <w:szCs w:val="22"/>
          <w:rtl w:val="0"/>
        </w:rPr>
        <w:t>MARKETING AND COMMUNCIATIONS, PARTICIPATION AND LEARNING</w:t>
      </w:r>
    </w:p>
    <w:p>
      <w:pPr>
        <w:pStyle w:val="Body"/>
        <w:spacing w:after="0"/>
      </w:pPr>
    </w:p>
    <w:p>
      <w:pPr>
        <w:pStyle w:val="Body"/>
        <w:spacing w:after="0"/>
        <w:rPr>
          <w:sz w:val="22"/>
          <w:szCs w:val="22"/>
        </w:rPr>
      </w:pPr>
    </w:p>
    <w:p>
      <w:pPr>
        <w:pStyle w:val="Body"/>
        <w:rPr>
          <w:b w:val="1"/>
          <w:bCs w:val="1"/>
          <w:sz w:val="22"/>
          <w:szCs w:val="22"/>
        </w:rPr>
      </w:pPr>
      <w:r>
        <w:rPr>
          <w:b w:val="1"/>
          <w:bCs w:val="1"/>
          <w:sz w:val="22"/>
          <w:szCs w:val="22"/>
          <w:rtl w:val="0"/>
        </w:rPr>
        <w:t>RISK REGISTER</w:t>
      </w:r>
    </w:p>
    <w:p>
      <w:pPr>
        <w:pStyle w:val="Body"/>
        <w:rPr>
          <w:sz w:val="22"/>
          <w:szCs w:val="22"/>
        </w:rPr>
      </w:pPr>
      <w:r>
        <w:rPr>
          <w:sz w:val="22"/>
          <w:szCs w:val="22"/>
          <w:rtl w:val="0"/>
          <w:lang w:val="en-US"/>
        </w:rPr>
        <w:t>We have sent you a template of a Risk Register with example risks that projects may face. Please</w:t>
      </w:r>
      <w:r>
        <w:rPr>
          <w:sz w:val="22"/>
          <w:szCs w:val="22"/>
        </w:rPr>
        <mc:AlternateContent>
          <mc:Choice Requires="wps">
            <w:drawing>
              <wp:anchor distT="80010" distB="80010" distL="80010" distR="80010" simplePos="0" relativeHeight="251674624" behindDoc="0" locked="0" layoutInCell="1" allowOverlap="1">
                <wp:simplePos x="0" y="0"/>
                <wp:positionH relativeFrom="margin">
                  <wp:posOffset>9525</wp:posOffset>
                </wp:positionH>
                <wp:positionV relativeFrom="line">
                  <wp:posOffset>274672</wp:posOffset>
                </wp:positionV>
                <wp:extent cx="6371590" cy="3928710"/>
                <wp:effectExtent l="0" t="0" r="0" b="0"/>
                <wp:wrapSquare wrapText="bothSides" distL="80010" distR="80010" distT="80010" distB="80010"/>
                <wp:docPr id="1073741827" name="officeArt object"/>
                <wp:cNvGraphicFramePr/>
                <a:graphic xmlns:a="http://schemas.openxmlformats.org/drawingml/2006/main">
                  <a:graphicData uri="http://schemas.microsoft.com/office/word/2010/wordprocessingShape">
                    <wps:wsp>
                      <wps:cNvSpPr/>
                      <wps:spPr>
                        <a:xfrm>
                          <a:off x="0" y="0"/>
                          <a:ext cx="6371590" cy="3928710"/>
                        </a:xfrm>
                        <a:prstGeom prst="rect">
                          <a:avLst/>
                        </a:prstGeom>
                        <a:solidFill>
                          <a:srgbClr val="FFFFFF"/>
                        </a:solidFill>
                        <a:ln w="9525" cap="flat">
                          <a:solidFill>
                            <a:srgbClr val="000000"/>
                          </a:solidFill>
                          <a:prstDash val="solid"/>
                          <a:round/>
                        </a:ln>
                        <a:effectLst/>
                      </wps:spPr>
                      <wps:txbx>
                        <w:txbxContent>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r>
                              <w:rPr>
                                <w:rFonts w:ascii="Trebuchet MS" w:hAnsi="Trebuchet MS"/>
                                <w:sz w:val="22"/>
                                <w:szCs w:val="22"/>
                                <w:rtl w:val="0"/>
                                <w:lang w:val="en-US"/>
                              </w:rPr>
                              <w:t xml:space="preserve">Press Release completed. </w:t>
                            </w:r>
                          </w:p>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p>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r>
                              <w:rPr>
                                <w:rFonts w:ascii="Trebuchet MS" w:hAnsi="Trebuchet MS"/>
                                <w:sz w:val="22"/>
                                <w:szCs w:val="22"/>
                                <w:rtl w:val="0"/>
                                <w:lang w:val="en-US"/>
                              </w:rPr>
                              <w:t xml:space="preserve">The BBC CoC Team have been in contact and Kofi Smiles will be coming into rehearsals after Easter. </w:t>
                            </w:r>
                          </w:p>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p>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r>
                              <w:rPr>
                                <w:rFonts w:ascii="Trebuchet MS" w:hAnsi="Trebuchet MS"/>
                                <w:sz w:val="22"/>
                                <w:szCs w:val="22"/>
                                <w:rtl w:val="0"/>
                                <w:lang w:val="en-US"/>
                              </w:rPr>
                              <w:t>We have been in contact with press contacts we have - Helen Scholefield from the Burnsy Show and Liz Mackley, the Education Reporter at Hull Daily Mail.</w:t>
                            </w:r>
                          </w:p>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p>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r>
                              <w:rPr>
                                <w:rFonts w:ascii="Trebuchet MS" w:hAnsi="Trebuchet MS"/>
                                <w:sz w:val="22"/>
                                <w:szCs w:val="22"/>
                                <w:rtl w:val="0"/>
                                <w:lang w:val="en-US"/>
                              </w:rPr>
                              <w:t>Our project is participation and learning focused so we</w:t>
                            </w:r>
                            <w:r>
                              <w:rPr>
                                <w:rFonts w:ascii="Trebuchet MS" w:hAnsi="Trebuchet MS" w:hint="default"/>
                                <w:sz w:val="22"/>
                                <w:szCs w:val="22"/>
                                <w:rtl w:val="0"/>
                                <w:lang w:val="en-US"/>
                              </w:rPr>
                              <w:t>’</w:t>
                            </w:r>
                            <w:r>
                              <w:rPr>
                                <w:rFonts w:ascii="Trebuchet MS" w:hAnsi="Trebuchet MS"/>
                                <w:sz w:val="22"/>
                                <w:szCs w:val="22"/>
                                <w:rtl w:val="0"/>
                                <w:lang w:val="en-US"/>
                              </w:rPr>
                              <w:t xml:space="preserve">re ticking these boxes as we go, and they are going very well. The young people are engaged, learning new skills, and beginning to take ownership of the show as their own. We have also created a design element to the show that involves every pupil at the school. </w:t>
                            </w:r>
                          </w:p>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p>
                          <w:p>
                            <w:pPr>
                              <w:pStyle w:val="Label"/>
                              <w:tabs>
                                <w:tab w:val="left" w:pos="1440"/>
                                <w:tab w:val="left" w:pos="2880"/>
                                <w:tab w:val="left" w:pos="4320"/>
                                <w:tab w:val="left" w:pos="5760"/>
                                <w:tab w:val="left" w:pos="7200"/>
                                <w:tab w:val="left" w:pos="8640"/>
                              </w:tabs>
                            </w:pPr>
                            <w:r>
                              <w:rPr>
                                <w:rFonts w:ascii="Trebuchet MS" w:hAnsi="Trebuchet MS"/>
                                <w:sz w:val="22"/>
                                <w:szCs w:val="22"/>
                                <w:rtl w:val="0"/>
                                <w:lang w:val="en-US"/>
                              </w:rPr>
                              <w:t xml:space="preserve">We have partnered with the online archive </w:t>
                            </w:r>
                            <w:r>
                              <w:rPr>
                                <w:rFonts w:ascii="Trebuchet MS" w:hAnsi="Trebuchet MS"/>
                                <w:i w:val="1"/>
                                <w:iCs w:val="1"/>
                                <w:sz w:val="22"/>
                                <w:szCs w:val="22"/>
                                <w:rtl w:val="0"/>
                                <w:lang w:val="en-US"/>
                              </w:rPr>
                              <w:t>Untold Hull</w:t>
                            </w:r>
                            <w:r>
                              <w:rPr>
                                <w:rFonts w:ascii="Trebuchet MS" w:hAnsi="Trebuchet MS"/>
                                <w:sz w:val="22"/>
                                <w:szCs w:val="22"/>
                                <w:rtl w:val="0"/>
                                <w:lang w:val="en-US"/>
                              </w:rPr>
                              <w:t>, who will be archiving our show/film once it has been made. This will give it somewhere to live, be searched for, and accessible to people in the future.</w:t>
                            </w:r>
                          </w:p>
                        </w:txbxContent>
                      </wps:txbx>
                      <wps:bodyPr wrap="square" lIns="45719" tIns="45719" rIns="45719" bIns="45719" numCol="1" anchor="ctr">
                        <a:noAutofit/>
                      </wps:bodyPr>
                    </wps:wsp>
                  </a:graphicData>
                </a:graphic>
              </wp:anchor>
            </w:drawing>
          </mc:Choice>
          <mc:Fallback>
            <w:pict>
              <v:rect id="_x0000_s1027" style="visibility:visible;position:absolute;margin-left:0.8pt;margin-top:21.6pt;width:501.7pt;height:309.3pt;z-index:251674624;mso-position-horizontal:absolute;mso-position-horizontal-relative:margin;mso-position-vertical:absolute;mso-position-vertical-relative:line;mso-wrap-distance-left:6.3pt;mso-wrap-distance-top:6.3pt;mso-wrap-distance-right:6.3pt;mso-wrap-distance-bottom:6.3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r>
                        <w:rPr>
                          <w:rFonts w:ascii="Trebuchet MS" w:hAnsi="Trebuchet MS"/>
                          <w:sz w:val="22"/>
                          <w:szCs w:val="22"/>
                          <w:rtl w:val="0"/>
                          <w:lang w:val="en-US"/>
                        </w:rPr>
                        <w:t xml:space="preserve">Press Release completed. </w:t>
                      </w:r>
                    </w:p>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p>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r>
                        <w:rPr>
                          <w:rFonts w:ascii="Trebuchet MS" w:hAnsi="Trebuchet MS"/>
                          <w:sz w:val="22"/>
                          <w:szCs w:val="22"/>
                          <w:rtl w:val="0"/>
                          <w:lang w:val="en-US"/>
                        </w:rPr>
                        <w:t xml:space="preserve">The BBC CoC Team have been in contact and Kofi Smiles will be coming into rehearsals after Easter. </w:t>
                      </w:r>
                    </w:p>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p>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r>
                        <w:rPr>
                          <w:rFonts w:ascii="Trebuchet MS" w:hAnsi="Trebuchet MS"/>
                          <w:sz w:val="22"/>
                          <w:szCs w:val="22"/>
                          <w:rtl w:val="0"/>
                          <w:lang w:val="en-US"/>
                        </w:rPr>
                        <w:t>We have been in contact with press contacts we have - Helen Scholefield from the Burnsy Show and Liz Mackley, the Education Reporter at Hull Daily Mail.</w:t>
                      </w:r>
                    </w:p>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p>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r>
                        <w:rPr>
                          <w:rFonts w:ascii="Trebuchet MS" w:hAnsi="Trebuchet MS"/>
                          <w:sz w:val="22"/>
                          <w:szCs w:val="22"/>
                          <w:rtl w:val="0"/>
                          <w:lang w:val="en-US"/>
                        </w:rPr>
                        <w:t>Our project is participation and learning focused so we</w:t>
                      </w:r>
                      <w:r>
                        <w:rPr>
                          <w:rFonts w:ascii="Trebuchet MS" w:hAnsi="Trebuchet MS" w:hint="default"/>
                          <w:sz w:val="22"/>
                          <w:szCs w:val="22"/>
                          <w:rtl w:val="0"/>
                          <w:lang w:val="en-US"/>
                        </w:rPr>
                        <w:t>’</w:t>
                      </w:r>
                      <w:r>
                        <w:rPr>
                          <w:rFonts w:ascii="Trebuchet MS" w:hAnsi="Trebuchet MS"/>
                          <w:sz w:val="22"/>
                          <w:szCs w:val="22"/>
                          <w:rtl w:val="0"/>
                          <w:lang w:val="en-US"/>
                        </w:rPr>
                        <w:t xml:space="preserve">re ticking these boxes as we go, and they are going very well. The young people are engaged, learning new skills, and beginning to take ownership of the show as their own. We have also created a design element to the show that involves every pupil at the school. </w:t>
                      </w:r>
                    </w:p>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p>
                    <w:p>
                      <w:pPr>
                        <w:pStyle w:val="Label"/>
                        <w:tabs>
                          <w:tab w:val="left" w:pos="1440"/>
                          <w:tab w:val="left" w:pos="2880"/>
                          <w:tab w:val="left" w:pos="4320"/>
                          <w:tab w:val="left" w:pos="5760"/>
                          <w:tab w:val="left" w:pos="7200"/>
                          <w:tab w:val="left" w:pos="8640"/>
                        </w:tabs>
                      </w:pPr>
                      <w:r>
                        <w:rPr>
                          <w:rFonts w:ascii="Trebuchet MS" w:hAnsi="Trebuchet MS"/>
                          <w:sz w:val="22"/>
                          <w:szCs w:val="22"/>
                          <w:rtl w:val="0"/>
                          <w:lang w:val="en-US"/>
                        </w:rPr>
                        <w:t xml:space="preserve">We have partnered with the online archive </w:t>
                      </w:r>
                      <w:r>
                        <w:rPr>
                          <w:rFonts w:ascii="Trebuchet MS" w:hAnsi="Trebuchet MS"/>
                          <w:i w:val="1"/>
                          <w:iCs w:val="1"/>
                          <w:sz w:val="22"/>
                          <w:szCs w:val="22"/>
                          <w:rtl w:val="0"/>
                          <w:lang w:val="en-US"/>
                        </w:rPr>
                        <w:t>Untold Hull</w:t>
                      </w:r>
                      <w:r>
                        <w:rPr>
                          <w:rFonts w:ascii="Trebuchet MS" w:hAnsi="Trebuchet MS"/>
                          <w:sz w:val="22"/>
                          <w:szCs w:val="22"/>
                          <w:rtl w:val="0"/>
                          <w:lang w:val="en-US"/>
                        </w:rPr>
                        <w:t>, who will be archiving our show/film once it has been made. This will give it somewhere to live, be searched for, and accessible to people in the future.</w:t>
                      </w:r>
                    </w:p>
                  </w:txbxContent>
                </v:textbox>
                <w10:wrap type="square" side="bothSides" anchorx="margin"/>
              </v:rect>
            </w:pict>
          </mc:Fallback>
        </mc:AlternateContent>
      </w:r>
      <w:r>
        <w:rPr>
          <w:sz w:val="22"/>
          <w:szCs w:val="22"/>
          <w:rtl w:val="0"/>
          <w:lang w:val="en-US"/>
        </w:rPr>
        <w:t xml:space="preserve"> complete this return with the Project Update Report. </w:t>
      </w:r>
    </w:p>
    <w:p>
      <w:pPr>
        <w:pStyle w:val="Body"/>
        <w:rPr>
          <w:b w:val="1"/>
          <w:bCs w:val="1"/>
          <w:sz w:val="22"/>
          <w:szCs w:val="22"/>
        </w:rPr>
      </w:pPr>
      <w:r>
        <w:rPr>
          <w:b w:val="1"/>
          <w:bCs w:val="1"/>
          <w:sz w:val="22"/>
          <w:szCs w:val="22"/>
        </w:rPr>
        <mc:AlternateContent>
          <mc:Choice Requires="wps">
            <w:drawing>
              <wp:anchor distT="80010" distB="80010" distL="80010" distR="80010" simplePos="0" relativeHeight="251675648" behindDoc="0" locked="0" layoutInCell="1" allowOverlap="1">
                <wp:simplePos x="0" y="0"/>
                <wp:positionH relativeFrom="column">
                  <wp:posOffset>0</wp:posOffset>
                </wp:positionH>
                <wp:positionV relativeFrom="line">
                  <wp:posOffset>303529</wp:posOffset>
                </wp:positionV>
                <wp:extent cx="6277610" cy="1600200"/>
                <wp:effectExtent l="0" t="0" r="0" b="0"/>
                <wp:wrapSquare wrapText="bothSides" distL="80010" distR="80010" distT="80010" distB="80010"/>
                <wp:docPr id="1073741828" name="officeArt object"/>
                <wp:cNvGraphicFramePr/>
                <a:graphic xmlns:a="http://schemas.openxmlformats.org/drawingml/2006/main">
                  <a:graphicData uri="http://schemas.microsoft.com/office/word/2010/wordprocessingShape">
                    <wps:wsp>
                      <wps:cNvSpPr/>
                      <wps:spPr>
                        <a:xfrm>
                          <a:off x="0" y="0"/>
                          <a:ext cx="6277610" cy="1600200"/>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id="_x0000_s1028" style="visibility:visible;position:absolute;margin-left:0.0pt;margin-top:23.9pt;width:494.3pt;height:126.0pt;z-index:251675648;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joinstyle="round" linestyle="single" startarrow="none" startarrowwidth="medium" startarrowlength="medium" endarrow="none" endarrowwidth="medium" endarrowlength="medium"/>
                <w10:wrap type="square" side="bothSides" anchorx="text"/>
              </v:rect>
            </w:pict>
          </mc:Fallback>
        </mc:AlternateContent>
      </w:r>
      <w:r>
        <w:rPr>
          <w:b w:val="1"/>
          <w:bCs w:val="1"/>
          <w:sz w:val="22"/>
          <w:szCs w:val="22"/>
          <w:rtl w:val="0"/>
          <w:lang w:val="en-US"/>
        </w:rPr>
        <w:t>Please use the space below for any comments and supporting information.</w:t>
      </w:r>
    </w:p>
    <w:p>
      <w:pPr>
        <w:pStyle w:val="Body"/>
        <w:rPr>
          <w:b w:val="1"/>
          <w:bCs w:val="1"/>
          <w:sz w:val="22"/>
          <w:szCs w:val="22"/>
        </w:rPr>
      </w:pPr>
      <w:r>
        <w:rPr>
          <w:b w:val="1"/>
          <w:bCs w:val="1"/>
          <w:sz w:val="22"/>
          <w:szCs w:val="22"/>
          <w:rtl w:val="0"/>
        </w:rPr>
        <w:t>BUDGET UPDATE</w:t>
      </w:r>
    </w:p>
    <w:p>
      <w:pPr>
        <w:pStyle w:val="Body"/>
        <w:rPr>
          <w:sz w:val="22"/>
          <w:szCs w:val="22"/>
        </w:rPr>
      </w:pPr>
      <w:r>
        <w:rPr>
          <w:sz w:val="22"/>
          <w:szCs w:val="22"/>
          <w:rtl w:val="0"/>
          <w:lang w:val="en-US"/>
        </w:rPr>
        <w:t xml:space="preserve">In this section we ask for a summary of the income and expenditure of your activity to date. </w:t>
      </w:r>
    </w:p>
    <w:p>
      <w:pPr>
        <w:pStyle w:val="Body"/>
        <w:spacing w:after="240"/>
        <w:rPr>
          <w:sz w:val="22"/>
          <w:szCs w:val="22"/>
        </w:rPr>
      </w:pPr>
      <w:r>
        <w:rPr>
          <w:rFonts w:ascii="Arial" w:hAnsi="Arial"/>
          <w:sz w:val="22"/>
          <w:szCs w:val="22"/>
          <w:rtl w:val="0"/>
          <w:lang w:val="en-US"/>
        </w:rPr>
        <w:t>Please</w:t>
      </w:r>
      <w:r>
        <w:rPr>
          <w:b w:val="1"/>
          <w:bCs w:val="1"/>
          <w:sz w:val="22"/>
          <w:szCs w:val="22"/>
          <w:rtl w:val="0"/>
        </w:rPr>
        <w:t xml:space="preserve"> </w:t>
      </w:r>
      <w:r>
        <w:rPr>
          <w:sz w:val="22"/>
          <w:szCs w:val="22"/>
          <w:rtl w:val="0"/>
          <w:lang w:val="en-US"/>
        </w:rPr>
        <w:t xml:space="preserve">complete the Budget Template provided. The template includes instructions on how to complete it. </w:t>
      </w:r>
    </w:p>
    <w:p>
      <w:pPr>
        <w:pStyle w:val="Body"/>
        <w:spacing w:after="240"/>
        <w:rPr>
          <w:sz w:val="22"/>
          <w:szCs w:val="22"/>
        </w:rPr>
      </w:pPr>
      <w:r>
        <mc:AlternateContent>
          <mc:Choice Requires="wps">
            <w:drawing>
              <wp:anchor distT="80010" distB="80010" distL="80010" distR="80010" simplePos="0" relativeHeight="251671552" behindDoc="0" locked="0" layoutInCell="1" allowOverlap="1">
                <wp:simplePos x="0" y="0"/>
                <wp:positionH relativeFrom="column">
                  <wp:posOffset>0</wp:posOffset>
                </wp:positionH>
                <wp:positionV relativeFrom="line">
                  <wp:posOffset>369570</wp:posOffset>
                </wp:positionV>
                <wp:extent cx="6325236" cy="1438275"/>
                <wp:effectExtent l="0" t="0" r="0" b="0"/>
                <wp:wrapSquare wrapText="bothSides" distL="80010" distR="80010" distT="80010" distB="80010"/>
                <wp:docPr id="1073741829" name="officeArt object"/>
                <wp:cNvGraphicFramePr/>
                <a:graphic xmlns:a="http://schemas.openxmlformats.org/drawingml/2006/main">
                  <a:graphicData uri="http://schemas.microsoft.com/office/word/2010/wordprocessingShape">
                    <wps:wsp>
                      <wps:cNvSpPr/>
                      <wps:spPr>
                        <a:xfrm>
                          <a:off x="0" y="0"/>
                          <a:ext cx="6325236" cy="1438275"/>
                        </a:xfrm>
                        <a:prstGeom prst="rect">
                          <a:avLst/>
                        </a:prstGeom>
                        <a:solidFill>
                          <a:srgbClr val="FFFFFF"/>
                        </a:solidFill>
                        <a:ln w="9525" cap="flat">
                          <a:solidFill>
                            <a:srgbClr val="000000"/>
                          </a:solidFill>
                          <a:prstDash val="solid"/>
                          <a:round/>
                        </a:ln>
                        <a:effectLst/>
                      </wps:spPr>
                      <wps:txbx>
                        <w:txbxContent>
                          <w:p>
                            <w:pPr>
                              <w:pStyle w:val="Label"/>
                              <w:tabs>
                                <w:tab w:val="left" w:pos="1440"/>
                                <w:tab w:val="left" w:pos="2880"/>
                                <w:tab w:val="left" w:pos="4320"/>
                                <w:tab w:val="left" w:pos="5760"/>
                                <w:tab w:val="left" w:pos="7200"/>
                                <w:tab w:val="left" w:pos="8640"/>
                              </w:tabs>
                            </w:pPr>
                            <w:r>
                              <w:rPr>
                                <w:rFonts w:ascii="Trebuchet MS" w:hAnsi="Trebuchet MS"/>
                                <w:sz w:val="22"/>
                                <w:szCs w:val="22"/>
                                <w:rtl w:val="0"/>
                                <w:lang w:val="en-US"/>
                              </w:rPr>
                              <w:t xml:space="preserve">Broccolily Theatre receive </w:t>
                            </w:r>
                            <w:r>
                              <w:rPr>
                                <w:rFonts w:ascii="Trebuchet MS" w:hAnsi="Trebuchet MS" w:hint="default"/>
                                <w:sz w:val="22"/>
                                <w:szCs w:val="22"/>
                                <w:rtl w:val="0"/>
                                <w:lang w:val="en-US"/>
                              </w:rPr>
                              <w:t>£</w:t>
                            </w:r>
                            <w:r>
                              <w:rPr>
                                <w:rFonts w:ascii="Trebuchet MS" w:hAnsi="Trebuchet MS"/>
                                <w:sz w:val="22"/>
                                <w:szCs w:val="22"/>
                                <w:rtl w:val="0"/>
                                <w:lang w:val="en-US"/>
                              </w:rPr>
                              <w:t>100 per month sponsorship from local marketing company Sobananapenguin - seven months of this money is going towards Wired Differently.</w:t>
                            </w:r>
                          </w:p>
                        </w:txbxContent>
                      </wps:txbx>
                      <wps:bodyPr wrap="square" lIns="45719" tIns="45719" rIns="45719" bIns="45719" numCol="1" anchor="ctr">
                        <a:noAutofit/>
                      </wps:bodyPr>
                    </wps:wsp>
                  </a:graphicData>
                </a:graphic>
              </wp:anchor>
            </w:drawing>
          </mc:Choice>
          <mc:Fallback>
            <w:pict>
              <v:rect id="_x0000_s1029" style="visibility:visible;position:absolute;margin-left:-0.0pt;margin-top:29.1pt;width:498.1pt;height:113.2pt;z-index:251671552;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Label"/>
                        <w:tabs>
                          <w:tab w:val="left" w:pos="1440"/>
                          <w:tab w:val="left" w:pos="2880"/>
                          <w:tab w:val="left" w:pos="4320"/>
                          <w:tab w:val="left" w:pos="5760"/>
                          <w:tab w:val="left" w:pos="7200"/>
                          <w:tab w:val="left" w:pos="8640"/>
                        </w:tabs>
                      </w:pPr>
                      <w:r>
                        <w:rPr>
                          <w:rFonts w:ascii="Trebuchet MS" w:hAnsi="Trebuchet MS"/>
                          <w:sz w:val="22"/>
                          <w:szCs w:val="22"/>
                          <w:rtl w:val="0"/>
                          <w:lang w:val="en-US"/>
                        </w:rPr>
                        <w:t xml:space="preserve">Broccolily Theatre receive </w:t>
                      </w:r>
                      <w:r>
                        <w:rPr>
                          <w:rFonts w:ascii="Trebuchet MS" w:hAnsi="Trebuchet MS" w:hint="default"/>
                          <w:sz w:val="22"/>
                          <w:szCs w:val="22"/>
                          <w:rtl w:val="0"/>
                          <w:lang w:val="en-US"/>
                        </w:rPr>
                        <w:t>£</w:t>
                      </w:r>
                      <w:r>
                        <w:rPr>
                          <w:rFonts w:ascii="Trebuchet MS" w:hAnsi="Trebuchet MS"/>
                          <w:sz w:val="22"/>
                          <w:szCs w:val="22"/>
                          <w:rtl w:val="0"/>
                          <w:lang w:val="en-US"/>
                        </w:rPr>
                        <w:t>100 per month sponsorship from local marketing company Sobananapenguin - seven months of this money is going towards Wired Differently.</w:t>
                      </w:r>
                    </w:p>
                  </w:txbxContent>
                </v:textbox>
                <w10:wrap type="square" side="bothSides" anchorx="text"/>
              </v:rect>
            </w:pict>
          </mc:Fallback>
        </mc:AlternateContent>
      </w:r>
      <w:r>
        <w:rPr>
          <w:b w:val="1"/>
          <w:bCs w:val="1"/>
          <w:sz w:val="22"/>
          <w:szCs w:val="22"/>
          <w:rtl w:val="0"/>
          <w:lang w:val="en-US"/>
        </w:rPr>
        <w:t xml:space="preserve">Please use the space below for any comments and supporting information. </w:t>
      </w:r>
    </w:p>
    <w:p>
      <w:pPr>
        <w:pStyle w:val="Body"/>
        <w:rPr>
          <w:sz w:val="22"/>
          <w:szCs w:val="22"/>
        </w:rPr>
      </w:pPr>
      <w:r>
        <w:rPr>
          <w:rtl w:val="0"/>
        </w:rPr>
        <w:t xml:space="preserve"> </w:t>
      </w:r>
      <w:r>
        <w:rPr>
          <w:rFonts w:ascii="Arial Unicode MS" w:cs="Arial Unicode MS" w:hAnsi="Arial Unicode MS" w:eastAsia="Arial Unicode MS"/>
          <w:b w:val="0"/>
          <w:bCs w:val="0"/>
          <w:i w:val="0"/>
          <w:iCs w:val="0"/>
        </w:rPr>
        <w:br w:type="textWrapping"/>
      </w:r>
      <w:r>
        <w:rPr>
          <w:b w:val="1"/>
          <w:bCs w:val="1"/>
          <w:rtl w:val="0"/>
          <w:lang w:val="en-US"/>
        </w:rPr>
        <w:t>Specific Requirements - VAT</w:t>
      </w:r>
    </w:p>
    <w:p>
      <w:pPr>
        <w:pStyle w:val="Body"/>
      </w:pPr>
      <w:r>
        <w:rPr>
          <w:sz w:val="22"/>
          <w:szCs w:val="22"/>
          <w:rtl w:val="0"/>
          <w:lang w:val="en-US"/>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r>
        <w:rPr>
          <w:rStyle w:val="Hyperlink.0"/>
        </w:rPr>
        <w:fldChar w:fldCharType="begin" w:fldLock="0"/>
      </w:r>
      <w:r>
        <w:rPr>
          <w:rStyle w:val="Hyperlink.0"/>
        </w:rPr>
        <w:instrText xml:space="preserve"> HYPERLINK "http://www.hmrc.gov.uk"</w:instrText>
      </w:r>
      <w:r>
        <w:rPr>
          <w:rStyle w:val="Hyperlink.0"/>
        </w:rPr>
        <w:fldChar w:fldCharType="separate" w:fldLock="0"/>
      </w:r>
      <w:r>
        <w:rPr>
          <w:rStyle w:val="Hyperlink.0"/>
          <w:rtl w:val="0"/>
        </w:rPr>
        <w:t>www.hmrc.gov.uk</w:t>
      </w:r>
      <w:r>
        <w:rPr>
          <w:rFonts w:ascii="Arial Unicode MS" w:cs="Arial Unicode MS" w:hAnsi="Arial Unicode MS" w:eastAsia="Arial Unicode MS"/>
          <w:b w:val="0"/>
          <w:bCs w:val="0"/>
          <w:i w:val="0"/>
          <w:iCs w:val="0"/>
        </w:rPr>
        <w:br w:type="textWrapping"/>
      </w:r>
      <w:r>
        <w:rPr/>
        <w:fldChar w:fldCharType="end" w:fldLock="0"/>
      </w:r>
    </w:p>
    <w:p>
      <w:pPr>
        <w:pStyle w:val="Body"/>
        <w:rPr>
          <w:b w:val="1"/>
          <w:bCs w:val="1"/>
          <w:sz w:val="22"/>
          <w:szCs w:val="22"/>
        </w:rPr>
      </w:pPr>
      <w:r>
        <w:rPr>
          <w:b w:val="1"/>
          <w:bCs w:val="1"/>
          <w:sz w:val="22"/>
          <w:szCs w:val="22"/>
          <w:rtl w:val="0"/>
        </w:rPr>
        <w:t>TIMELINE UPDATE</w:t>
      </w:r>
    </w:p>
    <w:p>
      <w:pPr>
        <w:pStyle w:val="Body"/>
        <w:rPr>
          <w:sz w:val="22"/>
          <w:szCs w:val="22"/>
        </w:rPr>
      </w:pPr>
      <w:r>
        <w:rPr>
          <w:sz w:val="22"/>
          <w:szCs w:val="22"/>
          <w:rtl w:val="0"/>
          <w:lang w:val="en-US"/>
        </w:rPr>
        <w:t xml:space="preserve">We have sent you a copy of your original Project Timeline. Please complete the columns called Status and Notes to let us know if your project is on track. </w:t>
      </w:r>
    </w:p>
    <w:p>
      <w:pPr>
        <w:pStyle w:val="Body"/>
        <w:rPr>
          <w:b w:val="1"/>
          <w:bCs w:val="1"/>
          <w:sz w:val="22"/>
          <w:szCs w:val="22"/>
        </w:rPr>
      </w:pPr>
      <w:r>
        <mc:AlternateContent>
          <mc:Choice Requires="wps">
            <w:drawing>
              <wp:anchor distT="80010" distB="80010" distL="80010" distR="80010" simplePos="0" relativeHeight="251672576" behindDoc="0" locked="0" layoutInCell="1" allowOverlap="1">
                <wp:simplePos x="0" y="0"/>
                <wp:positionH relativeFrom="column">
                  <wp:posOffset>0</wp:posOffset>
                </wp:positionH>
                <wp:positionV relativeFrom="line">
                  <wp:posOffset>312419</wp:posOffset>
                </wp:positionV>
                <wp:extent cx="6325236" cy="1547496"/>
                <wp:effectExtent l="0" t="0" r="0" b="0"/>
                <wp:wrapSquare wrapText="bothSides" distL="80010" distR="80010" distT="80010" distB="80010"/>
                <wp:docPr id="1073741830" name="officeArt object"/>
                <wp:cNvGraphicFramePr/>
                <a:graphic xmlns:a="http://schemas.openxmlformats.org/drawingml/2006/main">
                  <a:graphicData uri="http://schemas.microsoft.com/office/word/2010/wordprocessingShape">
                    <wps:wsp>
                      <wps:cNvSpPr/>
                      <wps:spPr>
                        <a:xfrm>
                          <a:off x="0" y="0"/>
                          <a:ext cx="6325236" cy="1547496"/>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id="_x0000_s1030" style="visibility:visible;position:absolute;margin-left:-0.0pt;margin-top:24.6pt;width:498.1pt;height:121.9pt;z-index:251672576;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joinstyle="round" linestyle="single" startarrow="none" startarrowwidth="medium" startarrowlength="medium" endarrow="none" endarrowwidth="medium" endarrowlength="medium"/>
                <w10:wrap type="square" side="bothSides" anchorx="text"/>
              </v:rect>
            </w:pict>
          </mc:Fallback>
        </mc:AlternateContent>
      </w:r>
      <w:r>
        <w:rPr>
          <w:b w:val="1"/>
          <w:bCs w:val="1"/>
          <w:sz w:val="22"/>
          <w:szCs w:val="22"/>
          <w:rtl w:val="0"/>
          <w:lang w:val="en-US"/>
        </w:rPr>
        <w:t>Please use the space below for any comments and supporting information.</w:t>
      </w:r>
    </w:p>
    <w:p>
      <w:pPr>
        <w:pStyle w:val="Body"/>
        <w:rPr>
          <w:b w:val="1"/>
          <w:bCs w:val="1"/>
          <w:sz w:val="22"/>
          <w:szCs w:val="22"/>
        </w:rPr>
      </w:pPr>
    </w:p>
    <w:p>
      <w:pPr>
        <w:pStyle w:val="Body"/>
        <w:rPr>
          <w:b w:val="1"/>
          <w:bCs w:val="1"/>
          <w:sz w:val="22"/>
          <w:szCs w:val="22"/>
        </w:rPr>
      </w:pPr>
    </w:p>
    <w:p>
      <w:pPr>
        <w:pStyle w:val="Body"/>
        <w:rPr>
          <w:b w:val="1"/>
          <w:bCs w:val="1"/>
          <w:sz w:val="22"/>
          <w:szCs w:val="22"/>
        </w:rPr>
      </w:pPr>
    </w:p>
    <w:p>
      <w:pPr>
        <w:pStyle w:val="Body"/>
        <w:rPr>
          <w:b w:val="1"/>
          <w:bCs w:val="1"/>
          <w:sz w:val="22"/>
          <w:szCs w:val="22"/>
        </w:rPr>
      </w:pPr>
    </w:p>
    <w:p>
      <w:pPr>
        <w:pStyle w:val="Body"/>
        <w:rPr>
          <w:b w:val="1"/>
          <w:bCs w:val="1"/>
          <w:sz w:val="22"/>
          <w:szCs w:val="22"/>
        </w:rPr>
      </w:pPr>
    </w:p>
    <w:p>
      <w:pPr>
        <w:pStyle w:val="Body"/>
        <w:rPr>
          <w:b w:val="1"/>
          <w:bCs w:val="1"/>
          <w:sz w:val="22"/>
          <w:szCs w:val="22"/>
        </w:rPr>
      </w:pPr>
    </w:p>
    <w:p>
      <w:pPr>
        <w:pStyle w:val="Body"/>
        <w:spacing w:after="0"/>
        <w:rPr>
          <w:b w:val="1"/>
          <w:bCs w:val="1"/>
          <w:color w:val="c00000"/>
          <w:sz w:val="22"/>
          <w:szCs w:val="22"/>
          <w:u w:color="c00000"/>
        </w:rPr>
      </w:pPr>
    </w:p>
    <w:p>
      <w:pPr>
        <w:pStyle w:val="Body"/>
        <w:spacing w:after="0"/>
      </w:pPr>
      <w:r>
        <w:rPr>
          <w:rFonts w:ascii="Arial Unicode MS" w:cs="Arial Unicode MS" w:hAnsi="Arial Unicode MS" w:eastAsia="Arial Unicode MS"/>
          <w:b w:val="0"/>
          <w:bCs w:val="0"/>
          <w:i w:val="0"/>
          <w:iCs w:val="0"/>
          <w:color w:val="c00000"/>
          <w:sz w:val="22"/>
          <w:szCs w:val="22"/>
          <w:u w:color="c00000"/>
        </w:rPr>
        <w:br w:type="page"/>
      </w:r>
    </w:p>
    <w:p>
      <w:pPr>
        <w:pStyle w:val="List Paragraph"/>
        <w:numPr>
          <w:ilvl w:val="0"/>
          <w:numId w:val="6"/>
        </w:numPr>
        <w:bidi w:val="0"/>
        <w:spacing w:after="0"/>
        <w:ind w:right="0"/>
        <w:jc w:val="left"/>
        <w:rPr>
          <w:b w:val="1"/>
          <w:bCs w:val="1"/>
          <w:color w:val="c00000"/>
          <w:sz w:val="22"/>
          <w:szCs w:val="22"/>
          <w:u w:color="c00000"/>
          <w:rtl w:val="0"/>
          <w:lang w:val="en-US"/>
        </w:rPr>
      </w:pPr>
      <w:r>
        <w:rPr>
          <w:b w:val="1"/>
          <w:bCs w:val="1"/>
          <w:color w:val="c00000"/>
          <w:sz w:val="22"/>
          <w:szCs w:val="22"/>
          <w:u w:color="c00000"/>
          <w:rtl w:val="0"/>
          <w:lang w:val="en-US"/>
        </w:rPr>
        <w:t>MONITORING &amp; EVALUATION REPORT</w:t>
      </w:r>
    </w:p>
    <w:p>
      <w:pPr>
        <w:pStyle w:val="List Paragraph"/>
        <w:ind w:left="360" w:firstLine="0"/>
        <w:rPr>
          <w:b w:val="1"/>
          <w:bCs w:val="1"/>
          <w:color w:val="c00000"/>
          <w:sz w:val="22"/>
          <w:szCs w:val="22"/>
          <w:u w:color="c00000"/>
        </w:rPr>
      </w:pPr>
    </w:p>
    <w:p>
      <w:pPr>
        <w:pStyle w:val="List Paragraph"/>
        <w:numPr>
          <w:ilvl w:val="0"/>
          <w:numId w:val="9"/>
        </w:numPr>
        <w:bidi w:val="0"/>
        <w:ind w:right="0"/>
        <w:jc w:val="left"/>
        <w:rPr>
          <w:b w:val="1"/>
          <w:bCs w:val="1"/>
          <w:color w:val="c00000"/>
          <w:sz w:val="22"/>
          <w:szCs w:val="22"/>
          <w:u w:color="c00000"/>
          <w:rtl w:val="0"/>
          <w:lang w:val="en-US"/>
        </w:rPr>
      </w:pPr>
      <w:r>
        <w:rPr>
          <w:b w:val="1"/>
          <w:bCs w:val="1"/>
          <w:color w:val="c00000"/>
          <w:sz w:val="22"/>
          <w:szCs w:val="22"/>
          <w:u w:color="c00000"/>
          <w:rtl w:val="0"/>
          <w:lang w:val="en-US"/>
        </w:rPr>
        <w:t>Event delivery</w:t>
      </w:r>
    </w:p>
    <w:p>
      <w:pPr>
        <w:pStyle w:val="Body"/>
        <w:rPr>
          <w:b w:val="1"/>
          <w:bCs w:val="1"/>
          <w:sz w:val="22"/>
          <w:szCs w:val="22"/>
        </w:rPr>
      </w:pPr>
      <w:r>
        <w:rPr>
          <w:b w:val="1"/>
          <w:bCs w:val="1"/>
          <w:sz w:val="22"/>
          <w:szCs w:val="22"/>
          <w:rtl w:val="0"/>
          <w:lang w:val="en-US"/>
        </w:rPr>
        <w:t>To date, how are you currently doing on reaching the targets laid out for project activity?</w:t>
      </w:r>
    </w:p>
    <w:tbl>
      <w:tblPr>
        <w:tblW w:w="10064"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966"/>
        <w:gridCol w:w="1420"/>
        <w:gridCol w:w="1421"/>
        <w:gridCol w:w="1257"/>
      </w:tblGrid>
      <w:tr>
        <w:tblPrEx>
          <w:shd w:val="clear" w:color="auto" w:fill="ced7e7"/>
        </w:tblPrEx>
        <w:trPr>
          <w:trHeight w:val="490" w:hRule="atLeast"/>
        </w:trPr>
        <w:tc>
          <w:tcPr>
            <w:tcW w:type="dxa" w:w="59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4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jc w:val="center"/>
            </w:pPr>
            <w:r>
              <w:rPr>
                <w:b w:val="1"/>
                <w:bCs w:val="1"/>
                <w:color w:val="ffffff"/>
                <w:sz w:val="22"/>
                <w:szCs w:val="22"/>
                <w:u w:color="ffffff"/>
                <w:rtl w:val="0"/>
                <w:lang w:val="en-US"/>
              </w:rPr>
              <w:t>ORIGINAL TARGET*</w:t>
            </w: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jc w:val="center"/>
            </w:pPr>
            <w:r>
              <w:rPr>
                <w:b w:val="1"/>
                <w:bCs w:val="1"/>
                <w:color w:val="ffffff"/>
                <w:sz w:val="22"/>
                <w:szCs w:val="22"/>
                <w:u w:color="ffffff"/>
                <w:rtl w:val="0"/>
                <w:lang w:val="en-US"/>
              </w:rPr>
              <w:t>REVISED TARGET*</w:t>
            </w:r>
          </w:p>
        </w:tc>
        <w:tc>
          <w:tcPr>
            <w:tcW w:type="dxa" w:w="12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jc w:val="center"/>
            </w:pPr>
            <w:r>
              <w:rPr>
                <w:b w:val="1"/>
                <w:bCs w:val="1"/>
                <w:color w:val="ffffff"/>
                <w:sz w:val="22"/>
                <w:szCs w:val="22"/>
                <w:u w:color="ffffff"/>
                <w:rtl w:val="0"/>
                <w:lang w:val="en-US"/>
              </w:rPr>
              <w:t>ACTUAL TO DATE*</w:t>
            </w:r>
          </w:p>
        </w:tc>
      </w:tr>
      <w:tr>
        <w:tblPrEx>
          <w:shd w:val="clear" w:color="auto" w:fill="ced7e7"/>
        </w:tblPrEx>
        <w:trPr>
          <w:trHeight w:val="250" w:hRule="atLeast"/>
        </w:trPr>
        <w:tc>
          <w:tcPr>
            <w:tcW w:type="dxa" w:w="880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w:spacing w:before="60" w:after="60"/>
            </w:pPr>
            <w:r>
              <w:rPr>
                <w:b w:val="1"/>
                <w:bCs w:val="1"/>
                <w:color w:val="ffffff"/>
                <w:sz w:val="22"/>
                <w:szCs w:val="22"/>
                <w:u w:color="ffffff"/>
                <w:rtl w:val="0"/>
                <w:lang w:val="en-US"/>
              </w:rPr>
              <w:t>PROJECT VENUE/LOCATION</w:t>
            </w:r>
          </w:p>
        </w:tc>
        <w:tc>
          <w:tcPr>
            <w:tcW w:type="dxa" w:w="12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tc>
      </w:tr>
      <w:tr>
        <w:tblPrEx>
          <w:shd w:val="clear" w:color="auto" w:fill="ced7e7"/>
        </w:tblPrEx>
        <w:trPr>
          <w:trHeight w:val="250" w:hRule="atLeast"/>
        </w:trPr>
        <w:tc>
          <w:tcPr>
            <w:tcW w:type="dxa" w:w="59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 xml:space="preserve">HU1 </w:t>
            </w:r>
            <w:r>
              <w:rPr>
                <w:sz w:val="22"/>
                <w:szCs w:val="22"/>
                <w:rtl w:val="0"/>
                <w:lang w:val="en-US"/>
              </w:rPr>
              <w:t xml:space="preserve">– </w:t>
            </w:r>
            <w:r>
              <w:rPr>
                <w:sz w:val="22"/>
                <w:szCs w:val="22"/>
                <w:rtl w:val="0"/>
                <w:lang w:val="en-US"/>
              </w:rPr>
              <w:t>HU9</w:t>
            </w:r>
          </w:p>
        </w:tc>
        <w:tc>
          <w:tcPr>
            <w:tcW w:type="dxa" w:w="14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1</w:t>
            </w: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1</w:t>
            </w:r>
          </w:p>
        </w:tc>
        <w:tc>
          <w:tcPr>
            <w:tcW w:type="dxa" w:w="12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1</w:t>
            </w:r>
          </w:p>
        </w:tc>
      </w:tr>
      <w:tr>
        <w:tblPrEx>
          <w:shd w:val="clear" w:color="auto" w:fill="ced7e7"/>
        </w:tblPrEx>
        <w:trPr>
          <w:trHeight w:val="250" w:hRule="atLeast"/>
        </w:trPr>
        <w:tc>
          <w:tcPr>
            <w:tcW w:type="dxa" w:w="59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 xml:space="preserve">Not HU1 </w:t>
            </w:r>
            <w:r>
              <w:rPr>
                <w:sz w:val="22"/>
                <w:szCs w:val="22"/>
                <w:rtl w:val="0"/>
                <w:lang w:val="en-US"/>
              </w:rPr>
              <w:t xml:space="preserve">– </w:t>
            </w:r>
            <w:r>
              <w:rPr>
                <w:sz w:val="22"/>
                <w:szCs w:val="22"/>
                <w:rtl w:val="0"/>
                <w:lang w:val="en-US"/>
              </w:rPr>
              <w:t>HU9</w:t>
            </w:r>
          </w:p>
        </w:tc>
        <w:tc>
          <w:tcPr>
            <w:tcW w:type="dxa" w:w="14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880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w:spacing w:before="60" w:after="60"/>
            </w:pPr>
            <w:r>
              <w:rPr>
                <w:b w:val="1"/>
                <w:bCs w:val="1"/>
                <w:color w:val="ffffff"/>
                <w:sz w:val="22"/>
                <w:szCs w:val="22"/>
                <w:u w:color="ffffff"/>
                <w:rtl w:val="0"/>
                <w:lang w:val="en-US"/>
              </w:rPr>
              <w:t>ACTIVITY</w:t>
            </w:r>
          </w:p>
        </w:tc>
        <w:tc>
          <w:tcPr>
            <w:tcW w:type="dxa" w:w="12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tc>
      </w:tr>
      <w:tr>
        <w:tblPrEx>
          <w:shd w:val="clear" w:color="auto" w:fill="ced7e7"/>
        </w:tblPrEx>
        <w:trPr>
          <w:trHeight w:val="250" w:hRule="atLeast"/>
        </w:trPr>
        <w:tc>
          <w:tcPr>
            <w:tcW w:type="dxa" w:w="59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Number of performances</w:t>
            </w:r>
          </w:p>
        </w:tc>
        <w:tc>
          <w:tcPr>
            <w:tcW w:type="dxa" w:w="14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1</w:t>
            </w: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1</w:t>
            </w:r>
          </w:p>
        </w:tc>
        <w:tc>
          <w:tcPr>
            <w:tcW w:type="dxa" w:w="12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1</w:t>
            </w:r>
          </w:p>
        </w:tc>
      </w:tr>
      <w:tr>
        <w:tblPrEx>
          <w:shd w:val="clear" w:color="auto" w:fill="ced7e7"/>
        </w:tblPrEx>
        <w:trPr>
          <w:trHeight w:val="250" w:hRule="atLeast"/>
        </w:trPr>
        <w:tc>
          <w:tcPr>
            <w:tcW w:type="dxa" w:w="59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Number of exhibition days</w:t>
            </w:r>
          </w:p>
        </w:tc>
        <w:tc>
          <w:tcPr>
            <w:tcW w:type="dxa" w:w="14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w:t>
            </w: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w:t>
            </w:r>
          </w:p>
        </w:tc>
        <w:tc>
          <w:tcPr>
            <w:tcW w:type="dxa" w:w="12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w:t>
            </w:r>
          </w:p>
        </w:tc>
      </w:tr>
      <w:tr>
        <w:tblPrEx>
          <w:shd w:val="clear" w:color="auto" w:fill="ced7e7"/>
        </w:tblPrEx>
        <w:trPr>
          <w:trHeight w:val="250" w:hRule="atLeast"/>
        </w:trPr>
        <w:tc>
          <w:tcPr>
            <w:tcW w:type="dxa" w:w="59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Number of commissions*</w:t>
            </w:r>
          </w:p>
        </w:tc>
        <w:tc>
          <w:tcPr>
            <w:tcW w:type="dxa" w:w="14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w:t>
            </w: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w:t>
            </w:r>
          </w:p>
        </w:tc>
        <w:tc>
          <w:tcPr>
            <w:tcW w:type="dxa" w:w="12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w:t>
            </w:r>
          </w:p>
        </w:tc>
      </w:tr>
      <w:tr>
        <w:tblPrEx>
          <w:shd w:val="clear" w:color="auto" w:fill="ced7e7"/>
        </w:tblPrEx>
        <w:trPr>
          <w:trHeight w:val="250" w:hRule="atLeast"/>
        </w:trPr>
        <w:tc>
          <w:tcPr>
            <w:tcW w:type="dxa" w:w="59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Number of sessions for education, training or taking part*</w:t>
            </w:r>
          </w:p>
        </w:tc>
        <w:tc>
          <w:tcPr>
            <w:tcW w:type="dxa" w:w="14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20</w:t>
            </w: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20</w:t>
            </w:r>
          </w:p>
        </w:tc>
        <w:tc>
          <w:tcPr>
            <w:tcW w:type="dxa" w:w="12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5</w:t>
            </w:r>
          </w:p>
        </w:tc>
      </w:tr>
      <w:tr>
        <w:tblPrEx>
          <w:shd w:val="clear" w:color="auto" w:fill="ced7e7"/>
        </w:tblPrEx>
        <w:trPr>
          <w:trHeight w:val="250" w:hRule="atLeast"/>
        </w:trPr>
        <w:tc>
          <w:tcPr>
            <w:tcW w:type="dxa" w:w="59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Number of accessible activities</w:t>
            </w:r>
          </w:p>
        </w:tc>
        <w:tc>
          <w:tcPr>
            <w:tcW w:type="dxa" w:w="14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20</w:t>
            </w: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20</w:t>
            </w:r>
          </w:p>
        </w:tc>
        <w:tc>
          <w:tcPr>
            <w:tcW w:type="dxa" w:w="12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5</w:t>
            </w:r>
          </w:p>
        </w:tc>
      </w:tr>
    </w:tbl>
    <w:p>
      <w:pPr>
        <w:pStyle w:val="Body"/>
        <w:widowControl w:val="0"/>
        <w:ind w:left="108" w:hanging="108"/>
        <w:rPr>
          <w:b w:val="1"/>
          <w:bCs w:val="1"/>
          <w:sz w:val="22"/>
          <w:szCs w:val="22"/>
        </w:rPr>
      </w:pPr>
    </w:p>
    <w:p>
      <w:pPr>
        <w:pStyle w:val="Body"/>
        <w:spacing w:after="0"/>
        <w:rPr>
          <w:b w:val="1"/>
          <w:bCs w:val="1"/>
          <w:sz w:val="20"/>
          <w:szCs w:val="20"/>
        </w:rPr>
      </w:pPr>
      <w:r>
        <w:rPr>
          <w:b w:val="1"/>
          <w:bCs w:val="1"/>
          <w:sz w:val="20"/>
          <w:szCs w:val="20"/>
          <w:rtl w:val="0"/>
          <w:lang w:val="en-US"/>
        </w:rPr>
        <w:t>*Original target: target(s) listed within your contract</w:t>
      </w:r>
    </w:p>
    <w:p>
      <w:pPr>
        <w:pStyle w:val="Body"/>
        <w:spacing w:after="0"/>
        <w:rPr>
          <w:b w:val="1"/>
          <w:bCs w:val="1"/>
          <w:sz w:val="20"/>
          <w:szCs w:val="20"/>
        </w:rPr>
      </w:pPr>
      <w:r>
        <w:rPr>
          <w:b w:val="1"/>
          <w:bCs w:val="1"/>
          <w:sz w:val="20"/>
          <w:szCs w:val="20"/>
          <w:rtl w:val="0"/>
          <w:lang w:val="en-US"/>
        </w:rPr>
        <w:t>*Revised target: new suggested targets now that your project planning and delivery is underway</w:t>
      </w:r>
    </w:p>
    <w:p>
      <w:pPr>
        <w:pStyle w:val="Body"/>
        <w:spacing w:after="0"/>
        <w:rPr>
          <w:b w:val="1"/>
          <w:bCs w:val="1"/>
          <w:sz w:val="20"/>
          <w:szCs w:val="20"/>
        </w:rPr>
      </w:pPr>
      <w:r>
        <w:rPr>
          <w:b w:val="1"/>
          <w:bCs w:val="1"/>
          <w:sz w:val="20"/>
          <w:szCs w:val="20"/>
          <w:rtl w:val="0"/>
          <w:lang w:val="en-US"/>
        </w:rPr>
        <w:t>*Actual to date: only complete this column if you have delivered some activity with the public</w:t>
      </w:r>
    </w:p>
    <w:p>
      <w:pPr>
        <w:pStyle w:val="Body"/>
        <w:spacing w:after="0"/>
        <w:rPr>
          <w:b w:val="1"/>
          <w:bCs w:val="1"/>
          <w:sz w:val="20"/>
          <w:szCs w:val="20"/>
        </w:rPr>
      </w:pPr>
      <w:r>
        <w:rPr>
          <w:b w:val="1"/>
          <w:bCs w:val="1"/>
          <w:sz w:val="20"/>
          <w:szCs w:val="20"/>
          <w:rtl w:val="0"/>
          <w:lang w:val="en-US"/>
        </w:rPr>
        <w:t>*Commissions: a commission is defined as the hiring or payment to an artist / artistic company to create an art work or performance. A commission can be wholly or partly funded by you / your</w:t>
      </w:r>
      <w:r>
        <w:rPr>
          <w:b w:val="1"/>
          <w:bCs w:val="1"/>
          <w:sz w:val="20"/>
          <w:szCs w:val="20"/>
          <w:rtl w:val="0"/>
          <w:lang w:val="en-US"/>
        </w:rPr>
        <w:t xml:space="preserve"> organisation</w:t>
      </w:r>
      <w:r>
        <w:rPr>
          <w:b w:val="1"/>
          <w:bCs w:val="1"/>
          <w:sz w:val="20"/>
          <w:szCs w:val="20"/>
          <w:rtl w:val="0"/>
        </w:rPr>
        <w:t>.</w:t>
      </w:r>
    </w:p>
    <w:p>
      <w:pPr>
        <w:pStyle w:val="Body"/>
        <w:spacing w:after="0"/>
        <w:rPr>
          <w:sz w:val="22"/>
          <w:szCs w:val="22"/>
        </w:rPr>
      </w:pPr>
      <w:r>
        <w:rPr>
          <w:b w:val="1"/>
          <w:bCs w:val="1"/>
          <w:sz w:val="20"/>
          <w:szCs w:val="20"/>
          <w:rtl w:val="0"/>
          <w:lang w:val="en-US"/>
        </w:rPr>
        <w:t xml:space="preserve">*Sessions for education, training or taking part: includes guided sessions, learning sessions, skills development workshops, formal training of volunteers, practical workshops, all other community/public facing workshops. </w:t>
      </w:r>
      <w:r>
        <w:rPr>
          <w:rFonts w:ascii="Arial Unicode MS" w:cs="Arial Unicode MS" w:hAnsi="Arial Unicode MS" w:eastAsia="Arial Unicode MS"/>
          <w:b w:val="0"/>
          <w:bCs w:val="0"/>
          <w:i w:val="0"/>
          <w:iCs w:val="0"/>
        </w:rPr>
        <w:br w:type="textWrapping"/>
      </w:r>
    </w:p>
    <w:p>
      <w:pPr>
        <w:pStyle w:val="Body"/>
        <w:spacing w:after="0"/>
        <w:rPr>
          <w:sz w:val="22"/>
          <w:szCs w:val="22"/>
        </w:rPr>
      </w:pPr>
      <w:r>
        <w:rPr>
          <w:sz w:val="22"/>
          <w:szCs w:val="22"/>
        </w:rPr>
        <mc:AlternateContent>
          <mc:Choice Requires="wps">
            <w:drawing>
              <wp:anchor distT="80010" distB="80010" distL="80010" distR="80010" simplePos="0" relativeHeight="251673600" behindDoc="0" locked="0" layoutInCell="1" allowOverlap="1">
                <wp:simplePos x="0" y="0"/>
                <wp:positionH relativeFrom="column">
                  <wp:posOffset>6985</wp:posOffset>
                </wp:positionH>
                <wp:positionV relativeFrom="line">
                  <wp:posOffset>758190</wp:posOffset>
                </wp:positionV>
                <wp:extent cx="6438900" cy="2914650"/>
                <wp:effectExtent l="0" t="0" r="0" b="0"/>
                <wp:wrapSquare wrapText="bothSides" distL="80010" distR="80010" distT="80010" distB="80010"/>
                <wp:docPr id="1073741831" name="officeArt object"/>
                <wp:cNvGraphicFramePr/>
                <a:graphic xmlns:a="http://schemas.openxmlformats.org/drawingml/2006/main">
                  <a:graphicData uri="http://schemas.microsoft.com/office/word/2010/wordprocessingShape">
                    <wps:wsp>
                      <wps:cNvSpPr/>
                      <wps:spPr>
                        <a:xfrm>
                          <a:off x="0" y="0"/>
                          <a:ext cx="6438900" cy="2914650"/>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id="_x0000_s1031" style="visibility:visible;position:absolute;margin-left:0.6pt;margin-top:59.7pt;width:507.0pt;height:229.5pt;z-index:251673600;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joinstyle="round" linestyle="single" startarrow="none" startarrowwidth="medium" startarrowlength="medium" endarrow="none" endarrowwidth="medium" endarrowlength="medium"/>
                <w10:wrap type="square" side="bothSides" anchorx="text"/>
              </v:rect>
            </w:pict>
          </mc:Fallback>
        </mc:AlternateContent>
      </w:r>
      <w:r>
        <w:rPr>
          <w:sz w:val="22"/>
          <w:szCs w:val="22"/>
          <w:rtl w:val="0"/>
          <w:lang w:val="en-US"/>
        </w:rPr>
        <w:t>If your project will incorporate heritage, please briefly say how you are developing, presenting and/or telling people about heritage or historical content, e.g. using heritage buildings or sites, collecting oral history (stories and memories), displaying historical artworks or collections, working with museums or archives, sharing or presenting historical stories or events.</w:t>
      </w:r>
    </w:p>
    <w:p>
      <w:pPr>
        <w:pStyle w:val="Body"/>
        <w:spacing w:after="0"/>
        <w:rPr>
          <w:b w:val="1"/>
          <w:bCs w:val="1"/>
          <w:color w:val="c00000"/>
          <w:sz w:val="22"/>
          <w:szCs w:val="22"/>
          <w:u w:color="c00000"/>
        </w:rPr>
      </w:pPr>
    </w:p>
    <w:p>
      <w:pPr>
        <w:pStyle w:val="List Paragraph"/>
        <w:numPr>
          <w:ilvl w:val="0"/>
          <w:numId w:val="10"/>
        </w:numPr>
        <w:bidi w:val="0"/>
        <w:spacing w:after="240"/>
        <w:ind w:right="0"/>
        <w:jc w:val="left"/>
        <w:rPr>
          <w:b w:val="1"/>
          <w:bCs w:val="1"/>
          <w:color w:val="c00000"/>
          <w:sz w:val="22"/>
          <w:szCs w:val="22"/>
          <w:u w:color="c00000"/>
          <w:rtl w:val="0"/>
          <w:lang w:val="en-US"/>
        </w:rPr>
      </w:pPr>
      <w:r>
        <w:rPr>
          <w:b w:val="1"/>
          <w:bCs w:val="1"/>
          <w:color w:val="c00000"/>
          <w:sz w:val="22"/>
          <w:szCs w:val="22"/>
          <w:u w:color="c00000"/>
          <w:rtl w:val="0"/>
          <w:lang w:val="en-US"/>
        </w:rPr>
        <w:t>Project Delivery Team</w:t>
      </w:r>
    </w:p>
    <w:p>
      <w:pPr>
        <w:pStyle w:val="Body"/>
        <w:spacing w:after="0"/>
        <w:rPr>
          <w:b w:val="1"/>
          <w:bCs w:val="1"/>
          <w:color w:val="c00000"/>
          <w:sz w:val="22"/>
          <w:szCs w:val="22"/>
          <w:u w:color="c00000"/>
        </w:rPr>
      </w:pPr>
      <w:r>
        <w:rPr>
          <w:b w:val="1"/>
          <w:bCs w:val="1"/>
          <w:color w:val="c00000"/>
          <w:sz w:val="22"/>
          <w:szCs w:val="22"/>
          <w:u w:color="c00000"/>
          <w:rtl w:val="0"/>
          <w:lang w:val="en-US"/>
        </w:rPr>
        <w:t>This can include formal and informal feedback given to you by staff, freelancers and / or your own observations. You can use notes or minutes from project team meetings; informal conversations; emails; etc. to inform this.</w:t>
      </w:r>
    </w:p>
    <w:p>
      <w:pPr>
        <w:pStyle w:val="Body"/>
        <w:spacing w:after="0"/>
        <w:rPr>
          <w:b w:val="1"/>
          <w:bCs w:val="1"/>
          <w:color w:val="c00000"/>
          <w:sz w:val="22"/>
          <w:szCs w:val="22"/>
          <w:u w:color="c00000"/>
        </w:rPr>
      </w:pPr>
    </w:p>
    <w:p>
      <w:pPr>
        <w:pStyle w:val="Body"/>
        <w:rPr>
          <w:b w:val="1"/>
          <w:bCs w:val="1"/>
          <w:sz w:val="22"/>
          <w:szCs w:val="22"/>
        </w:rPr>
      </w:pPr>
      <w:r>
        <w:rPr>
          <w:b w:val="1"/>
          <w:bCs w:val="1"/>
          <w:sz w:val="22"/>
          <w:szCs w:val="22"/>
          <w:rtl w:val="0"/>
          <w:lang w:val="en-US"/>
        </w:rPr>
        <w:t xml:space="preserve">Thinking about your project to date, what would you say have been the main </w:t>
      </w:r>
      <w:r>
        <w:rPr>
          <w:b w:val="1"/>
          <w:bCs w:val="1"/>
          <w:sz w:val="22"/>
          <w:szCs w:val="22"/>
          <w:u w:val="single"/>
          <w:rtl w:val="0"/>
          <w:lang w:val="it-IT"/>
        </w:rPr>
        <w:t>successes</w:t>
      </w:r>
      <w:r>
        <w:rPr>
          <w:b w:val="1"/>
          <w:bCs w:val="1"/>
          <w:sz w:val="22"/>
          <w:szCs w:val="22"/>
          <w:rtl w:val="0"/>
          <w:lang w:val="en-US"/>
        </w:rPr>
        <w:t xml:space="preserve"> for the project delivery team:</w:t>
      </w:r>
      <w:r>
        <w:rPr>
          <w:b w:val="1"/>
          <w:bCs w:val="1"/>
          <w:sz w:val="22"/>
          <w:szCs w:val="22"/>
        </w:rPr>
        <mc:AlternateContent>
          <mc:Choice Requires="wps">
            <w:drawing>
              <wp:anchor distT="80010" distB="80010" distL="80010" distR="80010" simplePos="0" relativeHeight="251659264" behindDoc="0" locked="0" layoutInCell="1" allowOverlap="1">
                <wp:simplePos x="0" y="0"/>
                <wp:positionH relativeFrom="margin">
                  <wp:posOffset>3809</wp:posOffset>
                </wp:positionH>
                <wp:positionV relativeFrom="line">
                  <wp:posOffset>318769</wp:posOffset>
                </wp:positionV>
                <wp:extent cx="6325236" cy="2759217"/>
                <wp:effectExtent l="0" t="0" r="0" b="0"/>
                <wp:wrapSquare wrapText="bothSides" distL="80010" distR="80010" distT="80010" distB="80010"/>
                <wp:docPr id="1073741832" name="officeArt object"/>
                <wp:cNvGraphicFramePr/>
                <a:graphic xmlns:a="http://schemas.openxmlformats.org/drawingml/2006/main">
                  <a:graphicData uri="http://schemas.microsoft.com/office/word/2010/wordprocessingShape">
                    <wps:wsp>
                      <wps:cNvSpPr/>
                      <wps:spPr>
                        <a:xfrm>
                          <a:off x="0" y="0"/>
                          <a:ext cx="6325236" cy="2759217"/>
                        </a:xfrm>
                        <a:prstGeom prst="rect">
                          <a:avLst/>
                        </a:prstGeom>
                        <a:solidFill>
                          <a:srgbClr val="FFFFFF"/>
                        </a:solidFill>
                        <a:ln w="9525" cap="flat">
                          <a:solidFill>
                            <a:srgbClr val="000000"/>
                          </a:solidFill>
                          <a:prstDash val="solid"/>
                          <a:round/>
                        </a:ln>
                        <a:effectLst/>
                      </wps:spPr>
                      <wps:txbx>
                        <w:txbxContent>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r>
                              <w:rPr>
                                <w:rFonts w:ascii="Trebuchet MS" w:hAnsi="Trebuchet MS"/>
                                <w:sz w:val="22"/>
                                <w:szCs w:val="22"/>
                                <w:rtl w:val="0"/>
                                <w:lang w:val="en-US"/>
                              </w:rPr>
                              <w:t xml:space="preserve">The Research and Development sessions went well, with two directors from Broccolily Theatre running morning workshop sessions with the young people at Ganton. These sessions were supported superbly by Hayley Venus, the teacher at Ganton School responsible for the project. These goal for these sessions was to find out about the young people, their lives, views, experiences and abilities, to generate the material to create the show. </w:t>
                            </w:r>
                          </w:p>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p>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r>
                              <w:rPr>
                                <w:rFonts w:ascii="Trebuchet MS" w:hAnsi="Trebuchet MS"/>
                                <w:sz w:val="22"/>
                                <w:szCs w:val="22"/>
                                <w:rtl w:val="0"/>
                                <w:lang w:val="en-US"/>
                              </w:rPr>
                              <w:t>Ganton School has been supportive at every stage - ensuring we have space to work, and pupils are ready and informed. They understand the scale of the project and have therefore allowed us to work in the performance space the two days leading up to the performance - which will affect their daily school routine. This is very useful.</w:t>
                            </w:r>
                          </w:p>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p>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r>
                              <w:rPr>
                                <w:rFonts w:ascii="Trebuchet MS" w:hAnsi="Trebuchet MS"/>
                                <w:sz w:val="22"/>
                                <w:szCs w:val="22"/>
                                <w:rtl w:val="0"/>
                                <w:lang w:val="en-US"/>
                              </w:rPr>
                              <w:t>We have started working with a designer who has presented us with some initial ideas, and we are having ongoing discussions with her about the direction of the show</w:t>
                            </w:r>
                            <w:r>
                              <w:rPr>
                                <w:rFonts w:ascii="Trebuchet MS" w:hAnsi="Trebuchet MS" w:hint="default"/>
                                <w:sz w:val="22"/>
                                <w:szCs w:val="22"/>
                                <w:rtl w:val="0"/>
                                <w:lang w:val="en-US"/>
                              </w:rPr>
                              <w:t>’</w:t>
                            </w:r>
                            <w:r>
                              <w:rPr>
                                <w:rFonts w:ascii="Trebuchet MS" w:hAnsi="Trebuchet MS"/>
                                <w:sz w:val="22"/>
                                <w:szCs w:val="22"/>
                                <w:rtl w:val="0"/>
                                <w:lang w:val="en-US"/>
                              </w:rPr>
                              <w:t>s design. We are very happy with her input and excited by her potential output.</w:t>
                            </w:r>
                          </w:p>
                          <w:p>
                            <w:pPr>
                              <w:pStyle w:val="Label"/>
                              <w:tabs>
                                <w:tab w:val="left" w:pos="1440"/>
                                <w:tab w:val="left" w:pos="2880"/>
                                <w:tab w:val="left" w:pos="4320"/>
                                <w:tab w:val="left" w:pos="5760"/>
                                <w:tab w:val="left" w:pos="7200"/>
                                <w:tab w:val="left" w:pos="8640"/>
                              </w:tabs>
                            </w:pPr>
                            <w:r>
                              <w:rPr>
                                <w:rFonts w:ascii="Trebuchet MS" w:cs="Trebuchet MS" w:hAnsi="Trebuchet MS" w:eastAsia="Trebuchet MS"/>
                                <w:sz w:val="22"/>
                                <w:szCs w:val="22"/>
                              </w:rPr>
                            </w:r>
                          </w:p>
                        </w:txbxContent>
                      </wps:txbx>
                      <wps:bodyPr wrap="square" lIns="45719" tIns="45719" rIns="45719" bIns="45719" numCol="1" anchor="ctr">
                        <a:noAutofit/>
                      </wps:bodyPr>
                    </wps:wsp>
                  </a:graphicData>
                </a:graphic>
              </wp:anchor>
            </w:drawing>
          </mc:Choice>
          <mc:Fallback>
            <w:pict>
              <v:rect id="_x0000_s1032" style="visibility:visible;position:absolute;margin-left:0.3pt;margin-top:25.1pt;width:498.1pt;height:217.3pt;z-index:251659264;mso-position-horizontal:absolute;mso-position-horizontal-relative:margin;mso-position-vertical:absolute;mso-position-vertical-relative:line;mso-wrap-distance-left:6.3pt;mso-wrap-distance-top:6.3pt;mso-wrap-distance-right:6.3pt;mso-wrap-distance-bottom:6.3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r>
                        <w:rPr>
                          <w:rFonts w:ascii="Trebuchet MS" w:hAnsi="Trebuchet MS"/>
                          <w:sz w:val="22"/>
                          <w:szCs w:val="22"/>
                          <w:rtl w:val="0"/>
                          <w:lang w:val="en-US"/>
                        </w:rPr>
                        <w:t xml:space="preserve">The Research and Development sessions went well, with two directors from Broccolily Theatre running morning workshop sessions with the young people at Ganton. These sessions were supported superbly by Hayley Venus, the teacher at Ganton School responsible for the project. These goal for these sessions was to find out about the young people, their lives, views, experiences and abilities, to generate the material to create the show. </w:t>
                      </w:r>
                    </w:p>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p>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r>
                        <w:rPr>
                          <w:rFonts w:ascii="Trebuchet MS" w:hAnsi="Trebuchet MS"/>
                          <w:sz w:val="22"/>
                          <w:szCs w:val="22"/>
                          <w:rtl w:val="0"/>
                          <w:lang w:val="en-US"/>
                        </w:rPr>
                        <w:t>Ganton School has been supportive at every stage - ensuring we have space to work, and pupils are ready and informed. They understand the scale of the project and have therefore allowed us to work in the performance space the two days leading up to the performance - which will affect their daily school routine. This is very useful.</w:t>
                      </w:r>
                    </w:p>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p>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r>
                        <w:rPr>
                          <w:rFonts w:ascii="Trebuchet MS" w:hAnsi="Trebuchet MS"/>
                          <w:sz w:val="22"/>
                          <w:szCs w:val="22"/>
                          <w:rtl w:val="0"/>
                          <w:lang w:val="en-US"/>
                        </w:rPr>
                        <w:t>We have started working with a designer who has presented us with some initial ideas, and we are having ongoing discussions with her about the direction of the show</w:t>
                      </w:r>
                      <w:r>
                        <w:rPr>
                          <w:rFonts w:ascii="Trebuchet MS" w:hAnsi="Trebuchet MS" w:hint="default"/>
                          <w:sz w:val="22"/>
                          <w:szCs w:val="22"/>
                          <w:rtl w:val="0"/>
                          <w:lang w:val="en-US"/>
                        </w:rPr>
                        <w:t>’</w:t>
                      </w:r>
                      <w:r>
                        <w:rPr>
                          <w:rFonts w:ascii="Trebuchet MS" w:hAnsi="Trebuchet MS"/>
                          <w:sz w:val="22"/>
                          <w:szCs w:val="22"/>
                          <w:rtl w:val="0"/>
                          <w:lang w:val="en-US"/>
                        </w:rPr>
                        <w:t>s design. We are very happy with her input and excited by her potential output.</w:t>
                      </w:r>
                    </w:p>
                    <w:p>
                      <w:pPr>
                        <w:pStyle w:val="Label"/>
                        <w:tabs>
                          <w:tab w:val="left" w:pos="1440"/>
                          <w:tab w:val="left" w:pos="2880"/>
                          <w:tab w:val="left" w:pos="4320"/>
                          <w:tab w:val="left" w:pos="5760"/>
                          <w:tab w:val="left" w:pos="7200"/>
                          <w:tab w:val="left" w:pos="8640"/>
                        </w:tabs>
                      </w:pPr>
                      <w:r>
                        <w:rPr>
                          <w:rFonts w:ascii="Trebuchet MS" w:cs="Trebuchet MS" w:hAnsi="Trebuchet MS" w:eastAsia="Trebuchet MS"/>
                          <w:sz w:val="22"/>
                          <w:szCs w:val="22"/>
                        </w:rPr>
                      </w:r>
                    </w:p>
                  </w:txbxContent>
                </v:textbox>
                <w10:wrap type="square" side="bothSides" anchorx="margin"/>
              </v:rect>
            </w:pict>
          </mc:Fallback>
        </mc:AlternateContent>
      </w:r>
    </w:p>
    <w:p>
      <w:pPr>
        <w:pStyle w:val="Body"/>
        <w:spacing w:after="0"/>
        <w:rPr>
          <w:sz w:val="22"/>
          <w:szCs w:val="22"/>
        </w:rPr>
      </w:pPr>
    </w:p>
    <w:p>
      <w:pPr>
        <w:pStyle w:val="Body"/>
        <w:rPr>
          <w:b w:val="1"/>
          <w:bCs w:val="1"/>
          <w:sz w:val="22"/>
          <w:szCs w:val="22"/>
        </w:rPr>
      </w:pPr>
      <w:r>
        <mc:AlternateContent>
          <mc:Choice Requires="wps">
            <w:drawing>
              <wp:anchor distT="80010" distB="80010" distL="80010" distR="80010" simplePos="0" relativeHeight="251661312" behindDoc="0" locked="0" layoutInCell="1" allowOverlap="1">
                <wp:simplePos x="0" y="0"/>
                <wp:positionH relativeFrom="column">
                  <wp:posOffset>0</wp:posOffset>
                </wp:positionH>
                <wp:positionV relativeFrom="line">
                  <wp:posOffset>474344</wp:posOffset>
                </wp:positionV>
                <wp:extent cx="6325236" cy="1854200"/>
                <wp:effectExtent l="0" t="0" r="0" b="0"/>
                <wp:wrapSquare wrapText="bothSides" distL="80010" distR="80010" distT="80010" distB="80010"/>
                <wp:docPr id="1073741833" name="officeArt object"/>
                <wp:cNvGraphicFramePr/>
                <a:graphic xmlns:a="http://schemas.openxmlformats.org/drawingml/2006/main">
                  <a:graphicData uri="http://schemas.microsoft.com/office/word/2010/wordprocessingShape">
                    <wps:wsp>
                      <wps:cNvSpPr/>
                      <wps:spPr>
                        <a:xfrm>
                          <a:off x="0" y="0"/>
                          <a:ext cx="6325236" cy="1854200"/>
                        </a:xfrm>
                        <a:prstGeom prst="rect">
                          <a:avLst/>
                        </a:prstGeom>
                        <a:solidFill>
                          <a:srgbClr val="FFFFFF"/>
                        </a:solidFill>
                        <a:ln w="9525" cap="flat">
                          <a:solidFill>
                            <a:srgbClr val="000000"/>
                          </a:solidFill>
                          <a:prstDash val="solid"/>
                          <a:round/>
                        </a:ln>
                        <a:effectLst/>
                      </wps:spPr>
                      <wps:txbx>
                        <w:txbxContent>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r>
                              <w:rPr>
                                <w:rFonts w:ascii="Trebuchet MS" w:hAnsi="Trebuchet MS"/>
                                <w:sz w:val="22"/>
                                <w:szCs w:val="22"/>
                                <w:rtl w:val="0"/>
                                <w:lang w:val="en-US"/>
                              </w:rPr>
                              <w:t>Initially we thought we would be able to achieve more in our R&amp;D sessions than we actually could. We realised that the group needed some warming up before we could start working on the material we needed. We remedied this, however, by adding an extra session and including a day of detailed interviews.</w:t>
                            </w:r>
                          </w:p>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p>
                          <w:p>
                            <w:pPr>
                              <w:pStyle w:val="Label"/>
                              <w:tabs>
                                <w:tab w:val="left" w:pos="1440"/>
                                <w:tab w:val="left" w:pos="2880"/>
                                <w:tab w:val="left" w:pos="4320"/>
                                <w:tab w:val="left" w:pos="5760"/>
                                <w:tab w:val="left" w:pos="7200"/>
                                <w:tab w:val="left" w:pos="8640"/>
                              </w:tabs>
                            </w:pPr>
                            <w:r>
                              <w:rPr>
                                <w:rFonts w:ascii="Trebuchet MS" w:hAnsi="Trebuchet MS"/>
                                <w:sz w:val="22"/>
                                <w:szCs w:val="22"/>
                                <w:rtl w:val="0"/>
                                <w:lang w:val="en-US"/>
                              </w:rPr>
                              <w:t>We were unable to pin down some members of our team for some time because of the freelance nature of their work and them being unsure about their availability. This is now sorted and all members of the team are in place.</w:t>
                            </w:r>
                          </w:p>
                        </w:txbxContent>
                      </wps:txbx>
                      <wps:bodyPr wrap="square" lIns="45719" tIns="45719" rIns="45719" bIns="45719" numCol="1" anchor="ctr">
                        <a:noAutofit/>
                      </wps:bodyPr>
                    </wps:wsp>
                  </a:graphicData>
                </a:graphic>
              </wp:anchor>
            </w:drawing>
          </mc:Choice>
          <mc:Fallback>
            <w:pict>
              <v:rect id="_x0000_s1033" style="visibility:visible;position:absolute;margin-left:-0.0pt;margin-top:37.3pt;width:498.1pt;height:146.0pt;z-index:251661312;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r>
                        <w:rPr>
                          <w:rFonts w:ascii="Trebuchet MS" w:hAnsi="Trebuchet MS"/>
                          <w:sz w:val="22"/>
                          <w:szCs w:val="22"/>
                          <w:rtl w:val="0"/>
                          <w:lang w:val="en-US"/>
                        </w:rPr>
                        <w:t>Initially we thought we would be able to achieve more in our R&amp;D sessions than we actually could. We realised that the group needed some warming up before we could start working on the material we needed. We remedied this, however, by adding an extra session and including a day of detailed interviews.</w:t>
                      </w:r>
                    </w:p>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p>
                    <w:p>
                      <w:pPr>
                        <w:pStyle w:val="Label"/>
                        <w:tabs>
                          <w:tab w:val="left" w:pos="1440"/>
                          <w:tab w:val="left" w:pos="2880"/>
                          <w:tab w:val="left" w:pos="4320"/>
                          <w:tab w:val="left" w:pos="5760"/>
                          <w:tab w:val="left" w:pos="7200"/>
                          <w:tab w:val="left" w:pos="8640"/>
                        </w:tabs>
                      </w:pPr>
                      <w:r>
                        <w:rPr>
                          <w:rFonts w:ascii="Trebuchet MS" w:hAnsi="Trebuchet MS"/>
                          <w:sz w:val="22"/>
                          <w:szCs w:val="22"/>
                          <w:rtl w:val="0"/>
                          <w:lang w:val="en-US"/>
                        </w:rPr>
                        <w:t>We were unable to pin down some members of our team for some time because of the freelance nature of their work and them being unsure about their availability. This is now sorted and all members of the team are in place.</w:t>
                      </w:r>
                    </w:p>
                  </w:txbxContent>
                </v:textbox>
                <w10:wrap type="square" side="bothSides" anchorx="text"/>
              </v:rect>
            </w:pict>
          </mc:Fallback>
        </mc:AlternateContent>
      </w:r>
      <w:r>
        <w:rPr>
          <w:b w:val="1"/>
          <w:bCs w:val="1"/>
          <w:sz w:val="22"/>
          <w:szCs w:val="22"/>
          <w:rtl w:val="0"/>
          <w:lang w:val="en-US"/>
        </w:rPr>
        <w:t xml:space="preserve">Thinking about your project to date, what would you say have been the main </w:t>
      </w:r>
      <w:r>
        <w:rPr>
          <w:b w:val="1"/>
          <w:bCs w:val="1"/>
          <w:sz w:val="22"/>
          <w:szCs w:val="22"/>
          <w:u w:val="single"/>
          <w:rtl w:val="0"/>
        </w:rPr>
        <w:t>challenges</w:t>
      </w:r>
      <w:r>
        <w:rPr>
          <w:b w:val="1"/>
          <w:bCs w:val="1"/>
          <w:sz w:val="22"/>
          <w:szCs w:val="22"/>
          <w:rtl w:val="0"/>
          <w:lang w:val="en-US"/>
        </w:rPr>
        <w:t xml:space="preserve"> for the project delivery team:</w:t>
      </w:r>
    </w:p>
    <w:p>
      <w:pPr>
        <w:pStyle w:val="Body"/>
        <w:spacing w:after="0"/>
        <w:rPr>
          <w:sz w:val="22"/>
          <w:szCs w:val="22"/>
        </w:rPr>
      </w:pPr>
    </w:p>
    <w:p>
      <w:pPr>
        <w:pStyle w:val="List Paragraph"/>
        <w:numPr>
          <w:ilvl w:val="0"/>
          <w:numId w:val="11"/>
        </w:numPr>
        <w:bidi w:val="0"/>
        <w:ind w:right="0"/>
        <w:jc w:val="left"/>
        <w:rPr>
          <w:sz w:val="22"/>
          <w:szCs w:val="22"/>
          <w:rtl w:val="0"/>
          <w:lang w:val="en-US"/>
        </w:rPr>
      </w:pPr>
      <w:r>
        <w:rPr>
          <w:b w:val="1"/>
          <w:bCs w:val="1"/>
          <w:color w:val="c00000"/>
          <w:sz w:val="22"/>
          <w:szCs w:val="22"/>
          <w:u w:color="c00000"/>
          <w:rtl w:val="0"/>
          <w:lang w:val="en-US"/>
        </w:rPr>
        <w:t xml:space="preserve">Audiences &amp; Participants </w:t>
      </w:r>
    </w:p>
    <w:p>
      <w:pPr>
        <w:pStyle w:val="Body"/>
        <w:rPr>
          <w:b w:val="1"/>
          <w:bCs w:val="1"/>
          <w:color w:val="ff0000"/>
          <w:sz w:val="22"/>
          <w:szCs w:val="22"/>
          <w:u w:color="ff0000"/>
        </w:rPr>
      </w:pPr>
      <w:r>
        <w:rPr>
          <w:b w:val="1"/>
          <w:bCs w:val="1"/>
          <w:sz w:val="22"/>
          <w:szCs w:val="22"/>
          <w:rtl w:val="0"/>
          <w:lang w:val="en-US"/>
        </w:rPr>
        <w:t xml:space="preserve">To date (up to and including now), how many people have engaged with the project? </w:t>
      </w:r>
      <w:r>
        <w:rPr>
          <w:b w:val="1"/>
          <w:bCs w:val="1"/>
          <w:color w:val="ff0000"/>
          <w:sz w:val="22"/>
          <w:szCs w:val="22"/>
          <w:u w:color="ff0000"/>
          <w:rtl w:val="0"/>
          <w:lang w:val="en-US"/>
        </w:rPr>
        <w:t>If you are yet to do any public facing work, please leave this section blank.</w:t>
      </w:r>
    </w:p>
    <w:tbl>
      <w:tblPr>
        <w:tblW w:w="9463"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683"/>
        <w:gridCol w:w="2890"/>
        <w:gridCol w:w="2890"/>
      </w:tblGrid>
      <w:tr>
        <w:tblPrEx>
          <w:shd w:val="clear" w:color="auto" w:fill="ced7e7"/>
        </w:tblPrEx>
        <w:trPr>
          <w:trHeight w:val="250" w:hRule="atLeast"/>
        </w:trPr>
        <w:tc>
          <w:tcPr>
            <w:tcW w:type="dxa" w:w="36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pPr>
            <w:r>
              <w:rPr>
                <w:b w:val="1"/>
                <w:bCs w:val="1"/>
                <w:color w:val="ffffff"/>
                <w:sz w:val="22"/>
                <w:szCs w:val="22"/>
                <w:u w:color="ffffff"/>
                <w:rtl w:val="0"/>
                <w:lang w:val="en-US"/>
              </w:rPr>
              <w:t>TYPE OF ENGAGEMENT</w:t>
            </w:r>
          </w:p>
        </w:tc>
        <w:tc>
          <w:tcPr>
            <w:tcW w:type="dxa" w:w="2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jc w:val="center"/>
            </w:pPr>
            <w:r>
              <w:rPr>
                <w:b w:val="1"/>
                <w:bCs w:val="1"/>
                <w:color w:val="ffffff"/>
                <w:sz w:val="22"/>
                <w:szCs w:val="22"/>
                <w:u w:color="ffffff"/>
                <w:rtl w:val="0"/>
                <w:lang w:val="en-US"/>
              </w:rPr>
              <w:t>ACTUAL TO DATE</w:t>
            </w:r>
          </w:p>
        </w:tc>
        <w:tc>
          <w:tcPr>
            <w:tcW w:type="dxa" w:w="2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jc w:val="center"/>
            </w:pPr>
            <w:r>
              <w:rPr>
                <w:b w:val="1"/>
                <w:bCs w:val="1"/>
                <w:color w:val="ffffff"/>
                <w:sz w:val="22"/>
                <w:szCs w:val="22"/>
                <w:u w:color="ffffff"/>
                <w:rtl w:val="0"/>
                <w:lang w:val="en-US"/>
              </w:rPr>
              <w:t>% FROM HU1-HU9*</w:t>
            </w:r>
          </w:p>
        </w:tc>
      </w:tr>
      <w:tr>
        <w:tblPrEx>
          <w:shd w:val="clear" w:color="auto" w:fill="ced7e7"/>
        </w:tblPrEx>
        <w:trPr>
          <w:trHeight w:val="250" w:hRule="atLeast"/>
        </w:trPr>
        <w:tc>
          <w:tcPr>
            <w:tcW w:type="dxa" w:w="36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Number of audience members*</w:t>
            </w:r>
          </w:p>
        </w:tc>
        <w:tc>
          <w:tcPr>
            <w:tcW w:type="dxa" w:w="2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left"/>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0</w:t>
            </w:r>
          </w:p>
        </w:tc>
        <w:tc>
          <w:tcPr>
            <w:tcW w:type="dxa" w:w="2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left"/>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0</w:t>
            </w:r>
          </w:p>
        </w:tc>
      </w:tr>
      <w:tr>
        <w:tblPrEx>
          <w:shd w:val="clear" w:color="auto" w:fill="ced7e7"/>
        </w:tblPrEx>
        <w:trPr>
          <w:trHeight w:val="250" w:hRule="atLeast"/>
        </w:trPr>
        <w:tc>
          <w:tcPr>
            <w:tcW w:type="dxa" w:w="36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Number of participants*</w:t>
            </w:r>
          </w:p>
        </w:tc>
        <w:tc>
          <w:tcPr>
            <w:tcW w:type="dxa" w:w="2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left"/>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16</w:t>
            </w:r>
          </w:p>
        </w:tc>
        <w:tc>
          <w:tcPr>
            <w:tcW w:type="dxa" w:w="2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left"/>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16</w:t>
            </w:r>
          </w:p>
        </w:tc>
      </w:tr>
      <w:tr>
        <w:tblPrEx>
          <w:shd w:val="clear" w:color="auto" w:fill="ced7e7"/>
        </w:tblPrEx>
        <w:trPr>
          <w:trHeight w:val="250" w:hRule="atLeast"/>
        </w:trPr>
        <w:tc>
          <w:tcPr>
            <w:tcW w:type="dxa" w:w="36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pPr>
            <w:r>
              <w:rPr>
                <w:b w:val="1"/>
                <w:bCs w:val="1"/>
                <w:color w:val="ffffff"/>
                <w:sz w:val="22"/>
                <w:szCs w:val="22"/>
                <w:u w:color="ffffff"/>
                <w:rtl w:val="0"/>
                <w:lang w:val="en-US"/>
              </w:rPr>
              <w:t>TOTAL BENEFICIARIES</w:t>
            </w:r>
          </w:p>
        </w:tc>
        <w:tc>
          <w:tcPr>
            <w:tcW w:type="dxa" w:w="2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2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r>
    </w:tbl>
    <w:p>
      <w:pPr>
        <w:pStyle w:val="Body"/>
        <w:widowControl w:val="0"/>
        <w:ind w:left="108" w:hanging="108"/>
        <w:rPr>
          <w:b w:val="1"/>
          <w:bCs w:val="1"/>
          <w:color w:val="ff0000"/>
          <w:sz w:val="22"/>
          <w:szCs w:val="22"/>
          <w:u w:color="ff0000"/>
        </w:rPr>
      </w:pPr>
    </w:p>
    <w:p>
      <w:pPr>
        <w:pStyle w:val="Body"/>
        <w:spacing w:after="240"/>
        <w:rPr>
          <w:b w:val="1"/>
          <w:bCs w:val="1"/>
          <w:sz w:val="20"/>
          <w:szCs w:val="20"/>
        </w:rPr>
      </w:pPr>
      <w:r>
        <w:rPr>
          <w:b w:val="1"/>
          <w:bCs w:val="1"/>
          <w:sz w:val="20"/>
          <w:szCs w:val="20"/>
          <w:rtl w:val="0"/>
          <w:lang w:val="en-US"/>
        </w:rPr>
        <w:t>*The % can be taken from the results of your audience and participant surveys or box office reports</w:t>
      </w:r>
      <w:r>
        <w:rPr>
          <w:rFonts w:ascii="Arial Unicode MS" w:cs="Arial Unicode MS" w:hAnsi="Arial Unicode MS" w:eastAsia="Arial Unicode MS"/>
          <w:b w:val="0"/>
          <w:bCs w:val="0"/>
          <w:i w:val="0"/>
          <w:iCs w:val="0"/>
        </w:rPr>
        <w:br w:type="textWrapping"/>
      </w:r>
      <w:r>
        <w:rPr>
          <w:b w:val="1"/>
          <w:bCs w:val="1"/>
          <w:sz w:val="20"/>
          <w:szCs w:val="20"/>
          <w:rtl w:val="0"/>
        </w:rPr>
        <w:t>*</w:t>
      </w:r>
      <w:r>
        <w:rPr>
          <w:b w:val="1"/>
          <w:bCs w:val="1"/>
          <w:sz w:val="20"/>
          <w:szCs w:val="20"/>
          <w:rtl w:val="0"/>
        </w:rPr>
        <w:t>‘</w:t>
      </w:r>
      <w:r>
        <w:rPr>
          <w:b w:val="1"/>
          <w:bCs w:val="1"/>
          <w:sz w:val="20"/>
          <w:szCs w:val="20"/>
          <w:rtl w:val="0"/>
          <w:lang w:val="en-US"/>
        </w:rPr>
        <w:t>Audience members</w:t>
      </w:r>
      <w:r>
        <w:rPr>
          <w:b w:val="1"/>
          <w:bCs w:val="1"/>
          <w:sz w:val="20"/>
          <w:szCs w:val="20"/>
          <w:rtl w:val="0"/>
          <w:lang w:val="fr-FR"/>
        </w:rPr>
        <w:t xml:space="preserve">’ </w:t>
      </w:r>
      <w:r>
        <w:rPr>
          <w:b w:val="1"/>
          <w:bCs w:val="1"/>
          <w:sz w:val="20"/>
          <w:szCs w:val="20"/>
          <w:rtl w:val="0"/>
          <w:lang w:val="en-US"/>
        </w:rPr>
        <w:t>includes people going to an exhibition or performance, and people getting access to work that is printed, recorded, broadcast or on the internet.</w:t>
      </w:r>
      <w:r>
        <w:rPr>
          <w:rFonts w:ascii="Arial Unicode MS" w:cs="Arial Unicode MS" w:hAnsi="Arial Unicode MS" w:eastAsia="Arial Unicode MS"/>
          <w:b w:val="0"/>
          <w:bCs w:val="0"/>
          <w:i w:val="0"/>
          <w:iCs w:val="0"/>
        </w:rPr>
        <w:br w:type="textWrapping"/>
      </w:r>
      <w:r>
        <w:rPr>
          <w:b w:val="1"/>
          <w:bCs w:val="1"/>
          <w:sz w:val="20"/>
          <w:szCs w:val="20"/>
          <w:rtl w:val="0"/>
        </w:rPr>
        <w:t>*</w:t>
      </w:r>
      <w:r>
        <w:rPr>
          <w:b w:val="1"/>
          <w:bCs w:val="1"/>
          <w:sz w:val="20"/>
          <w:szCs w:val="20"/>
          <w:rtl w:val="0"/>
        </w:rPr>
        <w:t>‘</w:t>
      </w:r>
      <w:r>
        <w:rPr>
          <w:b w:val="1"/>
          <w:bCs w:val="1"/>
          <w:sz w:val="20"/>
          <w:szCs w:val="20"/>
          <w:rtl w:val="0"/>
          <w:lang w:val="fr-FR"/>
        </w:rPr>
        <w:t>Participants</w:t>
      </w:r>
      <w:r>
        <w:rPr>
          <w:b w:val="1"/>
          <w:bCs w:val="1"/>
          <w:sz w:val="20"/>
          <w:szCs w:val="20"/>
          <w:rtl w:val="0"/>
          <w:lang w:val="fr-FR"/>
        </w:rPr>
        <w:t xml:space="preserve">’ </w:t>
      </w:r>
      <w:r>
        <w:rPr>
          <w:b w:val="1"/>
          <w:bCs w:val="1"/>
          <w:sz w:val="20"/>
          <w:szCs w:val="20"/>
          <w:rtl w:val="0"/>
          <w:lang w:val="en-US"/>
        </w:rPr>
        <w:t>means doing the activity.</w:t>
      </w:r>
    </w:p>
    <w:p>
      <w:pPr>
        <w:pStyle w:val="Body"/>
        <w:spacing w:after="240"/>
        <w:rPr>
          <w:b w:val="1"/>
          <w:bCs w:val="1"/>
          <w:sz w:val="22"/>
          <w:szCs w:val="22"/>
        </w:rPr>
      </w:pPr>
      <w:r>
        <w:rPr>
          <w:b w:val="1"/>
          <w:bCs w:val="1"/>
          <w:sz w:val="22"/>
          <w:szCs w:val="22"/>
          <w:rtl w:val="0"/>
          <w:lang w:val="en-US"/>
        </w:rPr>
        <w:t>Please complete the Total column within the tables below. You should collect this information using the Audience and Participant Surveys (which will be designed with support from the Hull 2017 team) and / or via the Participant Equal Opportunities Form provided in the Toolkit.</w:t>
      </w:r>
    </w:p>
    <w:tbl>
      <w:tblPr>
        <w:tblW w:w="10064"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042"/>
        <w:gridCol w:w="1513"/>
        <w:gridCol w:w="285"/>
        <w:gridCol w:w="4977"/>
        <w:gridCol w:w="1247"/>
      </w:tblGrid>
      <w:tr>
        <w:tblPrEx>
          <w:shd w:val="clear" w:color="auto" w:fill="ced7e7"/>
        </w:tblPrEx>
        <w:trPr>
          <w:trHeight w:val="50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jc w:val="center"/>
            </w:pPr>
            <w:r>
              <w:rPr>
                <w:b w:val="1"/>
                <w:bCs w:val="1"/>
                <w:color w:val="ffffff"/>
                <w:sz w:val="22"/>
                <w:szCs w:val="22"/>
                <w:u w:color="ffffff"/>
                <w:rtl w:val="0"/>
                <w:lang w:val="en-US"/>
              </w:rPr>
              <w:t>ACTUAL TO DATE</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jc w:val="center"/>
            </w:pPr>
            <w:r>
              <w:rPr>
                <w:b w:val="1"/>
                <w:bCs w:val="1"/>
                <w:color w:val="ffffff"/>
                <w:sz w:val="22"/>
                <w:szCs w:val="22"/>
                <w:u w:color="ffffff"/>
                <w:rtl w:val="0"/>
                <w:lang w:val="en-US"/>
              </w:rPr>
              <w:t>ACTUAL TO DATE</w:t>
            </w:r>
          </w:p>
        </w:tc>
      </w:tr>
      <w:tr>
        <w:tblPrEx>
          <w:shd w:val="clear" w:color="auto" w:fill="ced7e7"/>
        </w:tblPrEx>
        <w:trPr>
          <w:trHeight w:val="260" w:hRule="atLeast"/>
        </w:trPr>
        <w:tc>
          <w:tcPr>
            <w:tcW w:type="dxa" w:w="355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w:spacing w:before="60" w:after="60"/>
            </w:pPr>
            <w:r>
              <w:rPr>
                <w:b w:val="1"/>
                <w:bCs w:val="1"/>
                <w:color w:val="ffffff"/>
                <w:sz w:val="22"/>
                <w:szCs w:val="22"/>
                <w:u w:color="ffffff"/>
                <w:rtl w:val="0"/>
                <w:lang w:val="en-US"/>
              </w:rPr>
              <w:t xml:space="preserve">AGE GROUPS </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w:spacing w:before="60" w:after="60"/>
            </w:pPr>
            <w:r>
              <w:rPr>
                <w:b w:val="1"/>
                <w:bCs w:val="1"/>
                <w:color w:val="ffffff"/>
                <w:sz w:val="22"/>
                <w:szCs w:val="22"/>
                <w:u w:color="ffffff"/>
                <w:rtl w:val="0"/>
                <w:lang w:val="en-US"/>
              </w:rPr>
              <w:t xml:space="preserve">CONDITIONS </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0-2 years</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Learning disability</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left"/>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16</w:t>
            </w: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3-5 years</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Long-term illness/condition</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6-10 years</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Sensory impairment</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11-15 years</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15</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Mental Health condition</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16-17 years</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Physical impairment</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18-19 years</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1</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Cognitive impairment</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20-24 years</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Other</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25-29 years</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w:spacing w:before="60" w:after="60"/>
            </w:pPr>
            <w:r>
              <w:rPr>
                <w:b w:val="1"/>
                <w:bCs w:val="1"/>
                <w:color w:val="ffffff"/>
                <w:sz w:val="22"/>
                <w:szCs w:val="22"/>
                <w:u w:color="ffffff"/>
                <w:rtl w:val="0"/>
                <w:lang w:val="en-US"/>
              </w:rPr>
              <w:t xml:space="preserve">ETHNICITY </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30-34 years</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Welsh / English / Scottish / Northern Irish / British</w:t>
            </w:r>
          </w:p>
        </w:tc>
        <w:tc>
          <w:tcPr>
            <w:tcW w:type="dxa" w:w="1246"/>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jc w:val="center"/>
            </w:pPr>
            <w:r>
              <w:rPr>
                <w:sz w:val="22"/>
                <w:szCs w:val="22"/>
                <w:rtl w:val="0"/>
                <w:lang w:val="en-US"/>
              </w:rPr>
              <w:t>16</w:t>
            </w: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35-39 years</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246"/>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40-44 years</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Irish</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45-49 years</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Gypsy or Irish Traveller</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50-54 years</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 xml:space="preserve">Any other White background </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55-59 years</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White and Black Caribbean</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60-64 years</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White and Black African</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65-69 years</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White and Asian</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70-74 years</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 xml:space="preserve">Any other Mixed/multiple ethnic background </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75+ years</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Indian</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Prefer not to say</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Pakistani</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w:spacing w:before="60" w:after="60"/>
            </w:pPr>
            <w:r>
              <w:rPr>
                <w:b w:val="1"/>
                <w:bCs w:val="1"/>
                <w:color w:val="ffffff"/>
                <w:sz w:val="22"/>
                <w:szCs w:val="22"/>
                <w:u w:color="ffffff"/>
                <w:rtl w:val="0"/>
                <w:lang w:val="en-US"/>
              </w:rPr>
              <w:t>GENDER</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Bangladeshi</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b w:val="0"/>
                <w:bCs w:val="0"/>
                <w:color w:val="000000"/>
                <w:sz w:val="22"/>
                <w:szCs w:val="22"/>
                <w:u w:color="000000"/>
                <w:rtl w:val="0"/>
                <w:lang w:val="en-US"/>
              </w:rPr>
              <w:t>Male</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left"/>
              <w:outlineLvl w:val="9"/>
              <w:rPr>
                <w:rtl w:val="0"/>
              </w:rPr>
            </w:pPr>
            <w:r>
              <w:rPr>
                <w:rFonts w:ascii="Trebuchet MS" w:cs="Cambria" w:hAnsi="Trebuchet MS" w:eastAsia="Cambria"/>
                <w:b w:val="1"/>
                <w:bCs w:val="1"/>
                <w:i w:val="0"/>
                <w:iCs w:val="0"/>
                <w:caps w:val="0"/>
                <w:smallCaps w:val="0"/>
                <w:strike w:val="0"/>
                <w:dstrike w:val="0"/>
                <w:outline w:val="0"/>
                <w:color w:val="000000"/>
                <w:spacing w:val="0"/>
                <w:kern w:val="0"/>
                <w:position w:val="0"/>
                <w:sz w:val="22"/>
                <w:szCs w:val="22"/>
                <w:u w:val="none" w:color="ffffff"/>
                <w:vertAlign w:val="baseline"/>
                <w:rtl w:val="0"/>
              </w:rPr>
              <w:t>5</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before="60" w:after="60"/>
            </w:pPr>
            <w:r>
              <w:rPr>
                <w:b w:val="0"/>
                <w:bCs w:val="0"/>
                <w:color w:val="000000"/>
                <w:sz w:val="22"/>
                <w:szCs w:val="22"/>
                <w:u w:color="000000"/>
                <w:rtl w:val="0"/>
                <w:lang w:val="en-US"/>
              </w:rPr>
              <w:t>Chinese</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Female</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11</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Any other Asian background</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Transgender</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African</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Other</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Caribbean</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Prefer not to say</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 xml:space="preserve">Any other Black/African/Caribbean background </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355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w:spacing w:before="60" w:after="60"/>
            </w:pPr>
            <w:r>
              <w:rPr>
                <w:b w:val="1"/>
                <w:bCs w:val="1"/>
                <w:color w:val="ffffff"/>
                <w:sz w:val="22"/>
                <w:szCs w:val="22"/>
                <w:u w:color="ffffff"/>
                <w:rtl w:val="0"/>
                <w:lang w:val="en-US"/>
              </w:rPr>
              <w:t>DISABILITY/LONG TERM ILLNESS</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Arab</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Yes</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16</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 xml:space="preserve">Any other ethnic group </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2920"/>
              </w:tabs>
              <w:spacing w:before="60" w:after="60"/>
            </w:pPr>
            <w:r>
              <w:rPr>
                <w:b w:val="0"/>
                <w:bCs w:val="0"/>
                <w:color w:val="000000"/>
                <w:sz w:val="22"/>
                <w:szCs w:val="22"/>
                <w:u w:color="000000"/>
                <w:rtl w:val="0"/>
                <w:lang w:val="en-US"/>
              </w:rPr>
              <w:t>No</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b w:val="0"/>
                <w:bCs w:val="0"/>
                <w:color w:val="000000"/>
                <w:sz w:val="22"/>
                <w:szCs w:val="22"/>
                <w:u w:color="000000"/>
                <w:rtl w:val="0"/>
                <w:lang w:val="en-US"/>
              </w:rPr>
              <w:t>Prefer not to say</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after="240"/>
        <w:ind w:left="108" w:hanging="108"/>
        <w:rPr>
          <w:b w:val="1"/>
          <w:bCs w:val="1"/>
          <w:sz w:val="22"/>
          <w:szCs w:val="22"/>
        </w:rPr>
      </w:pPr>
    </w:p>
    <w:p>
      <w:pPr>
        <w:pStyle w:val="Body"/>
        <w:rPr>
          <w:b w:val="1"/>
          <w:bCs w:val="1"/>
          <w:color w:val="c00000"/>
          <w:sz w:val="22"/>
          <w:szCs w:val="22"/>
          <w:u w:color="c00000"/>
        </w:rPr>
      </w:pPr>
    </w:p>
    <w:p>
      <w:pPr>
        <w:pStyle w:val="Body"/>
        <w:spacing w:after="0"/>
        <w:rPr>
          <w:b w:val="1"/>
          <w:bCs w:val="1"/>
          <w:color w:val="c00000"/>
          <w:sz w:val="22"/>
          <w:szCs w:val="22"/>
          <w:u w:color="c00000"/>
        </w:rPr>
      </w:pPr>
      <w:r>
        <w:rPr>
          <w:b w:val="1"/>
          <w:bCs w:val="1"/>
          <w:color w:val="c00000"/>
          <w:sz w:val="22"/>
          <w:szCs w:val="22"/>
          <w:u w:color="c00000"/>
          <w:rtl w:val="0"/>
          <w:lang w:val="en-US"/>
        </w:rPr>
        <w:t xml:space="preserve">This can include formal and informal feedback given to you by staff and / or your own observations. You can use comments books; informal conversations; emails; etc. to inform this. </w:t>
      </w:r>
    </w:p>
    <w:p>
      <w:pPr>
        <w:pStyle w:val="Body"/>
        <w:spacing w:after="0"/>
        <w:rPr>
          <w:b w:val="1"/>
          <w:bCs w:val="1"/>
          <w:color w:val="c00000"/>
          <w:sz w:val="22"/>
          <w:szCs w:val="22"/>
          <w:u w:color="c00000"/>
        </w:rPr>
      </w:pPr>
    </w:p>
    <w:p>
      <w:pPr>
        <w:pStyle w:val="Body"/>
        <w:spacing w:after="0"/>
        <w:rPr>
          <w:b w:val="1"/>
          <w:bCs w:val="1"/>
          <w:sz w:val="22"/>
          <w:szCs w:val="22"/>
        </w:rPr>
      </w:pPr>
      <w:r>
        <w:rPr>
          <w:b w:val="1"/>
          <w:bCs w:val="1"/>
          <w:sz w:val="22"/>
          <w:szCs w:val="22"/>
          <w:rtl w:val="0"/>
          <w:lang w:val="en-US"/>
        </w:rPr>
        <w:t xml:space="preserve">Thinking about your project to date, what would you say have been the main </w:t>
      </w:r>
      <w:r>
        <w:rPr>
          <w:b w:val="1"/>
          <w:bCs w:val="1"/>
          <w:sz w:val="22"/>
          <w:szCs w:val="22"/>
          <w:u w:val="single"/>
          <w:rtl w:val="0"/>
          <w:lang w:val="it-IT"/>
        </w:rPr>
        <w:t>successes</w:t>
      </w:r>
      <w:r>
        <w:rPr>
          <w:b w:val="1"/>
          <w:bCs w:val="1"/>
          <w:sz w:val="22"/>
          <w:szCs w:val="22"/>
          <w:rtl w:val="0"/>
          <w:lang w:val="en-US"/>
        </w:rPr>
        <w:t xml:space="preserve"> for your audience members / participants:</w:t>
      </w:r>
    </w:p>
    <w:p>
      <w:pPr>
        <w:pStyle w:val="Body"/>
        <w:spacing w:after="0"/>
        <w:rPr>
          <w:sz w:val="12"/>
          <w:szCs w:val="12"/>
        </w:rPr>
      </w:pPr>
      <w:r>
        <w:rPr>
          <w:b w:val="1"/>
          <w:bCs w:val="1"/>
          <w:sz w:val="22"/>
          <w:szCs w:val="22"/>
        </w:rPr>
        <mc:AlternateContent>
          <mc:Choice Requires="wps">
            <w:drawing>
              <wp:anchor distT="80010" distB="80010" distL="80010" distR="80010" simplePos="0" relativeHeight="251660288" behindDoc="0" locked="0" layoutInCell="1" allowOverlap="1">
                <wp:simplePos x="0" y="0"/>
                <wp:positionH relativeFrom="margin">
                  <wp:posOffset>4444</wp:posOffset>
                </wp:positionH>
                <wp:positionV relativeFrom="line">
                  <wp:posOffset>115569</wp:posOffset>
                </wp:positionV>
                <wp:extent cx="6325236" cy="2591436"/>
                <wp:effectExtent l="0" t="0" r="0" b="0"/>
                <wp:wrapSquare wrapText="bothSides" distL="80010" distR="80010" distT="80010" distB="80010"/>
                <wp:docPr id="1073741834" name="officeArt object"/>
                <wp:cNvGraphicFramePr/>
                <a:graphic xmlns:a="http://schemas.openxmlformats.org/drawingml/2006/main">
                  <a:graphicData uri="http://schemas.microsoft.com/office/word/2010/wordprocessingShape">
                    <wps:wsp>
                      <wps:cNvSpPr/>
                      <wps:spPr>
                        <a:xfrm>
                          <a:off x="0" y="0"/>
                          <a:ext cx="6325236" cy="2591436"/>
                        </a:xfrm>
                        <a:prstGeom prst="rect">
                          <a:avLst/>
                        </a:prstGeom>
                        <a:solidFill>
                          <a:srgbClr val="FFFFFF"/>
                        </a:solidFill>
                        <a:ln w="9525" cap="flat">
                          <a:solidFill>
                            <a:srgbClr val="000000"/>
                          </a:solidFill>
                          <a:prstDash val="solid"/>
                          <a:round/>
                        </a:ln>
                        <a:effectLst/>
                      </wps:spPr>
                      <wps:txbx>
                        <w:txbxContent>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r>
                              <w:rPr>
                                <w:rFonts w:ascii="Trebuchet MS" w:hAnsi="Trebuchet MS"/>
                                <w:sz w:val="22"/>
                                <w:szCs w:val="22"/>
                                <w:rtl w:val="0"/>
                                <w:lang w:val="en-US"/>
                              </w:rPr>
                              <w:t>The participants have been really enthusiastic and are excited to be creating a show. We are yet to start our proper rehearsal process but they have a sense of the importance of what they are doing which is excellent and have been attending extra lunch time sessions where they have been experimenting with material, and continuing to think about the project.</w:t>
                            </w:r>
                          </w:p>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p>
                          <w:p>
                            <w:pPr>
                              <w:pStyle w:val="Label"/>
                              <w:tabs>
                                <w:tab w:val="left" w:pos="1440"/>
                                <w:tab w:val="left" w:pos="2880"/>
                                <w:tab w:val="left" w:pos="4320"/>
                                <w:tab w:val="left" w:pos="5760"/>
                                <w:tab w:val="left" w:pos="7200"/>
                                <w:tab w:val="left" w:pos="8640"/>
                              </w:tabs>
                            </w:pPr>
                            <w:r>
                              <w:rPr>
                                <w:rFonts w:ascii="Trebuchet MS" w:hAnsi="Trebuchet MS"/>
                                <w:sz w:val="22"/>
                                <w:szCs w:val="22"/>
                                <w:rtl w:val="0"/>
                                <w:lang w:val="en-US"/>
                              </w:rPr>
                              <w:t>We have now filmed the elements of the show that are filmed, and they went well. All students involved took part with fantastic enthusiasm.</w:t>
                            </w:r>
                          </w:p>
                        </w:txbxContent>
                      </wps:txbx>
                      <wps:bodyPr wrap="square" lIns="45719" tIns="45719" rIns="45719" bIns="45719" numCol="1" anchor="ctr">
                        <a:noAutofit/>
                      </wps:bodyPr>
                    </wps:wsp>
                  </a:graphicData>
                </a:graphic>
              </wp:anchor>
            </w:drawing>
          </mc:Choice>
          <mc:Fallback>
            <w:pict>
              <v:rect id="_x0000_s1034" style="visibility:visible;position:absolute;margin-left:0.3pt;margin-top:9.1pt;width:498.1pt;height:204.1pt;z-index:251660288;mso-position-horizontal:absolute;mso-position-horizontal-relative:margin;mso-position-vertical:absolute;mso-position-vertical-relative:line;mso-wrap-distance-left:6.3pt;mso-wrap-distance-top:6.3pt;mso-wrap-distance-right:6.3pt;mso-wrap-distance-bottom:6.3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r>
                        <w:rPr>
                          <w:rFonts w:ascii="Trebuchet MS" w:hAnsi="Trebuchet MS"/>
                          <w:sz w:val="22"/>
                          <w:szCs w:val="22"/>
                          <w:rtl w:val="0"/>
                          <w:lang w:val="en-US"/>
                        </w:rPr>
                        <w:t>The participants have been really enthusiastic and are excited to be creating a show. We are yet to start our proper rehearsal process but they have a sense of the importance of what they are doing which is excellent and have been attending extra lunch time sessions where they have been experimenting with material, and continuing to think about the project.</w:t>
                      </w:r>
                    </w:p>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p>
                    <w:p>
                      <w:pPr>
                        <w:pStyle w:val="Label"/>
                        <w:tabs>
                          <w:tab w:val="left" w:pos="1440"/>
                          <w:tab w:val="left" w:pos="2880"/>
                          <w:tab w:val="left" w:pos="4320"/>
                          <w:tab w:val="left" w:pos="5760"/>
                          <w:tab w:val="left" w:pos="7200"/>
                          <w:tab w:val="left" w:pos="8640"/>
                        </w:tabs>
                      </w:pPr>
                      <w:r>
                        <w:rPr>
                          <w:rFonts w:ascii="Trebuchet MS" w:hAnsi="Trebuchet MS"/>
                          <w:sz w:val="22"/>
                          <w:szCs w:val="22"/>
                          <w:rtl w:val="0"/>
                          <w:lang w:val="en-US"/>
                        </w:rPr>
                        <w:t>We have now filmed the elements of the show that are filmed, and they went well. All students involved took part with fantastic enthusiasm.</w:t>
                      </w:r>
                    </w:p>
                  </w:txbxContent>
                </v:textbox>
                <w10:wrap type="square" side="bothSides" anchorx="margin"/>
              </v:rect>
            </w:pict>
          </mc:Fallback>
        </mc:AlternateContent>
      </w:r>
    </w:p>
    <w:p>
      <w:pPr>
        <w:pStyle w:val="Body"/>
        <w:spacing w:after="0"/>
        <w:rPr>
          <w:b w:val="1"/>
          <w:bCs w:val="1"/>
          <w:sz w:val="22"/>
          <w:szCs w:val="22"/>
        </w:rPr>
      </w:pPr>
      <w:r>
        <mc:AlternateContent>
          <mc:Choice Requires="wps">
            <w:drawing>
              <wp:anchor distT="80010" distB="80010" distL="80010" distR="80010" simplePos="0" relativeHeight="251662336" behindDoc="0" locked="0" layoutInCell="1" allowOverlap="1">
                <wp:simplePos x="0" y="0"/>
                <wp:positionH relativeFrom="column">
                  <wp:posOffset>4444</wp:posOffset>
                </wp:positionH>
                <wp:positionV relativeFrom="line">
                  <wp:posOffset>408305</wp:posOffset>
                </wp:positionV>
                <wp:extent cx="6325236" cy="1054100"/>
                <wp:effectExtent l="0" t="0" r="0" b="0"/>
                <wp:wrapSquare wrapText="bothSides" distL="80010" distR="80010" distT="80010" distB="80010"/>
                <wp:docPr id="1073741835" name="officeArt object"/>
                <wp:cNvGraphicFramePr/>
                <a:graphic xmlns:a="http://schemas.openxmlformats.org/drawingml/2006/main">
                  <a:graphicData uri="http://schemas.microsoft.com/office/word/2010/wordprocessingShape">
                    <wps:wsp>
                      <wps:cNvSpPr/>
                      <wps:spPr>
                        <a:xfrm>
                          <a:off x="0" y="0"/>
                          <a:ext cx="6325236" cy="1054100"/>
                        </a:xfrm>
                        <a:prstGeom prst="rect">
                          <a:avLst/>
                        </a:prstGeom>
                        <a:solidFill>
                          <a:srgbClr val="FFFFFF"/>
                        </a:solidFill>
                        <a:ln w="9525" cap="flat">
                          <a:solidFill>
                            <a:srgbClr val="000000"/>
                          </a:solidFill>
                          <a:prstDash val="solid"/>
                          <a:round/>
                        </a:ln>
                        <a:effectLst/>
                      </wps:spPr>
                      <wps:txbx>
                        <w:txbxContent>
                          <w:p>
                            <w:pPr>
                              <w:pStyle w:val="Label"/>
                              <w:tabs>
                                <w:tab w:val="left" w:pos="1440"/>
                                <w:tab w:val="left" w:pos="2880"/>
                                <w:tab w:val="left" w:pos="4320"/>
                                <w:tab w:val="left" w:pos="5760"/>
                                <w:tab w:val="left" w:pos="7200"/>
                                <w:tab w:val="left" w:pos="8640"/>
                              </w:tabs>
                            </w:pPr>
                            <w:r>
                              <w:rPr>
                                <w:rFonts w:ascii="Trebuchet MS" w:hAnsi="Trebuchet MS"/>
                                <w:sz w:val="22"/>
                                <w:szCs w:val="22"/>
                                <w:rtl w:val="0"/>
                                <w:lang w:val="en-US"/>
                              </w:rPr>
                              <w:t>There have been no major challenges thus far, apart from those mentioned, but we are still very much at the start of the project as far as the participants are concerned. We are ensuring we design workshops, rehearsals and the nature of the show carefully - with the participants specific needs in mind to ensure they don</w:t>
                            </w:r>
                            <w:r>
                              <w:rPr>
                                <w:rFonts w:ascii="Trebuchet MS" w:hAnsi="Trebuchet MS" w:hint="default"/>
                                <w:sz w:val="22"/>
                                <w:szCs w:val="22"/>
                                <w:rtl w:val="0"/>
                                <w:lang w:val="en-US"/>
                              </w:rPr>
                              <w:t>’</w:t>
                            </w:r>
                            <w:r>
                              <w:rPr>
                                <w:rFonts w:ascii="Trebuchet MS" w:hAnsi="Trebuchet MS"/>
                                <w:sz w:val="22"/>
                                <w:szCs w:val="22"/>
                                <w:rtl w:val="0"/>
                                <w:lang w:val="en-US"/>
                              </w:rPr>
                              <w:t>t have to face challenges.</w:t>
                            </w:r>
                          </w:p>
                        </w:txbxContent>
                      </wps:txbx>
                      <wps:bodyPr wrap="square" lIns="45719" tIns="45719" rIns="45719" bIns="45719" numCol="1" anchor="ctr">
                        <a:noAutofit/>
                      </wps:bodyPr>
                    </wps:wsp>
                  </a:graphicData>
                </a:graphic>
              </wp:anchor>
            </w:drawing>
          </mc:Choice>
          <mc:Fallback>
            <w:pict>
              <v:rect id="_x0000_s1035" style="visibility:visible;position:absolute;margin-left:0.3pt;margin-top:32.2pt;width:498.1pt;height:83.0pt;z-index:251662336;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Label"/>
                        <w:tabs>
                          <w:tab w:val="left" w:pos="1440"/>
                          <w:tab w:val="left" w:pos="2880"/>
                          <w:tab w:val="left" w:pos="4320"/>
                          <w:tab w:val="left" w:pos="5760"/>
                          <w:tab w:val="left" w:pos="7200"/>
                          <w:tab w:val="left" w:pos="8640"/>
                        </w:tabs>
                      </w:pPr>
                      <w:r>
                        <w:rPr>
                          <w:rFonts w:ascii="Trebuchet MS" w:hAnsi="Trebuchet MS"/>
                          <w:sz w:val="22"/>
                          <w:szCs w:val="22"/>
                          <w:rtl w:val="0"/>
                          <w:lang w:val="en-US"/>
                        </w:rPr>
                        <w:t>There have been no major challenges thus far, apart from those mentioned, but we are still very much at the start of the project as far as the participants are concerned. We are ensuring we design workshops, rehearsals and the nature of the show carefully - with the participants specific needs in mind to ensure they don</w:t>
                      </w:r>
                      <w:r>
                        <w:rPr>
                          <w:rFonts w:ascii="Trebuchet MS" w:hAnsi="Trebuchet MS" w:hint="default"/>
                          <w:sz w:val="22"/>
                          <w:szCs w:val="22"/>
                          <w:rtl w:val="0"/>
                          <w:lang w:val="en-US"/>
                        </w:rPr>
                        <w:t>’</w:t>
                      </w:r>
                      <w:r>
                        <w:rPr>
                          <w:rFonts w:ascii="Trebuchet MS" w:hAnsi="Trebuchet MS"/>
                          <w:sz w:val="22"/>
                          <w:szCs w:val="22"/>
                          <w:rtl w:val="0"/>
                          <w:lang w:val="en-US"/>
                        </w:rPr>
                        <w:t>t have to face challenges.</w:t>
                      </w:r>
                    </w:p>
                  </w:txbxContent>
                </v:textbox>
                <w10:wrap type="square" side="bothSides" anchorx="text"/>
              </v:rect>
            </w:pict>
          </mc:Fallback>
        </mc:AlternateContent>
      </w:r>
      <w:r>
        <w:rPr>
          <w:b w:val="1"/>
          <w:bCs w:val="1"/>
          <w:sz w:val="22"/>
          <w:szCs w:val="22"/>
          <w:rtl w:val="0"/>
          <w:lang w:val="en-US"/>
        </w:rPr>
        <w:t xml:space="preserve">Thinking about your project to date, what would you say have been the main </w:t>
      </w:r>
      <w:r>
        <w:rPr>
          <w:b w:val="1"/>
          <w:bCs w:val="1"/>
          <w:sz w:val="22"/>
          <w:szCs w:val="22"/>
          <w:u w:val="single"/>
          <w:rtl w:val="0"/>
        </w:rPr>
        <w:t>challenges</w:t>
      </w:r>
      <w:r>
        <w:rPr>
          <w:b w:val="1"/>
          <w:bCs w:val="1"/>
          <w:sz w:val="22"/>
          <w:szCs w:val="22"/>
          <w:rtl w:val="0"/>
          <w:lang w:val="en-US"/>
        </w:rPr>
        <w:t xml:space="preserve"> for you / your audience members / participants:</w:t>
      </w:r>
    </w:p>
    <w:p>
      <w:pPr>
        <w:pStyle w:val="List Paragraph"/>
        <w:ind w:left="360" w:firstLine="0"/>
        <w:rPr>
          <w:b w:val="1"/>
          <w:bCs w:val="1"/>
          <w:color w:val="c00000"/>
          <w:sz w:val="22"/>
          <w:szCs w:val="22"/>
          <w:u w:color="c00000"/>
        </w:rPr>
      </w:pPr>
    </w:p>
    <w:p>
      <w:pPr>
        <w:pStyle w:val="List Paragraph"/>
        <w:numPr>
          <w:ilvl w:val="0"/>
          <w:numId w:val="12"/>
        </w:numPr>
        <w:bidi w:val="0"/>
        <w:spacing w:after="240"/>
        <w:ind w:right="0"/>
        <w:jc w:val="left"/>
        <w:rPr>
          <w:sz w:val="22"/>
          <w:szCs w:val="22"/>
          <w:rtl w:val="0"/>
          <w:lang w:val="en-US"/>
        </w:rPr>
      </w:pPr>
      <w:r>
        <w:rPr>
          <w:b w:val="1"/>
          <w:bCs w:val="1"/>
          <w:color w:val="c00000"/>
          <w:sz w:val="22"/>
          <w:szCs w:val="22"/>
          <w:u w:color="c00000"/>
          <w:rtl w:val="0"/>
          <w:lang w:val="en-US"/>
        </w:rPr>
        <w:t>Online Engagement</w:t>
      </w:r>
    </w:p>
    <w:p>
      <w:pPr>
        <w:pStyle w:val="Body"/>
        <w:rPr>
          <w:b w:val="1"/>
          <w:bCs w:val="1"/>
          <w:sz w:val="22"/>
          <w:szCs w:val="22"/>
        </w:rPr>
      </w:pPr>
      <w:r>
        <w:rPr>
          <w:b w:val="1"/>
          <w:bCs w:val="1"/>
          <w:sz w:val="22"/>
          <w:szCs w:val="22"/>
          <w:rtl w:val="0"/>
          <w:lang w:val="en-US"/>
        </w:rPr>
        <w:t>To date, how has your project impacted upon your online presence?</w:t>
      </w:r>
    </w:p>
    <w:p>
      <w:pPr>
        <w:pStyle w:val="Body"/>
        <w:rPr>
          <w:b w:val="1"/>
          <w:bCs w:val="1"/>
          <w:sz w:val="22"/>
          <w:szCs w:val="22"/>
        </w:rPr>
      </w:pPr>
      <w:r>
        <w:rPr>
          <w:b w:val="1"/>
          <w:bCs w:val="1"/>
          <w:sz w:val="22"/>
          <w:szCs w:val="22"/>
          <w:rtl w:val="0"/>
          <w:lang w:val="en-US"/>
        </w:rPr>
        <w:t>We are too early in the project to be able to collect this information, and are yet to properly start marketing the show through our online channels.</w:t>
      </w:r>
    </w:p>
    <w:p>
      <w:pPr>
        <w:pStyle w:val="Body"/>
        <w:rPr>
          <w:b w:val="1"/>
          <w:bCs w:val="1"/>
          <w:sz w:val="22"/>
          <w:szCs w:val="22"/>
        </w:rPr>
      </w:pPr>
    </w:p>
    <w:p>
      <w:pPr>
        <w:pStyle w:val="Body"/>
        <w:rPr>
          <w:b w:val="1"/>
          <w:bCs w:val="1"/>
          <w:sz w:val="22"/>
          <w:szCs w:val="22"/>
        </w:rPr>
      </w:pPr>
    </w:p>
    <w:tbl>
      <w:tblPr>
        <w:tblW w:w="9995"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544"/>
        <w:gridCol w:w="3261"/>
        <w:gridCol w:w="3190"/>
      </w:tblGrid>
      <w:tr>
        <w:tblPrEx>
          <w:shd w:val="clear" w:color="auto" w:fill="ced7e7"/>
        </w:tblPrEx>
        <w:trPr>
          <w:trHeight w:val="490" w:hRule="atLeast"/>
        </w:trPr>
        <w:tc>
          <w:tcPr>
            <w:tcW w:type="dxa" w:w="35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32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jc w:val="center"/>
            </w:pPr>
            <w:r>
              <w:rPr>
                <w:b w:val="1"/>
                <w:bCs w:val="1"/>
                <w:color w:val="ffffff"/>
                <w:sz w:val="22"/>
                <w:szCs w:val="22"/>
                <w:u w:color="ffffff"/>
                <w:rtl w:val="0"/>
                <w:lang w:val="en-US"/>
              </w:rPr>
              <w:t>TOTAL PAGE VIEWS TO DATE SINCE PROJECT BEGAN</w:t>
            </w:r>
          </w:p>
        </w:tc>
        <w:tc>
          <w:tcPr>
            <w:tcW w:type="dxa" w:w="31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jc w:val="center"/>
            </w:pPr>
            <w:r>
              <w:rPr>
                <w:b w:val="1"/>
                <w:bCs w:val="1"/>
                <w:color w:val="ffffff"/>
                <w:sz w:val="22"/>
                <w:szCs w:val="22"/>
                <w:u w:color="ffffff"/>
                <w:rtl w:val="0"/>
                <w:lang w:val="en-US"/>
              </w:rPr>
              <w:t>UNIQUE PAGE VEIWS TO DATE SINCE PROJECT BEGAN</w:t>
            </w:r>
          </w:p>
        </w:tc>
      </w:tr>
      <w:tr>
        <w:tblPrEx>
          <w:shd w:val="clear" w:color="auto" w:fill="ced7e7"/>
        </w:tblPrEx>
        <w:trPr>
          <w:trHeight w:val="250" w:hRule="atLeast"/>
        </w:trPr>
        <w:tc>
          <w:tcPr>
            <w:tcW w:type="dxa" w:w="35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rtl w:val="0"/>
                <w:lang w:val="en-US"/>
              </w:rPr>
              <w:t>Website views relating to project</w:t>
            </w:r>
          </w:p>
        </w:tc>
        <w:tc>
          <w:tcPr>
            <w:tcW w:type="dxa" w:w="32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ind w:left="108" w:hanging="108"/>
        <w:rPr>
          <w:b w:val="1"/>
          <w:bCs w:val="1"/>
          <w:sz w:val="22"/>
          <w:szCs w:val="22"/>
        </w:rPr>
      </w:pPr>
    </w:p>
    <w:p>
      <w:pPr>
        <w:pStyle w:val="Body"/>
        <w:rPr>
          <w:b w:val="1"/>
          <w:bCs w:val="1"/>
          <w:sz w:val="12"/>
          <w:szCs w:val="12"/>
        </w:rPr>
      </w:pPr>
    </w:p>
    <w:tbl>
      <w:tblPr>
        <w:tblW w:w="9995"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418"/>
        <w:gridCol w:w="2106"/>
        <w:gridCol w:w="2106"/>
        <w:gridCol w:w="1978"/>
        <w:gridCol w:w="2387"/>
      </w:tblGrid>
      <w:tr>
        <w:tblPrEx>
          <w:shd w:val="clear" w:color="auto" w:fill="ced7e7"/>
        </w:tblPrEx>
        <w:trPr>
          <w:trHeight w:val="970" w:hRule="atLeast"/>
        </w:trPr>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2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jc w:val="center"/>
            </w:pPr>
            <w:r>
              <w:rPr>
                <w:b w:val="1"/>
                <w:bCs w:val="1"/>
                <w:color w:val="ffffff"/>
                <w:sz w:val="22"/>
                <w:szCs w:val="22"/>
                <w:u w:color="ffffff"/>
                <w:rtl w:val="0"/>
                <w:lang w:val="en-US"/>
              </w:rPr>
              <w:t>LIKES/FOLLOWERS AT START OF THE PROJECT</w:t>
            </w:r>
          </w:p>
        </w:tc>
        <w:tc>
          <w:tcPr>
            <w:tcW w:type="dxa" w:w="2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jc w:val="center"/>
            </w:pPr>
            <w:r>
              <w:rPr>
                <w:b w:val="1"/>
                <w:bCs w:val="1"/>
                <w:color w:val="ffffff"/>
                <w:sz w:val="22"/>
                <w:szCs w:val="22"/>
                <w:u w:color="ffffff"/>
                <w:rtl w:val="0"/>
                <w:lang w:val="en-US"/>
              </w:rPr>
              <w:t>LIKES/FOLLOWERS  SINCE PROJECT BEGAN</w:t>
            </w:r>
          </w:p>
        </w:tc>
        <w:tc>
          <w:tcPr>
            <w:tcW w:type="dxa" w:w="1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jc w:val="center"/>
            </w:pPr>
            <w:r>
              <w:rPr>
                <w:b w:val="1"/>
                <w:bCs w:val="1"/>
                <w:color w:val="ffffff"/>
                <w:sz w:val="22"/>
                <w:szCs w:val="22"/>
                <w:u w:color="ffffff"/>
                <w:rtl w:val="0"/>
                <w:lang w:val="en-US"/>
              </w:rPr>
              <w:t>IMPRESSIONS ON POSTS RELATING TO THE PROJECT TO DATE</w:t>
            </w:r>
          </w:p>
        </w:tc>
        <w:tc>
          <w:tcPr>
            <w:tcW w:type="dxa" w:w="23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jc w:val="center"/>
            </w:pPr>
            <w:r>
              <w:rPr>
                <w:b w:val="1"/>
                <w:bCs w:val="1"/>
                <w:color w:val="ffffff"/>
                <w:sz w:val="22"/>
                <w:szCs w:val="22"/>
                <w:u w:color="ffffff"/>
                <w:rtl w:val="0"/>
                <w:lang w:val="en-US"/>
              </w:rPr>
              <w:t>ENGAGEMENTS WITH POSTS RELATING TO THE PROJECT TO DATE</w:t>
            </w:r>
          </w:p>
        </w:tc>
      </w:tr>
      <w:tr>
        <w:tblPrEx>
          <w:shd w:val="clear" w:color="auto" w:fill="ced7e7"/>
        </w:tblPrEx>
        <w:trPr>
          <w:trHeight w:val="250" w:hRule="atLeast"/>
        </w:trPr>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0"/>
                <w:bCs w:val="0"/>
                <w:sz w:val="22"/>
                <w:szCs w:val="22"/>
                <w:rtl w:val="0"/>
                <w:lang w:val="en-US"/>
              </w:rPr>
              <w:t>Facebook</w:t>
            </w:r>
          </w:p>
        </w:tc>
        <w:tc>
          <w:tcPr>
            <w:tcW w:type="dxa" w:w="2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0"/>
                <w:bCs w:val="0"/>
                <w:sz w:val="22"/>
                <w:szCs w:val="22"/>
                <w:rtl w:val="0"/>
                <w:lang w:val="en-US"/>
              </w:rPr>
              <w:t>Twitter</w:t>
            </w:r>
          </w:p>
        </w:tc>
        <w:tc>
          <w:tcPr>
            <w:tcW w:type="dxa" w:w="2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0"/>
                <w:bCs w:val="0"/>
                <w:sz w:val="22"/>
                <w:szCs w:val="22"/>
                <w:rtl w:val="0"/>
                <w:lang w:val="en-US"/>
              </w:rPr>
              <w:t>Instagram</w:t>
            </w:r>
          </w:p>
        </w:tc>
        <w:tc>
          <w:tcPr>
            <w:tcW w:type="dxa" w:w="2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0"/>
                <w:bCs w:val="0"/>
                <w:sz w:val="22"/>
                <w:szCs w:val="22"/>
                <w:rtl w:val="0"/>
                <w:lang w:val="en-US"/>
              </w:rPr>
              <w:t>Other</w:t>
            </w:r>
          </w:p>
        </w:tc>
        <w:tc>
          <w:tcPr>
            <w:tcW w:type="dxa" w:w="2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ind w:left="108" w:hanging="108"/>
        <w:rPr>
          <w:b w:val="1"/>
          <w:bCs w:val="1"/>
          <w:sz w:val="12"/>
          <w:szCs w:val="12"/>
        </w:rPr>
      </w:pPr>
    </w:p>
    <w:p>
      <w:pPr>
        <w:pStyle w:val="List Paragraph"/>
        <w:ind w:left="11" w:firstLine="0"/>
        <w:rPr>
          <w:b w:val="1"/>
          <w:bCs w:val="1"/>
          <w:sz w:val="22"/>
          <w:szCs w:val="22"/>
        </w:rPr>
      </w:pPr>
      <w:r>
        <w:rPr>
          <w:rFonts w:ascii="Arial Unicode MS" w:cs="Arial Unicode MS" w:hAnsi="Arial Unicode MS" w:eastAsia="Arial Unicode MS"/>
          <w:b w:val="0"/>
          <w:bCs w:val="0"/>
          <w:i w:val="0"/>
          <w:iCs w:val="0"/>
        </w:rPr>
        <w:br w:type="textWrapping"/>
      </w:r>
      <w:r>
        <w:rPr>
          <w:b w:val="1"/>
          <w:bCs w:val="1"/>
          <w:sz w:val="22"/>
          <w:szCs w:val="22"/>
          <w:rtl w:val="0"/>
          <w:lang w:val="en-US"/>
        </w:rPr>
        <w:t>DEFINITIONS</w:t>
      </w:r>
    </w:p>
    <w:p>
      <w:pPr>
        <w:pStyle w:val="List Paragraph"/>
        <w:numPr>
          <w:ilvl w:val="0"/>
          <w:numId w:val="14"/>
        </w:numPr>
        <w:bidi w:val="0"/>
        <w:ind w:right="0"/>
        <w:jc w:val="left"/>
        <w:rPr>
          <w:sz w:val="22"/>
          <w:szCs w:val="22"/>
          <w:rtl w:val="0"/>
          <w:lang w:val="en-US"/>
        </w:rPr>
      </w:pPr>
      <w:r>
        <w:rPr>
          <w:b w:val="1"/>
          <w:bCs w:val="1"/>
          <w:sz w:val="22"/>
          <w:szCs w:val="22"/>
          <w:rtl w:val="0"/>
          <w:lang w:val="en-US"/>
        </w:rPr>
        <w:t>Followers include:</w:t>
      </w:r>
      <w:r>
        <w:rPr>
          <w:sz w:val="22"/>
          <w:szCs w:val="22"/>
          <w:rtl w:val="0"/>
          <w:lang w:val="en-US"/>
        </w:rPr>
        <w:t xml:space="preserve"> Facebook Page Likes / Profile Friends; Twitter Followers; YouTube Subscribers; etc.  </w:t>
      </w:r>
    </w:p>
    <w:p>
      <w:pPr>
        <w:pStyle w:val="List Paragraph"/>
        <w:numPr>
          <w:ilvl w:val="0"/>
          <w:numId w:val="14"/>
        </w:numPr>
        <w:bidi w:val="0"/>
        <w:ind w:right="0"/>
        <w:jc w:val="left"/>
        <w:rPr>
          <w:sz w:val="22"/>
          <w:szCs w:val="22"/>
          <w:rtl w:val="0"/>
          <w:lang w:val="en-US"/>
        </w:rPr>
      </w:pPr>
      <w:r>
        <w:rPr>
          <w:b w:val="1"/>
          <w:bCs w:val="1"/>
          <w:sz w:val="22"/>
          <w:szCs w:val="22"/>
          <w:rtl w:val="0"/>
          <w:lang w:val="en-US"/>
        </w:rPr>
        <w:t>Impressions:</w:t>
      </w:r>
      <w:r>
        <w:rPr>
          <w:sz w:val="22"/>
          <w:szCs w:val="22"/>
          <w:rtl w:val="0"/>
          <w:lang w:val="en-US"/>
        </w:rPr>
        <w:t xml:space="preserve"> impressions (</w:t>
      </w:r>
      <w:r>
        <w:rPr>
          <w:sz w:val="22"/>
          <w:szCs w:val="22"/>
          <w:rtl w:val="0"/>
          <w:lang w:val="en-US"/>
        </w:rPr>
        <w:t>“</w:t>
      </w:r>
      <w:r>
        <w:rPr>
          <w:sz w:val="22"/>
          <w:szCs w:val="22"/>
          <w:rtl w:val="0"/>
          <w:lang w:val="en-US"/>
        </w:rPr>
        <w:t>views</w:t>
      </w:r>
      <w:r>
        <w:rPr>
          <w:sz w:val="22"/>
          <w:szCs w:val="22"/>
          <w:rtl w:val="0"/>
          <w:lang w:val="en-US"/>
        </w:rPr>
        <w:t>”</w:t>
      </w:r>
      <w:r>
        <w:rPr>
          <w:sz w:val="22"/>
          <w:szCs w:val="22"/>
          <w:rtl w:val="0"/>
          <w:lang w:val="en-US"/>
        </w:rPr>
        <w:t>) of Facebook posts linked to CCP project; impressions (</w:t>
      </w:r>
      <w:r>
        <w:rPr>
          <w:sz w:val="22"/>
          <w:szCs w:val="22"/>
          <w:rtl w:val="0"/>
          <w:lang w:val="en-US"/>
        </w:rPr>
        <w:t>“</w:t>
      </w:r>
      <w:r>
        <w:rPr>
          <w:sz w:val="22"/>
          <w:szCs w:val="22"/>
          <w:rtl w:val="0"/>
          <w:lang w:val="en-US"/>
        </w:rPr>
        <w:t>views</w:t>
      </w:r>
      <w:r>
        <w:rPr>
          <w:sz w:val="22"/>
          <w:szCs w:val="22"/>
          <w:rtl w:val="0"/>
          <w:lang w:val="en-US"/>
        </w:rPr>
        <w:t>”</w:t>
      </w:r>
      <w:r>
        <w:rPr>
          <w:sz w:val="22"/>
          <w:szCs w:val="22"/>
          <w:rtl w:val="0"/>
          <w:lang w:val="en-US"/>
        </w:rPr>
        <w:t>) of Twitter tweets linked to CCP project; views of YouTube videos linked to CCP project; etc.</w:t>
      </w:r>
    </w:p>
    <w:p>
      <w:pPr>
        <w:pStyle w:val="List Paragraph"/>
        <w:numPr>
          <w:ilvl w:val="0"/>
          <w:numId w:val="15"/>
        </w:numPr>
        <w:bidi w:val="0"/>
        <w:ind w:right="0"/>
        <w:jc w:val="left"/>
        <w:rPr>
          <w:sz w:val="22"/>
          <w:szCs w:val="22"/>
          <w:rtl w:val="0"/>
          <w:lang w:val="en-US"/>
        </w:rPr>
      </w:pPr>
      <w:r>
        <w:rPr>
          <w:b w:val="1"/>
          <w:bCs w:val="1"/>
          <w:sz w:val="22"/>
          <w:szCs w:val="22"/>
          <w:rtl w:val="0"/>
          <w:lang w:val="en-US"/>
        </w:rPr>
        <w:t>Engagements:</w:t>
      </w:r>
      <w:r>
        <w:rPr>
          <w:sz w:val="22"/>
          <w:szCs w:val="22"/>
          <w:rtl w:val="0"/>
          <w:lang w:val="en-US"/>
        </w:rPr>
        <w:t xml:space="preserve"> Facebook posts, likes, shares, comments; Twitter tweets, retweets, likes; YouTube shares, comments; etc.    </w:t>
      </w:r>
    </w:p>
    <w:p>
      <w:pPr>
        <w:pStyle w:val="Body"/>
        <w:spacing w:after="0"/>
        <w:rPr>
          <w:b w:val="1"/>
          <w:bCs w:val="1"/>
          <w:sz w:val="22"/>
          <w:szCs w:val="22"/>
        </w:rPr>
      </w:pPr>
      <w:r>
        <w:rPr>
          <w:b w:val="1"/>
          <w:bCs w:val="1"/>
          <w:sz w:val="22"/>
          <w:szCs w:val="22"/>
        </w:rPr>
        <mc:AlternateContent>
          <mc:Choice Requires="wps">
            <w:drawing>
              <wp:anchor distT="80010" distB="80010" distL="80010" distR="80010" simplePos="0" relativeHeight="251670528" behindDoc="0" locked="0" layoutInCell="1" allowOverlap="1">
                <wp:simplePos x="0" y="0"/>
                <wp:positionH relativeFrom="column">
                  <wp:posOffset>4444</wp:posOffset>
                </wp:positionH>
                <wp:positionV relativeFrom="line">
                  <wp:posOffset>2827654</wp:posOffset>
                </wp:positionV>
                <wp:extent cx="6375400" cy="444500"/>
                <wp:effectExtent l="0" t="0" r="0" b="0"/>
                <wp:wrapSquare wrapText="bothSides" distL="80010" distR="80010" distT="80010" distB="80010"/>
                <wp:docPr id="1073741836" name="officeArt object"/>
                <wp:cNvGraphicFramePr/>
                <a:graphic xmlns:a="http://schemas.openxmlformats.org/drawingml/2006/main">
                  <a:graphicData uri="http://schemas.microsoft.com/office/word/2010/wordprocessingShape">
                    <wps:wsp>
                      <wps:cNvSpPr/>
                      <wps:spPr>
                        <a:xfrm>
                          <a:off x="0" y="0"/>
                          <a:ext cx="6375400" cy="444500"/>
                        </a:xfrm>
                        <a:prstGeom prst="rect">
                          <a:avLst/>
                        </a:prstGeom>
                        <a:solidFill>
                          <a:srgbClr val="FFFFFF"/>
                        </a:solidFill>
                        <a:ln w="9525" cap="flat">
                          <a:solidFill>
                            <a:srgbClr val="000000"/>
                          </a:solidFill>
                          <a:prstDash val="solid"/>
                          <a:round/>
                        </a:ln>
                        <a:effectLst/>
                      </wps:spPr>
                      <wps:txbx>
                        <w:txbxContent>
                          <w:p>
                            <w:pPr>
                              <w:pStyle w:val="Label"/>
                              <w:tabs>
                                <w:tab w:val="left" w:pos="1440"/>
                                <w:tab w:val="left" w:pos="2880"/>
                                <w:tab w:val="left" w:pos="4320"/>
                                <w:tab w:val="left" w:pos="5760"/>
                                <w:tab w:val="left" w:pos="7200"/>
                                <w:tab w:val="left" w:pos="8640"/>
                              </w:tabs>
                            </w:pPr>
                            <w:r>
                              <w:rPr>
                                <w:rtl w:val="0"/>
                                <w:lang w:val="en-US"/>
                              </w:rPr>
                              <w:t>n/a</w:t>
                            </w:r>
                          </w:p>
                        </w:txbxContent>
                      </wps:txbx>
                      <wps:bodyPr wrap="square" lIns="45719" tIns="45719" rIns="45719" bIns="45719" numCol="1" anchor="ctr">
                        <a:noAutofit/>
                      </wps:bodyPr>
                    </wps:wsp>
                  </a:graphicData>
                </a:graphic>
              </wp:anchor>
            </w:drawing>
          </mc:Choice>
          <mc:Fallback>
            <w:pict>
              <v:rect id="_x0000_s1036" style="visibility:visible;position:absolute;margin-left:0.3pt;margin-top:222.6pt;width:502.0pt;height:35.0pt;z-index:251670528;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Label"/>
                        <w:tabs>
                          <w:tab w:val="left" w:pos="1440"/>
                          <w:tab w:val="left" w:pos="2880"/>
                          <w:tab w:val="left" w:pos="4320"/>
                          <w:tab w:val="left" w:pos="5760"/>
                          <w:tab w:val="left" w:pos="7200"/>
                          <w:tab w:val="left" w:pos="8640"/>
                        </w:tabs>
                      </w:pPr>
                      <w:r>
                        <w:rPr>
                          <w:rtl w:val="0"/>
                          <w:lang w:val="en-US"/>
                        </w:rPr>
                        <w:t>n/a</w:t>
                      </w:r>
                    </w:p>
                  </w:txbxContent>
                </v:textbox>
                <w10:wrap type="square" side="bothSides" anchorx="text"/>
              </v:rect>
            </w:pict>
          </mc:Fallback>
        </mc:AlternateContent>
      </w:r>
      <w:r>
        <w:rPr>
          <w:b w:val="1"/>
          <w:bCs w:val="1"/>
          <w:sz w:val="22"/>
          <w:szCs w:val="22"/>
        </w:rPr>
        <mc:AlternateContent>
          <mc:Choice Requires="wps">
            <w:drawing>
              <wp:anchor distT="80010" distB="80010" distL="80010" distR="80010" simplePos="0" relativeHeight="251669504" behindDoc="0" locked="0" layoutInCell="1" allowOverlap="1">
                <wp:simplePos x="0" y="0"/>
                <wp:positionH relativeFrom="column">
                  <wp:posOffset>0</wp:posOffset>
                </wp:positionH>
                <wp:positionV relativeFrom="line">
                  <wp:posOffset>2207895</wp:posOffset>
                </wp:positionV>
                <wp:extent cx="6375400" cy="444500"/>
                <wp:effectExtent l="0" t="0" r="0" b="0"/>
                <wp:wrapSquare wrapText="bothSides" distL="80010" distR="80010" distT="80010" distB="80010"/>
                <wp:docPr id="1073741837" name="officeArt object"/>
                <wp:cNvGraphicFramePr/>
                <a:graphic xmlns:a="http://schemas.openxmlformats.org/drawingml/2006/main">
                  <a:graphicData uri="http://schemas.microsoft.com/office/word/2010/wordprocessingShape">
                    <wps:wsp>
                      <wps:cNvSpPr/>
                      <wps:spPr>
                        <a:xfrm>
                          <a:off x="0" y="0"/>
                          <a:ext cx="6375400" cy="444500"/>
                        </a:xfrm>
                        <a:prstGeom prst="rect">
                          <a:avLst/>
                        </a:prstGeom>
                        <a:solidFill>
                          <a:srgbClr val="FFFFFF"/>
                        </a:solidFill>
                        <a:ln w="9525" cap="flat">
                          <a:solidFill>
                            <a:srgbClr val="000000"/>
                          </a:solidFill>
                          <a:prstDash val="solid"/>
                          <a:round/>
                        </a:ln>
                        <a:effectLst/>
                      </wps:spPr>
                      <wps:txbx>
                        <w:txbxContent>
                          <w:p>
                            <w:pPr>
                              <w:pStyle w:val="Label"/>
                              <w:tabs>
                                <w:tab w:val="left" w:pos="1440"/>
                                <w:tab w:val="left" w:pos="2880"/>
                                <w:tab w:val="left" w:pos="4320"/>
                                <w:tab w:val="left" w:pos="5760"/>
                                <w:tab w:val="left" w:pos="7200"/>
                                <w:tab w:val="left" w:pos="8640"/>
                              </w:tabs>
                            </w:pPr>
                            <w:r>
                              <w:rPr>
                                <w:rtl w:val="0"/>
                                <w:lang w:val="en-US"/>
                              </w:rPr>
                              <w:t>n/a</w:t>
                            </w:r>
                          </w:p>
                        </w:txbxContent>
                      </wps:txbx>
                      <wps:bodyPr wrap="square" lIns="45719" tIns="45719" rIns="45719" bIns="45719" numCol="1" anchor="ctr">
                        <a:noAutofit/>
                      </wps:bodyPr>
                    </wps:wsp>
                  </a:graphicData>
                </a:graphic>
              </wp:anchor>
            </w:drawing>
          </mc:Choice>
          <mc:Fallback>
            <w:pict>
              <v:rect id="_x0000_s1037" style="visibility:visible;position:absolute;margin-left:0.0pt;margin-top:173.9pt;width:502.0pt;height:35.0pt;z-index:251669504;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Label"/>
                        <w:tabs>
                          <w:tab w:val="left" w:pos="1440"/>
                          <w:tab w:val="left" w:pos="2880"/>
                          <w:tab w:val="left" w:pos="4320"/>
                          <w:tab w:val="left" w:pos="5760"/>
                          <w:tab w:val="left" w:pos="7200"/>
                          <w:tab w:val="left" w:pos="8640"/>
                        </w:tabs>
                      </w:pPr>
                      <w:r>
                        <w:rPr>
                          <w:rtl w:val="0"/>
                          <w:lang w:val="en-US"/>
                        </w:rPr>
                        <w:t>n/a</w:t>
                      </w:r>
                    </w:p>
                  </w:txbxContent>
                </v:textbox>
                <w10:wrap type="square" side="bothSides" anchorx="text"/>
              </v:rect>
            </w:pict>
          </mc:Fallback>
        </mc:AlternateContent>
      </w:r>
      <w:r>
        <w:rPr>
          <w:b w:val="1"/>
          <w:bCs w:val="1"/>
          <w:sz w:val="22"/>
          <w:szCs w:val="22"/>
        </w:rPr>
        <mc:AlternateContent>
          <mc:Choice Requires="wps">
            <w:drawing>
              <wp:anchor distT="80010" distB="80010" distL="80010" distR="80010" simplePos="0" relativeHeight="251668480" behindDoc="0" locked="0" layoutInCell="1" allowOverlap="1">
                <wp:simplePos x="0" y="0"/>
                <wp:positionH relativeFrom="column">
                  <wp:posOffset>4444</wp:posOffset>
                </wp:positionH>
                <wp:positionV relativeFrom="line">
                  <wp:posOffset>1595755</wp:posOffset>
                </wp:positionV>
                <wp:extent cx="6375400" cy="444500"/>
                <wp:effectExtent l="0" t="0" r="0" b="0"/>
                <wp:wrapSquare wrapText="bothSides" distL="80010" distR="80010" distT="80010" distB="80010"/>
                <wp:docPr id="1073741838" name="officeArt object"/>
                <wp:cNvGraphicFramePr/>
                <a:graphic xmlns:a="http://schemas.openxmlformats.org/drawingml/2006/main">
                  <a:graphicData uri="http://schemas.microsoft.com/office/word/2010/wordprocessingShape">
                    <wps:wsp>
                      <wps:cNvSpPr/>
                      <wps:spPr>
                        <a:xfrm>
                          <a:off x="0" y="0"/>
                          <a:ext cx="6375400" cy="444500"/>
                        </a:xfrm>
                        <a:prstGeom prst="rect">
                          <a:avLst/>
                        </a:prstGeom>
                        <a:solidFill>
                          <a:srgbClr val="FFFFFF"/>
                        </a:solidFill>
                        <a:ln w="9525" cap="flat">
                          <a:solidFill>
                            <a:srgbClr val="000000"/>
                          </a:solidFill>
                          <a:prstDash val="solid"/>
                          <a:round/>
                        </a:ln>
                        <a:effectLst/>
                      </wps:spPr>
                      <wps:txbx>
                        <w:txbxContent>
                          <w:p>
                            <w:pPr>
                              <w:pStyle w:val="Label"/>
                              <w:tabs>
                                <w:tab w:val="left" w:pos="1440"/>
                                <w:tab w:val="left" w:pos="2880"/>
                                <w:tab w:val="left" w:pos="4320"/>
                                <w:tab w:val="left" w:pos="5760"/>
                                <w:tab w:val="left" w:pos="7200"/>
                                <w:tab w:val="left" w:pos="8640"/>
                              </w:tabs>
                            </w:pPr>
                            <w:r>
                              <w:rPr>
                                <w:rtl w:val="0"/>
                                <w:lang w:val="en-US"/>
                              </w:rPr>
                              <w:t>n/a</w:t>
                            </w:r>
                          </w:p>
                        </w:txbxContent>
                      </wps:txbx>
                      <wps:bodyPr wrap="square" lIns="45719" tIns="45719" rIns="45719" bIns="45719" numCol="1" anchor="ctr">
                        <a:noAutofit/>
                      </wps:bodyPr>
                    </wps:wsp>
                  </a:graphicData>
                </a:graphic>
              </wp:anchor>
            </w:drawing>
          </mc:Choice>
          <mc:Fallback>
            <w:pict>
              <v:rect id="_x0000_s1038" style="visibility:visible;position:absolute;margin-left:0.3pt;margin-top:125.7pt;width:502.0pt;height:35.0pt;z-index:251668480;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Label"/>
                        <w:tabs>
                          <w:tab w:val="left" w:pos="1440"/>
                          <w:tab w:val="left" w:pos="2880"/>
                          <w:tab w:val="left" w:pos="4320"/>
                          <w:tab w:val="left" w:pos="5760"/>
                          <w:tab w:val="left" w:pos="7200"/>
                          <w:tab w:val="left" w:pos="8640"/>
                        </w:tabs>
                      </w:pPr>
                      <w:r>
                        <w:rPr>
                          <w:rtl w:val="0"/>
                          <w:lang w:val="en-US"/>
                        </w:rPr>
                        <w:t>n/a</w:t>
                      </w:r>
                    </w:p>
                  </w:txbxContent>
                </v:textbox>
                <w10:wrap type="square" side="bothSides" anchorx="text"/>
              </v:rect>
            </w:pict>
          </mc:Fallback>
        </mc:AlternateContent>
      </w:r>
      <w:r>
        <w:rPr>
          <w:b w:val="1"/>
          <w:bCs w:val="1"/>
          <w:sz w:val="22"/>
          <w:szCs w:val="22"/>
        </w:rPr>
        <mc:AlternateContent>
          <mc:Choice Requires="wps">
            <w:drawing>
              <wp:anchor distT="80010" distB="80010" distL="80010" distR="80010" simplePos="0" relativeHeight="251667456" behindDoc="0" locked="0" layoutInCell="1" allowOverlap="1">
                <wp:simplePos x="0" y="0"/>
                <wp:positionH relativeFrom="column">
                  <wp:posOffset>4444</wp:posOffset>
                </wp:positionH>
                <wp:positionV relativeFrom="line">
                  <wp:posOffset>998855</wp:posOffset>
                </wp:positionV>
                <wp:extent cx="6375400" cy="444500"/>
                <wp:effectExtent l="0" t="0" r="0" b="0"/>
                <wp:wrapSquare wrapText="bothSides" distL="80010" distR="80010" distT="80010" distB="80010"/>
                <wp:docPr id="1073741839" name="officeArt object"/>
                <wp:cNvGraphicFramePr/>
                <a:graphic xmlns:a="http://schemas.openxmlformats.org/drawingml/2006/main">
                  <a:graphicData uri="http://schemas.microsoft.com/office/word/2010/wordprocessingShape">
                    <wps:wsp>
                      <wps:cNvSpPr/>
                      <wps:spPr>
                        <a:xfrm>
                          <a:off x="0" y="0"/>
                          <a:ext cx="6375400" cy="444500"/>
                        </a:xfrm>
                        <a:prstGeom prst="rect">
                          <a:avLst/>
                        </a:prstGeom>
                        <a:solidFill>
                          <a:srgbClr val="FFFFFF"/>
                        </a:solidFill>
                        <a:ln w="9525" cap="flat">
                          <a:solidFill>
                            <a:srgbClr val="000000"/>
                          </a:solidFill>
                          <a:prstDash val="solid"/>
                          <a:round/>
                        </a:ln>
                        <a:effectLst/>
                      </wps:spPr>
                      <wps:txbx>
                        <w:txbxContent>
                          <w:p>
                            <w:pPr>
                              <w:pStyle w:val="Label"/>
                              <w:tabs>
                                <w:tab w:val="left" w:pos="1440"/>
                                <w:tab w:val="left" w:pos="2880"/>
                                <w:tab w:val="left" w:pos="4320"/>
                                <w:tab w:val="left" w:pos="5760"/>
                                <w:tab w:val="left" w:pos="7200"/>
                                <w:tab w:val="left" w:pos="8640"/>
                              </w:tabs>
                            </w:pPr>
                            <w:r>
                              <w:rPr>
                                <w:rtl w:val="0"/>
                                <w:lang w:val="en-US"/>
                              </w:rPr>
                              <w:t>n/a</w:t>
                            </w:r>
                          </w:p>
                        </w:txbxContent>
                      </wps:txbx>
                      <wps:bodyPr wrap="square" lIns="45719" tIns="45719" rIns="45719" bIns="45719" numCol="1" anchor="ctr">
                        <a:noAutofit/>
                      </wps:bodyPr>
                    </wps:wsp>
                  </a:graphicData>
                </a:graphic>
              </wp:anchor>
            </w:drawing>
          </mc:Choice>
          <mc:Fallback>
            <w:pict>
              <v:rect id="_x0000_s1039" style="visibility:visible;position:absolute;margin-left:0.3pt;margin-top:78.7pt;width:502.0pt;height:35.0pt;z-index:251667456;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Label"/>
                        <w:tabs>
                          <w:tab w:val="left" w:pos="1440"/>
                          <w:tab w:val="left" w:pos="2880"/>
                          <w:tab w:val="left" w:pos="4320"/>
                          <w:tab w:val="left" w:pos="5760"/>
                          <w:tab w:val="left" w:pos="7200"/>
                          <w:tab w:val="left" w:pos="8640"/>
                        </w:tabs>
                      </w:pPr>
                      <w:r>
                        <w:rPr>
                          <w:rtl w:val="0"/>
                          <w:lang w:val="en-US"/>
                        </w:rPr>
                        <w:t>n/a</w:t>
                      </w:r>
                    </w:p>
                  </w:txbxContent>
                </v:textbox>
                <w10:wrap type="square" side="bothSides" anchorx="text"/>
              </v:rect>
            </w:pict>
          </mc:Fallback>
        </mc:AlternateContent>
      </w:r>
      <w:r>
        <w:rPr>
          <w:b w:val="1"/>
          <w:bCs w:val="1"/>
          <w:sz w:val="22"/>
          <w:szCs w:val="22"/>
        </w:rPr>
        <mc:AlternateContent>
          <mc:Choice Requires="wps">
            <w:drawing>
              <wp:anchor distT="80010" distB="80010" distL="80010" distR="80010" simplePos="0" relativeHeight="251666432" behindDoc="0" locked="0" layoutInCell="1" allowOverlap="1">
                <wp:simplePos x="0" y="0"/>
                <wp:positionH relativeFrom="column">
                  <wp:posOffset>-8254</wp:posOffset>
                </wp:positionH>
                <wp:positionV relativeFrom="line">
                  <wp:posOffset>389254</wp:posOffset>
                </wp:positionV>
                <wp:extent cx="6375400" cy="444500"/>
                <wp:effectExtent l="0" t="0" r="0" b="0"/>
                <wp:wrapSquare wrapText="bothSides" distL="80010" distR="80010" distT="80010" distB="80010"/>
                <wp:docPr id="1073741840" name="officeArt object"/>
                <wp:cNvGraphicFramePr/>
                <a:graphic xmlns:a="http://schemas.openxmlformats.org/drawingml/2006/main">
                  <a:graphicData uri="http://schemas.microsoft.com/office/word/2010/wordprocessingShape">
                    <wps:wsp>
                      <wps:cNvSpPr/>
                      <wps:spPr>
                        <a:xfrm>
                          <a:off x="0" y="0"/>
                          <a:ext cx="6375400" cy="444500"/>
                        </a:xfrm>
                        <a:prstGeom prst="rect">
                          <a:avLst/>
                        </a:prstGeom>
                        <a:solidFill>
                          <a:srgbClr val="FFFFFF"/>
                        </a:solidFill>
                        <a:ln w="9525" cap="flat">
                          <a:solidFill>
                            <a:srgbClr val="000000"/>
                          </a:solidFill>
                          <a:prstDash val="solid"/>
                          <a:round/>
                        </a:ln>
                        <a:effectLst/>
                      </wps:spPr>
                      <wps:txbx>
                        <w:txbxContent>
                          <w:p>
                            <w:pPr>
                              <w:pStyle w:val="Label"/>
                              <w:bidi w:val="0"/>
                            </w:pPr>
                            <w:r>
                              <w:rPr>
                                <w:rtl w:val="0"/>
                              </w:rPr>
                              <w:t>n/a</w:t>
                            </w:r>
                          </w:p>
                        </w:txbxContent>
                      </wps:txbx>
                      <wps:bodyPr wrap="square" lIns="45719" tIns="45719" rIns="45719" bIns="45719" numCol="1" anchor="ctr">
                        <a:noAutofit/>
                      </wps:bodyPr>
                    </wps:wsp>
                  </a:graphicData>
                </a:graphic>
              </wp:anchor>
            </w:drawing>
          </mc:Choice>
          <mc:Fallback>
            <w:pict>
              <v:rect id="_x0000_s1040" style="visibility:visible;position:absolute;margin-left:-0.6pt;margin-top:30.6pt;width:502.0pt;height:35.0pt;z-index:251666432;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Label"/>
                        <w:bidi w:val="0"/>
                      </w:pPr>
                      <w:r>
                        <w:rPr>
                          <w:rtl w:val="0"/>
                        </w:rPr>
                        <w:t>n/a</w:t>
                      </w:r>
                    </w:p>
                  </w:txbxContent>
                </v:textbox>
                <w10:wrap type="square" side="bothSides" anchorx="text"/>
              </v:rect>
            </w:pict>
          </mc:Fallback>
        </mc:AlternateContent>
      </w:r>
      <w:r>
        <w:rPr>
          <w:b w:val="1"/>
          <w:bCs w:val="1"/>
          <w:sz w:val="22"/>
          <w:szCs w:val="22"/>
          <w:rtl w:val="0"/>
          <w:lang w:val="en-US"/>
        </w:rPr>
        <w:t>In the boxes below, please share a selection of audience comments or quotes from social media made about your project:</w:t>
      </w:r>
    </w:p>
    <w:p>
      <w:pPr>
        <w:pStyle w:val="List Paragraph"/>
        <w:spacing w:after="240"/>
        <w:ind w:left="426" w:firstLine="0"/>
        <w:rPr>
          <w:sz w:val="22"/>
          <w:szCs w:val="22"/>
        </w:rPr>
      </w:pPr>
    </w:p>
    <w:p>
      <w:pPr>
        <w:pStyle w:val="List Paragraph"/>
        <w:numPr>
          <w:ilvl w:val="0"/>
          <w:numId w:val="16"/>
        </w:numPr>
        <w:bidi w:val="0"/>
        <w:spacing w:after="240"/>
        <w:ind w:right="0"/>
        <w:jc w:val="left"/>
        <w:rPr>
          <w:sz w:val="22"/>
          <w:szCs w:val="22"/>
          <w:rtl w:val="0"/>
          <w:lang w:val="en-US"/>
        </w:rPr>
      </w:pPr>
      <w:r>
        <w:rPr>
          <w:b w:val="1"/>
          <w:bCs w:val="1"/>
          <w:color w:val="c00000"/>
          <w:sz w:val="22"/>
          <w:szCs w:val="22"/>
          <w:u w:color="c00000"/>
          <w:rtl w:val="0"/>
          <w:lang w:val="en-US"/>
        </w:rPr>
        <w:t>Partners</w:t>
      </w:r>
    </w:p>
    <w:p>
      <w:pPr>
        <w:pStyle w:val="Body"/>
        <w:rPr>
          <w:b w:val="1"/>
          <w:bCs w:val="1"/>
          <w:sz w:val="22"/>
          <w:szCs w:val="22"/>
        </w:rPr>
      </w:pPr>
      <w:r>
        <w:rPr>
          <w:b w:val="1"/>
          <w:bCs w:val="1"/>
          <w:sz w:val="22"/>
          <w:szCs w:val="22"/>
          <w:rtl w:val="0"/>
          <w:lang w:val="en-US"/>
        </w:rPr>
        <w:t xml:space="preserve">To date, how many partners are involved with the project? </w:t>
      </w:r>
    </w:p>
    <w:tbl>
      <w:tblPr>
        <w:tblW w:w="10017"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521"/>
        <w:gridCol w:w="1843"/>
        <w:gridCol w:w="1653"/>
      </w:tblGrid>
      <w:tr>
        <w:tblPrEx>
          <w:shd w:val="clear" w:color="auto" w:fill="ced7e7"/>
        </w:tblPrEx>
        <w:trPr>
          <w:trHeight w:val="970" w:hRule="atLeast"/>
        </w:trPr>
        <w:tc>
          <w:tcPr>
            <w:tcW w:type="dxa" w:w="6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jc w:val="center"/>
            </w:pPr>
            <w:r>
              <w:rPr>
                <w:b w:val="1"/>
                <w:bCs w:val="1"/>
                <w:color w:val="ffffff"/>
                <w:sz w:val="22"/>
                <w:szCs w:val="22"/>
                <w:u w:color="ffffff"/>
                <w:rtl w:val="0"/>
                <w:lang w:val="en-US"/>
              </w:rPr>
              <w:t xml:space="preserve">ACTUAL TO DATE BASED IN </w:t>
            </w:r>
            <w:r>
              <w:rPr>
                <w:rFonts w:ascii="Arial Unicode MS" w:cs="Arial Unicode MS" w:hAnsi="Arial Unicode MS" w:eastAsia="Arial Unicode MS"/>
                <w:b w:val="0"/>
                <w:bCs w:val="0"/>
                <w:i w:val="0"/>
                <w:iCs w:val="0"/>
                <w:color w:val="ffffff"/>
                <w:sz w:val="20"/>
                <w:szCs w:val="20"/>
                <w:u w:color="ffffff"/>
                <w:lang w:val="en-US"/>
              </w:rPr>
              <w:br w:type="textWrapping"/>
            </w:r>
            <w:r>
              <w:rPr>
                <w:b w:val="1"/>
                <w:bCs w:val="1"/>
                <w:color w:val="ffffff"/>
                <w:sz w:val="22"/>
                <w:szCs w:val="22"/>
                <w:u w:color="ffffff"/>
                <w:rtl w:val="0"/>
                <w:lang w:val="en-US"/>
              </w:rPr>
              <w:t xml:space="preserve">HU1 </w:t>
            </w:r>
            <w:r>
              <w:rPr>
                <w:b w:val="1"/>
                <w:bCs w:val="1"/>
                <w:color w:val="ffffff"/>
                <w:sz w:val="22"/>
                <w:szCs w:val="22"/>
                <w:u w:color="ffffff"/>
                <w:rtl w:val="0"/>
                <w:lang w:val="en-US"/>
              </w:rPr>
              <w:t xml:space="preserve">– </w:t>
            </w:r>
            <w:r>
              <w:rPr>
                <w:b w:val="1"/>
                <w:bCs w:val="1"/>
                <w:color w:val="ffffff"/>
                <w:sz w:val="22"/>
                <w:szCs w:val="22"/>
                <w:u w:color="ffffff"/>
                <w:rtl w:val="0"/>
                <w:lang w:val="en-US"/>
              </w:rPr>
              <w:t>HU9</w:t>
            </w:r>
          </w:p>
        </w:tc>
        <w:tc>
          <w:tcPr>
            <w:tcW w:type="dxa" w:w="16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jc w:val="center"/>
            </w:pPr>
            <w:r>
              <w:rPr>
                <w:b w:val="1"/>
                <w:bCs w:val="1"/>
                <w:color w:val="ffffff"/>
                <w:sz w:val="22"/>
                <w:szCs w:val="22"/>
                <w:u w:color="ffffff"/>
                <w:rtl w:val="0"/>
                <w:lang w:val="en-US"/>
              </w:rPr>
              <w:t xml:space="preserve">ACTUAL TO DATE BASED OUTSIDE </w:t>
            </w:r>
            <w:r>
              <w:rPr>
                <w:rFonts w:ascii="Arial Unicode MS" w:cs="Arial Unicode MS" w:hAnsi="Arial Unicode MS" w:eastAsia="Arial Unicode MS"/>
                <w:b w:val="0"/>
                <w:bCs w:val="0"/>
                <w:i w:val="0"/>
                <w:iCs w:val="0"/>
                <w:color w:val="ffffff"/>
                <w:sz w:val="20"/>
                <w:szCs w:val="20"/>
                <w:u w:color="ffffff"/>
                <w:lang w:val="en-US"/>
              </w:rPr>
              <w:br w:type="textWrapping"/>
            </w:r>
            <w:r>
              <w:rPr>
                <w:b w:val="1"/>
                <w:bCs w:val="1"/>
                <w:color w:val="ffffff"/>
                <w:sz w:val="22"/>
                <w:szCs w:val="22"/>
                <w:u w:color="ffffff"/>
                <w:rtl w:val="0"/>
                <w:lang w:val="en-US"/>
              </w:rPr>
              <w:t xml:space="preserve">HU1 </w:t>
            </w:r>
            <w:r>
              <w:rPr>
                <w:b w:val="1"/>
                <w:bCs w:val="1"/>
                <w:color w:val="ffffff"/>
                <w:sz w:val="22"/>
                <w:szCs w:val="22"/>
                <w:u w:color="ffffff"/>
                <w:rtl w:val="0"/>
                <w:lang w:val="en-US"/>
              </w:rPr>
              <w:t xml:space="preserve">– </w:t>
            </w:r>
            <w:r>
              <w:rPr>
                <w:b w:val="1"/>
                <w:bCs w:val="1"/>
                <w:color w:val="ffffff"/>
                <w:sz w:val="22"/>
                <w:szCs w:val="22"/>
                <w:u w:color="ffffff"/>
                <w:rtl w:val="0"/>
                <w:lang w:val="en-US"/>
              </w:rPr>
              <w:t>HU9</w:t>
            </w:r>
          </w:p>
        </w:tc>
      </w:tr>
      <w:tr>
        <w:tblPrEx>
          <w:shd w:val="clear" w:color="auto" w:fill="ced7e7"/>
        </w:tblPrEx>
        <w:trPr>
          <w:trHeight w:val="250" w:hRule="atLeast"/>
        </w:trPr>
        <w:tc>
          <w:tcPr>
            <w:tcW w:type="dxa" w:w="1001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w:tabs>
                <w:tab w:val="left" w:pos="1035"/>
              </w:tabs>
              <w:spacing w:before="60" w:after="60"/>
            </w:pPr>
            <w:r>
              <w:rPr>
                <w:b w:val="1"/>
                <w:bCs w:val="1"/>
                <w:color w:val="ffffff"/>
                <w:sz w:val="22"/>
                <w:szCs w:val="22"/>
                <w:u w:color="ffffff"/>
                <w:rtl w:val="0"/>
                <w:lang w:val="en-US"/>
              </w:rPr>
              <w:t>PARTNER TYPE</w:t>
              <w:tab/>
            </w:r>
          </w:p>
        </w:tc>
      </w:tr>
      <w:tr>
        <w:tblPrEx>
          <w:shd w:val="clear" w:color="auto" w:fill="ced7e7"/>
        </w:tblPrEx>
        <w:trPr>
          <w:trHeight w:val="250" w:hRule="atLeast"/>
        </w:trPr>
        <w:tc>
          <w:tcPr>
            <w:tcW w:type="dxa" w:w="6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Artistic partner (e.g. theatre, art gallery, music venue)</w:t>
            </w:r>
          </w:p>
        </w:tc>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2</w:t>
            </w:r>
          </w:p>
        </w:tc>
      </w:tr>
      <w:tr>
        <w:tblPrEx>
          <w:shd w:val="clear" w:color="auto" w:fill="ced7e7"/>
        </w:tblPrEx>
        <w:trPr>
          <w:trHeight w:val="250" w:hRule="atLeast"/>
        </w:trPr>
        <w:tc>
          <w:tcPr>
            <w:tcW w:type="dxa" w:w="6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Heritage partner (e.g. museum, archive)</w:t>
            </w:r>
          </w:p>
        </w:tc>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1</w:t>
            </w:r>
          </w:p>
        </w:tc>
        <w:tc>
          <w:tcPr>
            <w:tcW w:type="dxa" w:w="16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6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Funder (e.g. Arts Council England, business, private trust)</w:t>
            </w:r>
          </w:p>
        </w:tc>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1</w:t>
            </w:r>
          </w:p>
        </w:tc>
      </w:tr>
      <w:tr>
        <w:tblPrEx>
          <w:shd w:val="clear" w:color="auto" w:fill="ced7e7"/>
        </w:tblPrEx>
        <w:trPr>
          <w:trHeight w:val="250" w:hRule="atLeast"/>
        </w:trPr>
        <w:tc>
          <w:tcPr>
            <w:tcW w:type="dxa" w:w="6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Public Sector partner (e.g. libraries, GPs)</w:t>
            </w:r>
          </w:p>
        </w:tc>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1</w:t>
            </w:r>
          </w:p>
        </w:tc>
        <w:tc>
          <w:tcPr>
            <w:tcW w:type="dxa" w:w="16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6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Voluntary sector partner (e.g. community group, charity)</w:t>
            </w:r>
          </w:p>
        </w:tc>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6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Education (e.g. school, college, university)</w:t>
            </w:r>
          </w:p>
        </w:tc>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1</w:t>
            </w:r>
          </w:p>
        </w:tc>
        <w:tc>
          <w:tcPr>
            <w:tcW w:type="dxa" w:w="16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6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Other</w:t>
            </w:r>
          </w:p>
        </w:tc>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1001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w:spacing w:before="60" w:after="60"/>
            </w:pPr>
            <w:r>
              <w:rPr>
                <w:b w:val="1"/>
                <w:bCs w:val="1"/>
                <w:color w:val="ffffff"/>
                <w:sz w:val="22"/>
                <w:szCs w:val="22"/>
                <w:u w:color="ffffff"/>
                <w:rtl w:val="0"/>
                <w:lang w:val="en-US"/>
              </w:rPr>
              <w:t>PARTNERSHIP STAGE</w:t>
            </w:r>
          </w:p>
        </w:tc>
      </w:tr>
      <w:tr>
        <w:tblPrEx>
          <w:shd w:val="clear" w:color="auto" w:fill="ced7e7"/>
        </w:tblPrEx>
        <w:trPr>
          <w:trHeight w:val="250" w:hRule="atLeast"/>
        </w:trPr>
        <w:tc>
          <w:tcPr>
            <w:tcW w:type="dxa" w:w="6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Number of new partnerships established via this project</w:t>
            </w:r>
          </w:p>
        </w:tc>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1</w:t>
            </w:r>
          </w:p>
        </w:tc>
      </w:tr>
      <w:tr>
        <w:tblPrEx>
          <w:shd w:val="clear" w:color="auto" w:fill="ced7e7"/>
        </w:tblPrEx>
        <w:trPr>
          <w:trHeight w:val="250" w:hRule="atLeast"/>
        </w:trPr>
        <w:tc>
          <w:tcPr>
            <w:tcW w:type="dxa" w:w="6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sz w:val="22"/>
                <w:szCs w:val="22"/>
                <w:rtl w:val="0"/>
                <w:lang w:val="en-US"/>
              </w:rPr>
              <w:t>Number of existing partners involved in this this project</w:t>
            </w:r>
          </w:p>
        </w:tc>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1</w:t>
            </w:r>
          </w:p>
        </w:tc>
        <w:tc>
          <w:tcPr>
            <w:tcW w:type="dxa" w:w="16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ind w:left="108" w:hanging="108"/>
        <w:rPr>
          <w:b w:val="1"/>
          <w:bCs w:val="1"/>
          <w:sz w:val="22"/>
          <w:szCs w:val="22"/>
        </w:rPr>
      </w:pPr>
    </w:p>
    <w:p>
      <w:pPr>
        <w:pStyle w:val="List Paragraph"/>
        <w:spacing w:after="0"/>
        <w:ind w:left="357" w:firstLine="0"/>
        <w:rPr>
          <w:b w:val="1"/>
          <w:bCs w:val="1"/>
          <w:color w:val="c00000"/>
          <w:sz w:val="22"/>
          <w:szCs w:val="22"/>
          <w:u w:color="c00000"/>
        </w:rPr>
      </w:pPr>
    </w:p>
    <w:p>
      <w:pPr>
        <w:pStyle w:val="Body"/>
        <w:spacing w:after="0"/>
      </w:pPr>
      <w:r>
        <w:rPr>
          <w:rFonts w:ascii="Arial Unicode MS" w:cs="Arial Unicode MS" w:hAnsi="Arial Unicode MS" w:eastAsia="Arial Unicode MS"/>
          <w:b w:val="0"/>
          <w:bCs w:val="0"/>
          <w:i w:val="0"/>
          <w:iCs w:val="0"/>
          <w:color w:val="c00000"/>
          <w:sz w:val="22"/>
          <w:szCs w:val="22"/>
          <w:u w:color="c00000"/>
        </w:rPr>
        <w:br w:type="page"/>
      </w:r>
    </w:p>
    <w:p>
      <w:pPr>
        <w:pStyle w:val="Body"/>
        <w:spacing w:after="0"/>
        <w:rPr>
          <w:b w:val="1"/>
          <w:bCs w:val="1"/>
          <w:color w:val="c00000"/>
          <w:sz w:val="22"/>
          <w:szCs w:val="22"/>
          <w:u w:color="c00000"/>
        </w:rPr>
      </w:pPr>
      <w:r>
        <w:rPr>
          <w:b w:val="1"/>
          <w:bCs w:val="1"/>
          <w:color w:val="c00000"/>
          <w:sz w:val="22"/>
          <w:szCs w:val="22"/>
          <w:u w:color="c00000"/>
          <w:rtl w:val="0"/>
          <w:lang w:val="en-US"/>
        </w:rPr>
        <w:t>This can include formal and informal feedback given to you by staff and/ or your own observations. You can use comments books; informal conversations; emails; etc. to inform this.</w:t>
      </w:r>
    </w:p>
    <w:p>
      <w:pPr>
        <w:pStyle w:val="Body"/>
        <w:spacing w:after="0"/>
        <w:rPr>
          <w:b w:val="1"/>
          <w:bCs w:val="1"/>
          <w:color w:val="c00000"/>
          <w:sz w:val="22"/>
          <w:szCs w:val="22"/>
          <w:u w:color="c00000"/>
        </w:rPr>
      </w:pPr>
      <w:r>
        <w:rPr>
          <w:b w:val="1"/>
          <w:bCs w:val="1"/>
          <w:color w:val="c00000"/>
          <w:sz w:val="22"/>
          <w:szCs w:val="22"/>
          <w:u w:color="c00000"/>
          <w:rtl w:val="0"/>
        </w:rPr>
        <w:t xml:space="preserve"> </w:t>
      </w:r>
    </w:p>
    <w:p>
      <w:pPr>
        <w:pStyle w:val="Body"/>
        <w:spacing w:after="0"/>
        <w:rPr>
          <w:b w:val="1"/>
          <w:bCs w:val="1"/>
          <w:sz w:val="22"/>
          <w:szCs w:val="22"/>
        </w:rPr>
      </w:pPr>
      <w:r>
        <w:rPr>
          <w:b w:val="1"/>
          <w:bCs w:val="1"/>
          <w:sz w:val="22"/>
          <w:szCs w:val="22"/>
          <w:rtl w:val="0"/>
          <w:lang w:val="en-US"/>
        </w:rPr>
        <w:t xml:space="preserve">Thinking about your project to date, what would you say have been the main </w:t>
      </w:r>
      <w:r>
        <w:rPr>
          <w:b w:val="1"/>
          <w:bCs w:val="1"/>
          <w:sz w:val="22"/>
          <w:szCs w:val="22"/>
          <w:u w:val="single"/>
          <w:rtl w:val="0"/>
          <w:lang w:val="it-IT"/>
        </w:rPr>
        <w:t>successes</w:t>
      </w:r>
      <w:r>
        <w:rPr>
          <w:b w:val="1"/>
          <w:bCs w:val="1"/>
          <w:sz w:val="22"/>
          <w:szCs w:val="22"/>
          <w:rtl w:val="0"/>
          <w:lang w:val="en-US"/>
        </w:rPr>
        <w:t xml:space="preserve"> for your partners:</w:t>
      </w:r>
      <w:r>
        <w:rPr>
          <w:b w:val="1"/>
          <w:bCs w:val="1"/>
          <w:sz w:val="22"/>
          <w:szCs w:val="22"/>
        </w:rPr>
        <mc:AlternateContent>
          <mc:Choice Requires="wps">
            <w:drawing>
              <wp:anchor distT="80010" distB="80010" distL="80010" distR="80010" simplePos="0" relativeHeight="251663360" behindDoc="0" locked="0" layoutInCell="1" allowOverlap="1">
                <wp:simplePos x="0" y="0"/>
                <wp:positionH relativeFrom="margin">
                  <wp:posOffset>4444</wp:posOffset>
                </wp:positionH>
                <wp:positionV relativeFrom="line">
                  <wp:posOffset>247015</wp:posOffset>
                </wp:positionV>
                <wp:extent cx="6325236" cy="2498824"/>
                <wp:effectExtent l="0" t="0" r="0" b="0"/>
                <wp:wrapSquare wrapText="bothSides" distL="80010" distR="80010" distT="80010" distB="80010"/>
                <wp:docPr id="1073741841" name="officeArt object"/>
                <wp:cNvGraphicFramePr/>
                <a:graphic xmlns:a="http://schemas.openxmlformats.org/drawingml/2006/main">
                  <a:graphicData uri="http://schemas.microsoft.com/office/word/2010/wordprocessingShape">
                    <wps:wsp>
                      <wps:cNvSpPr/>
                      <wps:spPr>
                        <a:xfrm>
                          <a:off x="0" y="0"/>
                          <a:ext cx="6325236" cy="2498824"/>
                        </a:xfrm>
                        <a:prstGeom prst="rect">
                          <a:avLst/>
                        </a:prstGeom>
                        <a:solidFill>
                          <a:srgbClr val="FFFFFF"/>
                        </a:solidFill>
                        <a:ln w="9525" cap="flat">
                          <a:solidFill>
                            <a:srgbClr val="000000"/>
                          </a:solidFill>
                          <a:prstDash val="solid"/>
                          <a:round/>
                        </a:ln>
                        <a:effectLst/>
                      </wps:spPr>
                      <wps:txbx>
                        <w:txbxContent>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r>
                              <w:rPr>
                                <w:rFonts w:ascii="Trebuchet MS" w:hAnsi="Trebuchet MS"/>
                                <w:sz w:val="22"/>
                                <w:szCs w:val="22"/>
                                <w:rtl w:val="0"/>
                                <w:lang w:val="en-US"/>
                              </w:rPr>
                              <w:t xml:space="preserve">We have secured </w:t>
                            </w:r>
                            <w:r>
                              <w:rPr>
                                <w:rFonts w:ascii="Trebuchet MS" w:hAnsi="Trebuchet MS"/>
                                <w:b w:val="1"/>
                                <w:bCs w:val="1"/>
                                <w:sz w:val="22"/>
                                <w:szCs w:val="22"/>
                                <w:rtl w:val="0"/>
                                <w:lang w:val="en-US"/>
                              </w:rPr>
                              <w:t>Pilot Theatre</w:t>
                            </w:r>
                            <w:r>
                              <w:rPr>
                                <w:rFonts w:ascii="Trebuchet MS" w:hAnsi="Trebuchet MS"/>
                                <w:sz w:val="22"/>
                                <w:szCs w:val="22"/>
                                <w:rtl w:val="0"/>
                                <w:lang w:val="en-US"/>
                              </w:rPr>
                              <w:t xml:space="preserve"> as our Live Streaming Partner. They are excited by the project and we are having ongoing conversations with them about the possibilities of the live stream. They are keen to be involved throughout the design and rehearsal of the show to ensure the live stream is successful.</w:t>
                            </w:r>
                          </w:p>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p>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r>
                              <w:rPr>
                                <w:rFonts w:ascii="Trebuchet MS" w:hAnsi="Trebuchet MS"/>
                                <w:sz w:val="22"/>
                                <w:szCs w:val="22"/>
                                <w:rtl w:val="0"/>
                                <w:lang w:val="en-US"/>
                              </w:rPr>
                              <w:t xml:space="preserve">As we are supported Artists at </w:t>
                            </w:r>
                            <w:r>
                              <w:rPr>
                                <w:rFonts w:ascii="Trebuchet MS" w:hAnsi="Trebuchet MS"/>
                                <w:b w:val="1"/>
                                <w:bCs w:val="1"/>
                                <w:sz w:val="22"/>
                                <w:szCs w:val="22"/>
                                <w:rtl w:val="0"/>
                                <w:lang w:val="en-US"/>
                              </w:rPr>
                              <w:t xml:space="preserve">Hull Truck </w:t>
                            </w:r>
                            <w:r>
                              <w:rPr>
                                <w:rFonts w:ascii="Trebuchet MS" w:hAnsi="Trebuchet MS"/>
                                <w:sz w:val="22"/>
                                <w:szCs w:val="22"/>
                                <w:rtl w:val="0"/>
                                <w:lang w:val="en-US"/>
                              </w:rPr>
                              <w:t>they have been interested in hosting a screening of the film at some point.</w:t>
                            </w:r>
                          </w:p>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p>
                          <w:p>
                            <w:pPr>
                              <w:pStyle w:val="Label"/>
                              <w:tabs>
                                <w:tab w:val="left" w:pos="1440"/>
                                <w:tab w:val="left" w:pos="2880"/>
                                <w:tab w:val="left" w:pos="4320"/>
                                <w:tab w:val="left" w:pos="5760"/>
                                <w:tab w:val="left" w:pos="7200"/>
                                <w:tab w:val="left" w:pos="8640"/>
                              </w:tabs>
                              <w:rPr>
                                <w:rFonts w:ascii="Trebuchet MS" w:cs="Trebuchet MS" w:hAnsi="Trebuchet MS" w:eastAsia="Trebuchet MS"/>
                                <w:b w:val="0"/>
                                <w:bCs w:val="0"/>
                                <w:sz w:val="22"/>
                                <w:szCs w:val="22"/>
                              </w:rPr>
                            </w:pPr>
                            <w:r>
                              <w:rPr>
                                <w:rFonts w:ascii="Trebuchet MS" w:hAnsi="Trebuchet MS"/>
                                <w:b w:val="1"/>
                                <w:bCs w:val="1"/>
                                <w:sz w:val="22"/>
                                <w:szCs w:val="22"/>
                                <w:rtl w:val="0"/>
                                <w:lang w:val="en-US"/>
                              </w:rPr>
                              <w:t xml:space="preserve">Hull Culture and Leisure </w:t>
                            </w:r>
                            <w:r>
                              <w:rPr>
                                <w:rFonts w:ascii="Trebuchet MS" w:hAnsi="Trebuchet MS"/>
                                <w:b w:val="0"/>
                                <w:bCs w:val="0"/>
                                <w:sz w:val="22"/>
                                <w:szCs w:val="22"/>
                                <w:rtl w:val="0"/>
                                <w:lang w:val="en-US"/>
                              </w:rPr>
                              <w:t>would like to do live screenings of the show at a couple of their libraries and are excited by this can be an easy way for different members of the community to see the show.</w:t>
                            </w:r>
                          </w:p>
                          <w:p>
                            <w:pPr>
                              <w:pStyle w:val="Label"/>
                              <w:tabs>
                                <w:tab w:val="left" w:pos="1440"/>
                                <w:tab w:val="left" w:pos="2880"/>
                                <w:tab w:val="left" w:pos="4320"/>
                                <w:tab w:val="left" w:pos="5760"/>
                                <w:tab w:val="left" w:pos="7200"/>
                                <w:tab w:val="left" w:pos="8640"/>
                              </w:tabs>
                              <w:rPr>
                                <w:rFonts w:ascii="Trebuchet MS" w:cs="Trebuchet MS" w:hAnsi="Trebuchet MS" w:eastAsia="Trebuchet MS"/>
                                <w:b w:val="0"/>
                                <w:bCs w:val="0"/>
                                <w:sz w:val="22"/>
                                <w:szCs w:val="22"/>
                              </w:rPr>
                            </w:pPr>
                          </w:p>
                          <w:p>
                            <w:pPr>
                              <w:pStyle w:val="Label"/>
                              <w:tabs>
                                <w:tab w:val="left" w:pos="1440"/>
                                <w:tab w:val="left" w:pos="2880"/>
                                <w:tab w:val="left" w:pos="4320"/>
                                <w:tab w:val="left" w:pos="5760"/>
                                <w:tab w:val="left" w:pos="7200"/>
                                <w:tab w:val="left" w:pos="8640"/>
                              </w:tabs>
                            </w:pPr>
                            <w:r>
                              <w:rPr>
                                <w:rFonts w:ascii="Trebuchet MS" w:hAnsi="Trebuchet MS"/>
                                <w:b w:val="1"/>
                                <w:bCs w:val="1"/>
                                <w:sz w:val="22"/>
                                <w:szCs w:val="22"/>
                                <w:rtl w:val="0"/>
                                <w:lang w:val="en-US"/>
                              </w:rPr>
                              <w:t xml:space="preserve">Untold Hull </w:t>
                            </w:r>
                            <w:r>
                              <w:rPr>
                                <w:rFonts w:ascii="Trebuchet MS" w:hAnsi="Trebuchet MS"/>
                                <w:b w:val="0"/>
                                <w:bCs w:val="0"/>
                                <w:sz w:val="22"/>
                                <w:szCs w:val="22"/>
                                <w:rtl w:val="0"/>
                                <w:lang w:val="en-US"/>
                              </w:rPr>
                              <w:t>have agreed to archive the film, which they think will be a great resource for people wanting to find out about young people and learning disabilities in the city.</w:t>
                            </w:r>
                          </w:p>
                        </w:txbxContent>
                      </wps:txbx>
                      <wps:bodyPr wrap="square" lIns="45719" tIns="45719" rIns="45719" bIns="45719" numCol="1" anchor="ctr">
                        <a:noAutofit/>
                      </wps:bodyPr>
                    </wps:wsp>
                  </a:graphicData>
                </a:graphic>
              </wp:anchor>
            </w:drawing>
          </mc:Choice>
          <mc:Fallback>
            <w:pict>
              <v:rect id="_x0000_s1041" style="visibility:visible;position:absolute;margin-left:0.3pt;margin-top:19.5pt;width:498.1pt;height:196.8pt;z-index:251663360;mso-position-horizontal:absolute;mso-position-horizontal-relative:margin;mso-position-vertical:absolute;mso-position-vertical-relative:line;mso-wrap-distance-left:6.3pt;mso-wrap-distance-top:6.3pt;mso-wrap-distance-right:6.3pt;mso-wrap-distance-bottom:6.3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r>
                        <w:rPr>
                          <w:rFonts w:ascii="Trebuchet MS" w:hAnsi="Trebuchet MS"/>
                          <w:sz w:val="22"/>
                          <w:szCs w:val="22"/>
                          <w:rtl w:val="0"/>
                          <w:lang w:val="en-US"/>
                        </w:rPr>
                        <w:t xml:space="preserve">We have secured </w:t>
                      </w:r>
                      <w:r>
                        <w:rPr>
                          <w:rFonts w:ascii="Trebuchet MS" w:hAnsi="Trebuchet MS"/>
                          <w:b w:val="1"/>
                          <w:bCs w:val="1"/>
                          <w:sz w:val="22"/>
                          <w:szCs w:val="22"/>
                          <w:rtl w:val="0"/>
                          <w:lang w:val="en-US"/>
                        </w:rPr>
                        <w:t>Pilot Theatre</w:t>
                      </w:r>
                      <w:r>
                        <w:rPr>
                          <w:rFonts w:ascii="Trebuchet MS" w:hAnsi="Trebuchet MS"/>
                          <w:sz w:val="22"/>
                          <w:szCs w:val="22"/>
                          <w:rtl w:val="0"/>
                          <w:lang w:val="en-US"/>
                        </w:rPr>
                        <w:t xml:space="preserve"> as our Live Streaming Partner. They are excited by the project and we are having ongoing conversations with them about the possibilities of the live stream. They are keen to be involved throughout the design and rehearsal of the show to ensure the live stream is successful.</w:t>
                      </w:r>
                    </w:p>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p>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r>
                        <w:rPr>
                          <w:rFonts w:ascii="Trebuchet MS" w:hAnsi="Trebuchet MS"/>
                          <w:sz w:val="22"/>
                          <w:szCs w:val="22"/>
                          <w:rtl w:val="0"/>
                          <w:lang w:val="en-US"/>
                        </w:rPr>
                        <w:t xml:space="preserve">As we are supported Artists at </w:t>
                      </w:r>
                      <w:r>
                        <w:rPr>
                          <w:rFonts w:ascii="Trebuchet MS" w:hAnsi="Trebuchet MS"/>
                          <w:b w:val="1"/>
                          <w:bCs w:val="1"/>
                          <w:sz w:val="22"/>
                          <w:szCs w:val="22"/>
                          <w:rtl w:val="0"/>
                          <w:lang w:val="en-US"/>
                        </w:rPr>
                        <w:t xml:space="preserve">Hull Truck </w:t>
                      </w:r>
                      <w:r>
                        <w:rPr>
                          <w:rFonts w:ascii="Trebuchet MS" w:hAnsi="Trebuchet MS"/>
                          <w:sz w:val="22"/>
                          <w:szCs w:val="22"/>
                          <w:rtl w:val="0"/>
                          <w:lang w:val="en-US"/>
                        </w:rPr>
                        <w:t>they have been interested in hosting a screening of the film at some point.</w:t>
                      </w:r>
                    </w:p>
                    <w:p>
                      <w:pPr>
                        <w:pStyle w:val="Label"/>
                        <w:tabs>
                          <w:tab w:val="left" w:pos="1440"/>
                          <w:tab w:val="left" w:pos="2880"/>
                          <w:tab w:val="left" w:pos="4320"/>
                          <w:tab w:val="left" w:pos="5760"/>
                          <w:tab w:val="left" w:pos="7200"/>
                          <w:tab w:val="left" w:pos="8640"/>
                        </w:tabs>
                        <w:rPr>
                          <w:rFonts w:ascii="Trebuchet MS" w:cs="Trebuchet MS" w:hAnsi="Trebuchet MS" w:eastAsia="Trebuchet MS"/>
                          <w:sz w:val="22"/>
                          <w:szCs w:val="22"/>
                        </w:rPr>
                      </w:pPr>
                    </w:p>
                    <w:p>
                      <w:pPr>
                        <w:pStyle w:val="Label"/>
                        <w:tabs>
                          <w:tab w:val="left" w:pos="1440"/>
                          <w:tab w:val="left" w:pos="2880"/>
                          <w:tab w:val="left" w:pos="4320"/>
                          <w:tab w:val="left" w:pos="5760"/>
                          <w:tab w:val="left" w:pos="7200"/>
                          <w:tab w:val="left" w:pos="8640"/>
                        </w:tabs>
                        <w:rPr>
                          <w:rFonts w:ascii="Trebuchet MS" w:cs="Trebuchet MS" w:hAnsi="Trebuchet MS" w:eastAsia="Trebuchet MS"/>
                          <w:b w:val="0"/>
                          <w:bCs w:val="0"/>
                          <w:sz w:val="22"/>
                          <w:szCs w:val="22"/>
                        </w:rPr>
                      </w:pPr>
                      <w:r>
                        <w:rPr>
                          <w:rFonts w:ascii="Trebuchet MS" w:hAnsi="Trebuchet MS"/>
                          <w:b w:val="1"/>
                          <w:bCs w:val="1"/>
                          <w:sz w:val="22"/>
                          <w:szCs w:val="22"/>
                          <w:rtl w:val="0"/>
                          <w:lang w:val="en-US"/>
                        </w:rPr>
                        <w:t xml:space="preserve">Hull Culture and Leisure </w:t>
                      </w:r>
                      <w:r>
                        <w:rPr>
                          <w:rFonts w:ascii="Trebuchet MS" w:hAnsi="Trebuchet MS"/>
                          <w:b w:val="0"/>
                          <w:bCs w:val="0"/>
                          <w:sz w:val="22"/>
                          <w:szCs w:val="22"/>
                          <w:rtl w:val="0"/>
                          <w:lang w:val="en-US"/>
                        </w:rPr>
                        <w:t>would like to do live screenings of the show at a couple of their libraries and are excited by this can be an easy way for different members of the community to see the show.</w:t>
                      </w:r>
                    </w:p>
                    <w:p>
                      <w:pPr>
                        <w:pStyle w:val="Label"/>
                        <w:tabs>
                          <w:tab w:val="left" w:pos="1440"/>
                          <w:tab w:val="left" w:pos="2880"/>
                          <w:tab w:val="left" w:pos="4320"/>
                          <w:tab w:val="left" w:pos="5760"/>
                          <w:tab w:val="left" w:pos="7200"/>
                          <w:tab w:val="left" w:pos="8640"/>
                        </w:tabs>
                        <w:rPr>
                          <w:rFonts w:ascii="Trebuchet MS" w:cs="Trebuchet MS" w:hAnsi="Trebuchet MS" w:eastAsia="Trebuchet MS"/>
                          <w:b w:val="0"/>
                          <w:bCs w:val="0"/>
                          <w:sz w:val="22"/>
                          <w:szCs w:val="22"/>
                        </w:rPr>
                      </w:pPr>
                    </w:p>
                    <w:p>
                      <w:pPr>
                        <w:pStyle w:val="Label"/>
                        <w:tabs>
                          <w:tab w:val="left" w:pos="1440"/>
                          <w:tab w:val="left" w:pos="2880"/>
                          <w:tab w:val="left" w:pos="4320"/>
                          <w:tab w:val="left" w:pos="5760"/>
                          <w:tab w:val="left" w:pos="7200"/>
                          <w:tab w:val="left" w:pos="8640"/>
                        </w:tabs>
                      </w:pPr>
                      <w:r>
                        <w:rPr>
                          <w:rFonts w:ascii="Trebuchet MS" w:hAnsi="Trebuchet MS"/>
                          <w:b w:val="1"/>
                          <w:bCs w:val="1"/>
                          <w:sz w:val="22"/>
                          <w:szCs w:val="22"/>
                          <w:rtl w:val="0"/>
                          <w:lang w:val="en-US"/>
                        </w:rPr>
                        <w:t xml:space="preserve">Untold Hull </w:t>
                      </w:r>
                      <w:r>
                        <w:rPr>
                          <w:rFonts w:ascii="Trebuchet MS" w:hAnsi="Trebuchet MS"/>
                          <w:b w:val="0"/>
                          <w:bCs w:val="0"/>
                          <w:sz w:val="22"/>
                          <w:szCs w:val="22"/>
                          <w:rtl w:val="0"/>
                          <w:lang w:val="en-US"/>
                        </w:rPr>
                        <w:t>have agreed to archive the film, which they think will be a great resource for people wanting to find out about young people and learning disabilities in the city.</w:t>
                      </w:r>
                    </w:p>
                  </w:txbxContent>
                </v:textbox>
                <w10:wrap type="square" side="bothSides" anchorx="margin"/>
              </v:rect>
            </w:pict>
          </mc:Fallback>
        </mc:AlternateContent>
      </w:r>
    </w:p>
    <w:p>
      <w:pPr>
        <w:pStyle w:val="Body"/>
        <w:spacing w:after="0"/>
        <w:rPr>
          <w:sz w:val="22"/>
          <w:szCs w:val="22"/>
        </w:rPr>
      </w:pPr>
    </w:p>
    <w:p>
      <w:pPr>
        <w:pStyle w:val="Body"/>
        <w:spacing w:after="0"/>
      </w:pPr>
      <w:r>
        <mc:AlternateContent>
          <mc:Choice Requires="wps">
            <w:drawing>
              <wp:anchor distT="80010" distB="80010" distL="80010" distR="80010" simplePos="0" relativeHeight="251664384" behindDoc="0" locked="0" layoutInCell="1" allowOverlap="1">
                <wp:simplePos x="0" y="0"/>
                <wp:positionH relativeFrom="column">
                  <wp:posOffset>4444</wp:posOffset>
                </wp:positionH>
                <wp:positionV relativeFrom="line">
                  <wp:posOffset>382904</wp:posOffset>
                </wp:positionV>
                <wp:extent cx="6325236" cy="1435100"/>
                <wp:effectExtent l="0" t="0" r="0" b="0"/>
                <wp:wrapSquare wrapText="bothSides" distL="80010" distR="80010" distT="80010" distB="80010"/>
                <wp:docPr id="1073741842" name="officeArt object"/>
                <wp:cNvGraphicFramePr/>
                <a:graphic xmlns:a="http://schemas.openxmlformats.org/drawingml/2006/main">
                  <a:graphicData uri="http://schemas.microsoft.com/office/word/2010/wordprocessingShape">
                    <wps:wsp>
                      <wps:cNvSpPr/>
                      <wps:spPr>
                        <a:xfrm>
                          <a:off x="0" y="0"/>
                          <a:ext cx="6325236" cy="1435100"/>
                        </a:xfrm>
                        <a:prstGeom prst="rect">
                          <a:avLst/>
                        </a:prstGeom>
                        <a:solidFill>
                          <a:srgbClr val="FFFFFF"/>
                        </a:solidFill>
                        <a:ln w="9525" cap="flat">
                          <a:solidFill>
                            <a:srgbClr val="000000"/>
                          </a:solidFill>
                          <a:prstDash val="solid"/>
                          <a:round/>
                        </a:ln>
                        <a:effectLst/>
                      </wps:spPr>
                      <wps:txbx>
                        <w:txbxContent>
                          <w:p>
                            <w:pPr>
                              <w:pStyle w:val="Label"/>
                              <w:tabs>
                                <w:tab w:val="left" w:pos="1440"/>
                                <w:tab w:val="left" w:pos="2880"/>
                                <w:tab w:val="left" w:pos="4320"/>
                                <w:tab w:val="left" w:pos="5760"/>
                                <w:tab w:val="left" w:pos="7200"/>
                                <w:tab w:val="left" w:pos="8640"/>
                              </w:tabs>
                            </w:pPr>
                            <w:r>
                              <w:rPr>
                                <w:rFonts w:ascii="Trebuchet MS" w:hAnsi="Trebuchet MS"/>
                                <w:sz w:val="22"/>
                                <w:szCs w:val="22"/>
                                <w:rtl w:val="0"/>
                                <w:lang w:val="en-US"/>
                              </w:rPr>
                              <w:t>We are yet to confirm the screenings at Hull Libraries and Hull Truck but these conversations are ongoing. Hull Libraries are working out the logistics of the screening, from a technical and staff point of view, whilst Hull Truck are assessing the possibilities from a programming point of view.</w:t>
                            </w:r>
                          </w:p>
                        </w:txbxContent>
                      </wps:txbx>
                      <wps:bodyPr wrap="square" lIns="45719" tIns="45719" rIns="45719" bIns="45719" numCol="1" anchor="ctr">
                        <a:noAutofit/>
                      </wps:bodyPr>
                    </wps:wsp>
                  </a:graphicData>
                </a:graphic>
              </wp:anchor>
            </w:drawing>
          </mc:Choice>
          <mc:Fallback>
            <w:pict>
              <v:rect id="_x0000_s1042" style="visibility:visible;position:absolute;margin-left:0.3pt;margin-top:30.1pt;width:498.1pt;height:113.0pt;z-index:251664384;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Label"/>
                        <w:tabs>
                          <w:tab w:val="left" w:pos="1440"/>
                          <w:tab w:val="left" w:pos="2880"/>
                          <w:tab w:val="left" w:pos="4320"/>
                          <w:tab w:val="left" w:pos="5760"/>
                          <w:tab w:val="left" w:pos="7200"/>
                          <w:tab w:val="left" w:pos="8640"/>
                        </w:tabs>
                      </w:pPr>
                      <w:r>
                        <w:rPr>
                          <w:rFonts w:ascii="Trebuchet MS" w:hAnsi="Trebuchet MS"/>
                          <w:sz w:val="22"/>
                          <w:szCs w:val="22"/>
                          <w:rtl w:val="0"/>
                          <w:lang w:val="en-US"/>
                        </w:rPr>
                        <w:t>We are yet to confirm the screenings at Hull Libraries and Hull Truck but these conversations are ongoing. Hull Libraries are working out the logistics of the screening, from a technical and staff point of view, whilst Hull Truck are assessing the possibilities from a programming point of view.</w:t>
                      </w:r>
                    </w:p>
                  </w:txbxContent>
                </v:textbox>
                <w10:wrap type="square" side="bothSides" anchorx="text"/>
              </v:rect>
            </w:pict>
          </mc:Fallback>
        </mc:AlternateContent>
      </w:r>
      <w:r>
        <w:rPr>
          <w:b w:val="1"/>
          <w:bCs w:val="1"/>
          <w:sz w:val="22"/>
          <w:szCs w:val="22"/>
          <w:rtl w:val="0"/>
          <w:lang w:val="en-US"/>
        </w:rPr>
        <w:t xml:space="preserve">Thinking about your project to date, what would you say have been the main </w:t>
      </w:r>
      <w:r>
        <w:rPr>
          <w:b w:val="1"/>
          <w:bCs w:val="1"/>
          <w:sz w:val="22"/>
          <w:szCs w:val="22"/>
          <w:u w:val="single"/>
          <w:rtl w:val="0"/>
        </w:rPr>
        <w:t>challenges</w:t>
      </w:r>
      <w:r>
        <w:rPr>
          <w:b w:val="1"/>
          <w:bCs w:val="1"/>
          <w:sz w:val="22"/>
          <w:szCs w:val="22"/>
          <w:rtl w:val="0"/>
          <w:lang w:val="en-US"/>
        </w:rPr>
        <w:t xml:space="preserve"> for your partners: </w:t>
      </w:r>
    </w:p>
    <w:sectPr>
      <w:headerReference w:type="default" r:id="rId4"/>
      <w:footerReference w:type="default" r:id="rId5"/>
      <w:pgSz w:w="11900" w:h="16840" w:orient="portrait"/>
      <w:pgMar w:top="2127" w:right="843" w:bottom="1276" w:left="993" w:header="708" w:footer="65"/>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Trebuchet MS">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jc w:val="right"/>
    </w:pPr>
    <w:r>
      <w:rPr/>
      <w:fldChar w:fldCharType="begin" w:fldLock="0"/>
    </w:r>
    <w:r>
      <w:instrText xml:space="preserve"> PAGE </w:instrText>
    </w:r>
    <w:r>
      <w:rPr/>
      <w:fldChar w:fldCharType="separate" w:fldLock="0"/>
    </w:r>
    <w:r>
      <w:t>11</w:t>
    </w:r>
    <w:r>
      <w:rPr/>
      <w:fldChar w:fldCharType="end" w:fldLock="0"/>
    </w:r>
    <w:r>
      <w:rPr>
        <w:sz w:val="20"/>
        <w:szCs w:val="20"/>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pPr>
    <w:r>
      <w:drawing>
        <wp:anchor distT="152400" distB="152400" distL="152400" distR="152400" simplePos="0" relativeHeight="251658240" behindDoc="1" locked="0" layoutInCell="1" allowOverlap="1">
          <wp:simplePos x="0" y="0"/>
          <wp:positionH relativeFrom="page">
            <wp:posOffset>606425</wp:posOffset>
          </wp:positionH>
          <wp:positionV relativeFrom="page">
            <wp:posOffset>447675</wp:posOffset>
          </wp:positionV>
          <wp:extent cx="2208530" cy="962025"/>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df"/>
                  <pic:cNvPicPr>
                    <a:picLocks noChangeAspect="1"/>
                  </pic:cNvPicPr>
                </pic:nvPicPr>
                <pic:blipFill>
                  <a:blip r:embed="rId1">
                    <a:extLst/>
                  </a:blip>
                  <a:srcRect l="0" t="0" r="0" b="59438"/>
                  <a:stretch>
                    <a:fillRect/>
                  </a:stretch>
                </pic:blipFill>
                <pic:spPr>
                  <a:xfrm>
                    <a:off x="0" y="0"/>
                    <a:ext cx="2208530" cy="962025"/>
                  </a:xfrm>
                  <a:prstGeom prst="rect">
                    <a:avLst/>
                  </a:prstGeom>
                  <a:ln w="12700" cap="flat">
                    <a:noFill/>
                    <a:miter lim="400000"/>
                  </a:ln>
                  <a:effectLst/>
                </pic:spPr>
              </pic:pic>
            </a:graphicData>
          </a:graphic>
        </wp:anchor>
      </w:drawing>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upperLetter"/>
      <w:suff w:val="tab"/>
      <w:lvlText w:val="%1."/>
      <w:lvlJc w:val="left"/>
      <w:pPr>
        <w:ind w:left="36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1">
      <w:start w:val="1"/>
      <w:numFmt w:val="lowerLetter"/>
      <w:suff w:val="tab"/>
      <w:lvlText w:val="%2."/>
      <w:lvlJc w:val="left"/>
      <w:pPr>
        <w:ind w:left="108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2">
      <w:start w:val="1"/>
      <w:numFmt w:val="lowerRoman"/>
      <w:suff w:val="tab"/>
      <w:lvlText w:val="%3."/>
      <w:lvlJc w:val="left"/>
      <w:pPr>
        <w:ind w:left="1800" w:hanging="285"/>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3">
      <w:start w:val="1"/>
      <w:numFmt w:val="decimal"/>
      <w:suff w:val="tab"/>
      <w:lvlText w:val="%4."/>
      <w:lvlJc w:val="left"/>
      <w:pPr>
        <w:ind w:left="252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4">
      <w:start w:val="1"/>
      <w:numFmt w:val="lowerLetter"/>
      <w:suff w:val="tab"/>
      <w:lvlText w:val="%5."/>
      <w:lvlJc w:val="left"/>
      <w:pPr>
        <w:ind w:left="324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5">
      <w:start w:val="1"/>
      <w:numFmt w:val="lowerRoman"/>
      <w:suff w:val="tab"/>
      <w:lvlText w:val="%6."/>
      <w:lvlJc w:val="left"/>
      <w:pPr>
        <w:ind w:left="3960" w:hanging="285"/>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6">
      <w:start w:val="1"/>
      <w:numFmt w:val="decimal"/>
      <w:suff w:val="tab"/>
      <w:lvlText w:val="%7."/>
      <w:lvlJc w:val="left"/>
      <w:pPr>
        <w:ind w:left="468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7">
      <w:start w:val="1"/>
      <w:numFmt w:val="lowerLetter"/>
      <w:suff w:val="tab"/>
      <w:lvlText w:val="%8."/>
      <w:lvlJc w:val="left"/>
      <w:pPr>
        <w:ind w:left="540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8">
      <w:start w:val="1"/>
      <w:numFmt w:val="lowerRoman"/>
      <w:suff w:val="tab"/>
      <w:lvlText w:val="%9."/>
      <w:lvlJc w:val="left"/>
      <w:pPr>
        <w:ind w:left="6120" w:hanging="285"/>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abstractNum>
  <w:abstractNum w:abstractNumId="6">
    <w:multiLevelType w:val="hybridMultilevel"/>
    <w:lvl w:ilvl="0">
      <w:start w:val="1"/>
      <w:numFmt w:val="bullet"/>
      <w:suff w:val="tab"/>
      <w:lvlText w:val="-"/>
      <w:lvlJc w:val="left"/>
      <w:pPr>
        <w:tabs>
          <w:tab w:val="left" w:pos="1440"/>
          <w:tab w:val="left" w:pos="2880"/>
          <w:tab w:val="left" w:pos="4320"/>
          <w:tab w:val="left" w:pos="5760"/>
          <w:tab w:val="left" w:pos="7200"/>
          <w:tab w:val="left" w:pos="8640"/>
        </w:tabs>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440"/>
          <w:tab w:val="left" w:pos="2880"/>
          <w:tab w:val="left" w:pos="4320"/>
          <w:tab w:val="left" w:pos="5760"/>
          <w:tab w:val="left" w:pos="7200"/>
          <w:tab w:val="left" w:pos="8640"/>
        </w:tabs>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440"/>
          <w:tab w:val="left" w:pos="2880"/>
          <w:tab w:val="left" w:pos="4320"/>
          <w:tab w:val="left" w:pos="5760"/>
          <w:tab w:val="left" w:pos="7200"/>
          <w:tab w:val="left" w:pos="8640"/>
        </w:tabs>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440"/>
          <w:tab w:val="left" w:pos="2880"/>
          <w:tab w:val="left" w:pos="4320"/>
          <w:tab w:val="left" w:pos="5760"/>
          <w:tab w:val="left" w:pos="7200"/>
          <w:tab w:val="left" w:pos="8640"/>
        </w:tabs>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440"/>
          <w:tab w:val="left" w:pos="2880"/>
          <w:tab w:val="left" w:pos="4320"/>
          <w:tab w:val="left" w:pos="5760"/>
          <w:tab w:val="left" w:pos="7200"/>
          <w:tab w:val="left" w:pos="8640"/>
        </w:tabs>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440"/>
          <w:tab w:val="left" w:pos="2880"/>
          <w:tab w:val="left" w:pos="4320"/>
          <w:tab w:val="left" w:pos="5760"/>
          <w:tab w:val="left" w:pos="7200"/>
          <w:tab w:val="left" w:pos="8640"/>
        </w:tabs>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440"/>
          <w:tab w:val="left" w:pos="2880"/>
          <w:tab w:val="left" w:pos="4320"/>
          <w:tab w:val="left" w:pos="5760"/>
          <w:tab w:val="left" w:pos="7200"/>
          <w:tab w:val="left" w:pos="8640"/>
        </w:tabs>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440"/>
          <w:tab w:val="left" w:pos="2880"/>
          <w:tab w:val="left" w:pos="5760"/>
          <w:tab w:val="left" w:pos="7200"/>
          <w:tab w:val="left" w:pos="8640"/>
        </w:tabs>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440"/>
          <w:tab w:val="left" w:pos="2880"/>
          <w:tab w:val="left" w:pos="4320"/>
          <w:tab w:val="left" w:pos="5760"/>
          <w:tab w:val="left" w:pos="7200"/>
          <w:tab w:val="left" w:pos="8640"/>
        </w:tabs>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numStyleLink w:val="Imported Style 4"/>
  </w:abstractNum>
  <w:abstractNum w:abstractNumId="8">
    <w:multiLevelType w:val="hybridMultilevel"/>
    <w:styleLink w:val="Imported Style 4"/>
    <w:lvl w:ilvl="0">
      <w:start w:val="1"/>
      <w:numFmt w:val="lowerRoman"/>
      <w:suff w:val="tab"/>
      <w:lvlText w:val="%1."/>
      <w:lvlJc w:val="left"/>
      <w:pPr>
        <w:ind w:left="378" w:hanging="378"/>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1">
      <w:start w:val="1"/>
      <w:numFmt w:val="lowerLetter"/>
      <w:suff w:val="tab"/>
      <w:lvlText w:val="%2."/>
      <w:lvlJc w:val="left"/>
      <w:pPr>
        <w:ind w:left="738"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2">
      <w:start w:val="1"/>
      <w:numFmt w:val="lowerRoman"/>
      <w:suff w:val="tab"/>
      <w:lvlText w:val="%3."/>
      <w:lvlJc w:val="left"/>
      <w:pPr>
        <w:ind w:left="1458" w:hanging="645"/>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3">
      <w:start w:val="1"/>
      <w:numFmt w:val="decimal"/>
      <w:suff w:val="tab"/>
      <w:lvlText w:val="%4."/>
      <w:lvlJc w:val="left"/>
      <w:pPr>
        <w:ind w:left="2178"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4">
      <w:start w:val="1"/>
      <w:numFmt w:val="lowerLetter"/>
      <w:suff w:val="tab"/>
      <w:lvlText w:val="%5."/>
      <w:lvlJc w:val="left"/>
      <w:pPr>
        <w:ind w:left="2898"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5">
      <w:start w:val="1"/>
      <w:numFmt w:val="lowerRoman"/>
      <w:suff w:val="tab"/>
      <w:lvlText w:val="%6."/>
      <w:lvlJc w:val="left"/>
      <w:pPr>
        <w:ind w:left="3618" w:hanging="645"/>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6">
      <w:start w:val="1"/>
      <w:numFmt w:val="decimal"/>
      <w:suff w:val="tab"/>
      <w:lvlText w:val="%7."/>
      <w:lvlJc w:val="left"/>
      <w:pPr>
        <w:ind w:left="4338"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7">
      <w:start w:val="1"/>
      <w:numFmt w:val="lowerLetter"/>
      <w:suff w:val="tab"/>
      <w:lvlText w:val="%8."/>
      <w:lvlJc w:val="left"/>
      <w:pPr>
        <w:ind w:left="5058"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8">
      <w:start w:val="1"/>
      <w:numFmt w:val="lowerRoman"/>
      <w:suff w:val="tab"/>
      <w:lvlText w:val="%9."/>
      <w:lvlJc w:val="left"/>
      <w:pPr>
        <w:ind w:left="5778" w:hanging="645"/>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abstractNum>
  <w:abstractNum w:abstractNumId="9">
    <w:multiLevelType w:val="hybridMultilevel"/>
    <w:numStyleLink w:val="Imported Style 5"/>
  </w:abstractNum>
  <w:abstractNum w:abstractNumId="10">
    <w:multiLevelType w:val="hybridMultilevel"/>
    <w:styleLink w:val="Imported Style 5"/>
    <w:lvl w:ilvl="0">
      <w:start w:val="1"/>
      <w:numFmt w:val="bullet"/>
      <w:suff w:val="tab"/>
      <w:lvlText w:val="•"/>
      <w:lvlJc w:val="left"/>
      <w:pPr>
        <w:ind w:left="368"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8"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8"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8"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8"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8"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8"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8"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8"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6"/>
  </w:num>
  <w:num w:numId="8">
    <w:abstractNumId w:val="8"/>
  </w:num>
  <w:num w:numId="9">
    <w:abstractNumId w:val="7"/>
  </w:num>
  <w:num w:numId="10">
    <w:abstractNumId w:val="7"/>
    <w:lvlOverride w:ilvl="0">
      <w:startOverride w:val="2"/>
      <w:lvl w:ilvl="0">
        <w:start w:val="2"/>
        <w:numFmt w:val="lowerRoman"/>
        <w:suff w:val="tab"/>
        <w:lvlText w:val="%1."/>
        <w:lvlJc w:val="left"/>
        <w:pPr>
          <w:ind w:left="426" w:hanging="426"/>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1">
      <w:lvl w:ilvl="1">
        <w:start w:val="1"/>
        <w:numFmt w:val="lowerLetter"/>
        <w:suff w:val="tab"/>
        <w:lvlText w:val="%2."/>
        <w:lvlJc w:val="left"/>
        <w:pPr>
          <w:ind w:left="786"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2">
      <w:lvl w:ilvl="2">
        <w:start w:val="1"/>
        <w:numFmt w:val="lowerRoman"/>
        <w:suff w:val="tab"/>
        <w:lvlText w:val="%3."/>
        <w:lvlJc w:val="left"/>
        <w:pPr>
          <w:ind w:left="1506" w:hanging="645"/>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3">
      <w:lvl w:ilvl="3">
        <w:start w:val="1"/>
        <w:numFmt w:val="decimal"/>
        <w:suff w:val="tab"/>
        <w:lvlText w:val="%4."/>
        <w:lvlJc w:val="left"/>
        <w:pPr>
          <w:ind w:left="2226"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4">
      <w:lvl w:ilvl="4">
        <w:start w:val="1"/>
        <w:numFmt w:val="lowerLetter"/>
        <w:suff w:val="tab"/>
        <w:lvlText w:val="%5."/>
        <w:lvlJc w:val="left"/>
        <w:pPr>
          <w:ind w:left="2946"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5">
      <w:lvl w:ilvl="5">
        <w:start w:val="1"/>
        <w:numFmt w:val="lowerRoman"/>
        <w:suff w:val="tab"/>
        <w:lvlText w:val="%6."/>
        <w:lvlJc w:val="left"/>
        <w:pPr>
          <w:ind w:left="3666" w:hanging="645"/>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6">
      <w:lvl w:ilvl="6">
        <w:start w:val="1"/>
        <w:numFmt w:val="decimal"/>
        <w:suff w:val="tab"/>
        <w:lvlText w:val="%7."/>
        <w:lvlJc w:val="left"/>
        <w:pPr>
          <w:ind w:left="4386"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7">
      <w:lvl w:ilvl="7">
        <w:start w:val="1"/>
        <w:numFmt w:val="lowerLetter"/>
        <w:suff w:val="tab"/>
        <w:lvlText w:val="%8."/>
        <w:lvlJc w:val="left"/>
        <w:pPr>
          <w:ind w:left="5106"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8">
      <w:lvl w:ilvl="8">
        <w:start w:val="1"/>
        <w:numFmt w:val="lowerRoman"/>
        <w:suff w:val="tab"/>
        <w:lvlText w:val="%9."/>
        <w:lvlJc w:val="left"/>
        <w:pPr>
          <w:ind w:left="5826" w:hanging="645"/>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num>
  <w:num w:numId="11">
    <w:abstractNumId w:val="7"/>
    <w:lvlOverride w:ilvl="0">
      <w:lvl w:ilvl="0">
        <w:start w:val="1"/>
        <w:numFmt w:val="lowerRoman"/>
        <w:suff w:val="tab"/>
        <w:lvlText w:val="%1."/>
        <w:lvlJc w:val="left"/>
        <w:pPr>
          <w:ind w:left="720" w:hanging="720"/>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1">
      <w:lvl w:ilvl="1">
        <w:start w:val="1"/>
        <w:numFmt w:val="lowerLetter"/>
        <w:suff w:val="tab"/>
        <w:lvlText w:val="%2."/>
        <w:lvlJc w:val="left"/>
        <w:pPr>
          <w:ind w:left="1080" w:hanging="360"/>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2">
      <w:lvl w:ilvl="2">
        <w:start w:val="1"/>
        <w:numFmt w:val="lowerRoman"/>
        <w:suff w:val="tab"/>
        <w:lvlText w:val="%3."/>
        <w:lvlJc w:val="left"/>
        <w:pPr>
          <w:ind w:left="1800" w:hanging="278"/>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4">
      <w:lvl w:ilvl="4">
        <w:start w:val="1"/>
        <w:numFmt w:val="lowerLetter"/>
        <w:suff w:val="tab"/>
        <w:lvlText w:val="%5."/>
        <w:lvlJc w:val="left"/>
        <w:pPr>
          <w:ind w:left="3240" w:hanging="360"/>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5">
      <w:lvl w:ilvl="5">
        <w:start w:val="1"/>
        <w:numFmt w:val="lowerRoman"/>
        <w:suff w:val="tab"/>
        <w:lvlText w:val="%6."/>
        <w:lvlJc w:val="left"/>
        <w:pPr>
          <w:ind w:left="3960" w:hanging="278"/>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7">
      <w:lvl w:ilvl="7">
        <w:start w:val="1"/>
        <w:numFmt w:val="lowerLetter"/>
        <w:suff w:val="tab"/>
        <w:lvlText w:val="%8."/>
        <w:lvlJc w:val="left"/>
        <w:pPr>
          <w:ind w:left="5400" w:hanging="360"/>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8">
      <w:lvl w:ilvl="8">
        <w:start w:val="1"/>
        <w:numFmt w:val="lowerRoman"/>
        <w:suff w:val="tab"/>
        <w:lvlText w:val="%9."/>
        <w:lvlJc w:val="left"/>
        <w:pPr>
          <w:ind w:left="6120" w:hanging="278"/>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num>
  <w:num w:numId="12">
    <w:abstractNumId w:val="7"/>
    <w:lvlOverride w:ilvl="0">
      <w:startOverride w:val="4"/>
      <w:lvl w:ilvl="0">
        <w:start w:val="4"/>
        <w:numFmt w:val="lowerRoman"/>
        <w:suff w:val="tab"/>
        <w:lvlText w:val="%1."/>
        <w:lvlJc w:val="left"/>
        <w:pPr>
          <w:ind w:left="426" w:hanging="426"/>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1">
      <w:lvl w:ilvl="1">
        <w:start w:val="1"/>
        <w:numFmt w:val="lowerLetter"/>
        <w:suff w:val="tab"/>
        <w:lvlText w:val="%2."/>
        <w:lvlJc w:val="left"/>
        <w:pPr>
          <w:ind w:left="786" w:hanging="720"/>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2">
      <w:lvl w:ilvl="2">
        <w:start w:val="1"/>
        <w:numFmt w:val="lowerRoman"/>
        <w:suff w:val="tab"/>
        <w:lvlText w:val="%3."/>
        <w:lvlJc w:val="left"/>
        <w:pPr>
          <w:ind w:left="1506" w:hanging="638"/>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3">
      <w:lvl w:ilvl="3">
        <w:start w:val="1"/>
        <w:numFmt w:val="decimal"/>
        <w:suff w:val="tab"/>
        <w:lvlText w:val="%4."/>
        <w:lvlJc w:val="left"/>
        <w:pPr>
          <w:ind w:left="2226" w:hanging="720"/>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4">
      <w:lvl w:ilvl="4">
        <w:start w:val="1"/>
        <w:numFmt w:val="lowerLetter"/>
        <w:suff w:val="tab"/>
        <w:lvlText w:val="%5."/>
        <w:lvlJc w:val="left"/>
        <w:pPr>
          <w:ind w:left="2946" w:hanging="720"/>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5">
      <w:lvl w:ilvl="5">
        <w:start w:val="1"/>
        <w:numFmt w:val="lowerRoman"/>
        <w:suff w:val="tab"/>
        <w:lvlText w:val="%6."/>
        <w:lvlJc w:val="left"/>
        <w:pPr>
          <w:ind w:left="3666" w:hanging="638"/>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6">
      <w:lvl w:ilvl="6">
        <w:start w:val="1"/>
        <w:numFmt w:val="decimal"/>
        <w:suff w:val="tab"/>
        <w:lvlText w:val="%7."/>
        <w:lvlJc w:val="left"/>
        <w:pPr>
          <w:ind w:left="4386" w:hanging="720"/>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7">
      <w:lvl w:ilvl="7">
        <w:start w:val="1"/>
        <w:numFmt w:val="lowerLetter"/>
        <w:suff w:val="tab"/>
        <w:lvlText w:val="%8."/>
        <w:lvlJc w:val="left"/>
        <w:pPr>
          <w:ind w:left="5106" w:hanging="720"/>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8">
      <w:lvl w:ilvl="8">
        <w:start w:val="1"/>
        <w:numFmt w:val="lowerRoman"/>
        <w:suff w:val="tab"/>
        <w:lvlText w:val="%9."/>
        <w:lvlJc w:val="left"/>
        <w:pPr>
          <w:ind w:left="5826" w:hanging="638"/>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num>
  <w:num w:numId="13">
    <w:abstractNumId w:val="10"/>
  </w:num>
  <w:num w:numId="14">
    <w:abstractNumId w:val="9"/>
  </w:num>
  <w:num w:numId="15">
    <w:abstractNumId w:val="9"/>
    <w:lvlOverride w:ilvl="0">
      <w:lvl w:ilvl="0">
        <w:start w:val="1"/>
        <w:numFmt w:val="bullet"/>
        <w:suff w:val="tab"/>
        <w:lvlText w:val="•"/>
        <w:lvlJc w:val="left"/>
        <w:pPr>
          <w:ind w:left="37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09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1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3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25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7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9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41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3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abstractNumId w:val="7"/>
    <w:lvlOverride w:ilvl="0">
      <w:startOverride w:val="5"/>
      <w:lvl w:ilvl="0">
        <w:start w:val="5"/>
        <w:numFmt w:val="lowerRoman"/>
        <w:suff w:val="tab"/>
        <w:lvlText w:val="%1."/>
        <w:lvlJc w:val="left"/>
        <w:pPr>
          <w:ind w:left="426" w:hanging="426"/>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1">
      <w:lvl w:ilvl="1">
        <w:start w:val="1"/>
        <w:numFmt w:val="lowerLetter"/>
        <w:suff w:val="tab"/>
        <w:lvlText w:val="%2."/>
        <w:lvlJc w:val="left"/>
        <w:pPr>
          <w:ind w:left="786" w:hanging="720"/>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2">
      <w:lvl w:ilvl="2">
        <w:start w:val="1"/>
        <w:numFmt w:val="lowerRoman"/>
        <w:suff w:val="tab"/>
        <w:lvlText w:val="%3."/>
        <w:lvlJc w:val="left"/>
        <w:pPr>
          <w:ind w:left="1506" w:hanging="638"/>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3">
      <w:lvl w:ilvl="3">
        <w:start w:val="1"/>
        <w:numFmt w:val="decimal"/>
        <w:suff w:val="tab"/>
        <w:lvlText w:val="%4."/>
        <w:lvlJc w:val="left"/>
        <w:pPr>
          <w:ind w:left="2226" w:hanging="720"/>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4">
      <w:lvl w:ilvl="4">
        <w:start w:val="1"/>
        <w:numFmt w:val="lowerLetter"/>
        <w:suff w:val="tab"/>
        <w:lvlText w:val="%5."/>
        <w:lvlJc w:val="left"/>
        <w:pPr>
          <w:ind w:left="2946" w:hanging="720"/>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5">
      <w:lvl w:ilvl="5">
        <w:start w:val="1"/>
        <w:numFmt w:val="lowerRoman"/>
        <w:suff w:val="tab"/>
        <w:lvlText w:val="%6."/>
        <w:lvlJc w:val="left"/>
        <w:pPr>
          <w:ind w:left="3666" w:hanging="638"/>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6">
      <w:lvl w:ilvl="6">
        <w:start w:val="1"/>
        <w:numFmt w:val="decimal"/>
        <w:suff w:val="tab"/>
        <w:lvlText w:val="%7."/>
        <w:lvlJc w:val="left"/>
        <w:pPr>
          <w:ind w:left="4386" w:hanging="720"/>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7">
      <w:lvl w:ilvl="7">
        <w:start w:val="1"/>
        <w:numFmt w:val="lowerLetter"/>
        <w:suff w:val="tab"/>
        <w:lvlText w:val="%8."/>
        <w:lvlJc w:val="left"/>
        <w:pPr>
          <w:ind w:left="5106" w:hanging="720"/>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8">
      <w:lvl w:ilvl="8">
        <w:start w:val="1"/>
        <w:numFmt w:val="lowerRoman"/>
        <w:suff w:val="tab"/>
        <w:lvlText w:val="%9."/>
        <w:lvlJc w:val="left"/>
        <w:pPr>
          <w:ind w:left="5826" w:hanging="638"/>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120" w:line="240" w:lineRule="auto"/>
      <w:ind w:left="0" w:right="0" w:firstLine="0"/>
      <w:jc w:val="left"/>
      <w:outlineLvl w:val="9"/>
    </w:pP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120" w:line="240" w:lineRule="auto"/>
      <w:ind w:left="0" w:right="0" w:firstLine="0"/>
      <w:jc w:val="left"/>
      <w:outlineLvl w:val="9"/>
    </w:pP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120" w:line="240" w:lineRule="auto"/>
      <w:ind w:left="0" w:right="0" w:firstLine="0"/>
      <w:jc w:val="left"/>
      <w:outlineLvl w:val="9"/>
    </w:pP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20" w:line="240" w:lineRule="auto"/>
      <w:ind w:left="720" w:right="0" w:firstLine="0"/>
      <w:jc w:val="left"/>
      <w:outlineLvl w:val="9"/>
    </w:pP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paragraph" w:styleId="Label">
    <w:name w:val="Label"/>
    <w:next w:val="Label"/>
    <w:pPr>
      <w:keepNext w:val="0"/>
      <w:keepLines w:val="0"/>
      <w:pageBreakBefore w:val="0"/>
      <w:widowControl w:val="1"/>
      <w:shd w:val="clear" w:color="auto" w:fill="auto"/>
      <w:suppressAutoHyphens w:val="1"/>
      <w:bidi w:val="0"/>
      <w:spacing w:before="0" w:after="0" w:line="240" w:lineRule="auto"/>
      <w:ind w:left="0" w:right="0" w:firstLine="0"/>
      <w:jc w:val="left"/>
      <w:outlineLvl w:val="0"/>
    </w:pPr>
    <w:rPr>
      <w:rFonts w:ascii="Cambria" w:cs="Cambria" w:hAnsi="Cambria" w:eastAsia="Cambria"/>
      <w:b w:val="0"/>
      <w:bCs w:val="0"/>
      <w:i w:val="0"/>
      <w:iCs w:val="0"/>
      <w:caps w:val="0"/>
      <w:smallCaps w:val="0"/>
      <w:strike w:val="0"/>
      <w:dstrike w:val="0"/>
      <w:outline w:val="0"/>
      <w:color w:val="000000"/>
      <w:spacing w:val="0"/>
      <w:kern w:val="0"/>
      <w:position w:val="0"/>
      <w:sz w:val="36"/>
      <w:szCs w:val="36"/>
      <w:u w:val="none"/>
      <w:vertAlign w:val="baseline"/>
      <w:lang w:val="en-US"/>
    </w:rPr>
  </w:style>
  <w:style w:type="character" w:styleId="Link">
    <w:name w:val="Link"/>
    <w:rPr>
      <w:color w:val="0000ff"/>
      <w:u w:val="single" w:color="0000ff"/>
    </w:rPr>
  </w:style>
  <w:style w:type="character" w:styleId="Hyperlink.0">
    <w:name w:val="Hyperlink.0"/>
    <w:basedOn w:val="Link"/>
    <w:next w:val="Hyperlink.0"/>
    <w:rPr>
      <w:sz w:val="22"/>
      <w:szCs w:val="22"/>
    </w:rPr>
  </w:style>
  <w:style w:type="numbering" w:styleId="Imported Style 4">
    <w:name w:val="Imported Style 4"/>
    <w:pPr>
      <w:numPr>
        <w:numId w:val="8"/>
      </w:numPr>
    </w:pPr>
  </w:style>
  <w:style w:type="numbering" w:styleId="Imported Style 5">
    <w:name w:val="Imported Style 5"/>
    <w:pPr>
      <w:numPr>
        <w:numId w:val="13"/>
      </w:numPr>
    </w:p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numbering" Target="numbering.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header" Target="header1.xml"/><Relationship Id="rId9" Type="http://schemas.openxmlformats.org/officeDocument/2006/relationships/customXml" Target="../customXml/item2.xml"/></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0301C72-3A90-4C4C-A659-C31E158660AF}"/>
</file>

<file path=customXml/itemProps2.xml><?xml version="1.0" encoding="utf-8"?>
<ds:datastoreItem xmlns:ds="http://schemas.openxmlformats.org/officeDocument/2006/customXml" ds:itemID="{FF3A4821-055C-47FB-AF2B-A1293F2AE856}"/>
</file>

<file path=customXml/itemProps3.xml><?xml version="1.0" encoding="utf-8"?>
<ds:datastoreItem xmlns:ds="http://schemas.openxmlformats.org/officeDocument/2006/customXml" ds:itemID="{8D4E5E9A-255B-4747-BD55-752A7E544AAB}"/>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