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5D566" w14:textId="77777777" w:rsidR="00A0629E" w:rsidRPr="00B039FB" w:rsidRDefault="00B61E5C">
      <w:pPr>
        <w:rPr>
          <w:rFonts w:ascii="Trebuchet MS" w:hAnsi="Trebuchet MS"/>
          <w:b/>
        </w:rPr>
      </w:pPr>
      <w:r w:rsidRPr="00B039FB">
        <w:rPr>
          <w:rFonts w:ascii="Trebuchet MS" w:hAnsi="Trebuchet MS"/>
          <w:b/>
        </w:rPr>
        <w:t xml:space="preserve">Hull 2017 – Back To Ours Festival - BFI programme </w:t>
      </w:r>
    </w:p>
    <w:p w14:paraId="2C889CFF" w14:textId="77777777" w:rsidR="00B61E5C" w:rsidRPr="00B039FB" w:rsidRDefault="00B61E5C">
      <w:pPr>
        <w:rPr>
          <w:rFonts w:ascii="Trebuchet MS" w:hAnsi="Trebuchet MS"/>
          <w:b/>
        </w:rPr>
      </w:pPr>
      <w:r w:rsidRPr="00B039FB">
        <w:rPr>
          <w:rFonts w:ascii="Trebuchet MS" w:hAnsi="Trebuchet MS"/>
          <w:b/>
        </w:rPr>
        <w:t xml:space="preserve">Programme Review &amp; Planning Notes </w:t>
      </w:r>
      <w:r w:rsidRPr="00B039FB">
        <w:rPr>
          <w:rFonts w:ascii="Trebuchet MS" w:hAnsi="Trebuchet MS"/>
          <w:b/>
        </w:rPr>
        <w:br/>
        <w:t>6.14.17</w:t>
      </w:r>
    </w:p>
    <w:p w14:paraId="0FFBAEB1" w14:textId="77777777" w:rsidR="00B61E5C" w:rsidRPr="00B039FB" w:rsidRDefault="00B61E5C">
      <w:pPr>
        <w:rPr>
          <w:rFonts w:ascii="Trebuchet MS" w:hAnsi="Trebuchet MS"/>
        </w:rPr>
      </w:pPr>
    </w:p>
    <w:p w14:paraId="21B3D73B" w14:textId="7AA14A4D" w:rsidR="00C02DF4" w:rsidRDefault="00AC3836" w:rsidP="00C02DF4">
      <w:pPr>
        <w:rPr>
          <w:rFonts w:ascii="Trebuchet MS" w:hAnsi="Trebuchet MS"/>
        </w:rPr>
      </w:pPr>
      <w:r>
        <w:rPr>
          <w:rFonts w:ascii="Trebuchet MS" w:hAnsi="Trebuchet MS"/>
        </w:rPr>
        <w:t>Notes share with:</w:t>
      </w:r>
      <w:r>
        <w:rPr>
          <w:rFonts w:ascii="Trebuchet MS" w:hAnsi="Trebuchet MS"/>
        </w:rPr>
        <w:br/>
      </w:r>
      <w:r w:rsidR="00C02DF4" w:rsidRPr="00B039FB">
        <w:rPr>
          <w:rFonts w:ascii="Trebuchet MS" w:hAnsi="Trebuchet MS"/>
        </w:rPr>
        <w:t>Anna Plant, F</w:t>
      </w:r>
      <w:r w:rsidR="00342D09" w:rsidRPr="00B039FB">
        <w:rPr>
          <w:rFonts w:ascii="Trebuchet MS" w:hAnsi="Trebuchet MS"/>
        </w:rPr>
        <w:t xml:space="preserve">ilm </w:t>
      </w:r>
      <w:r w:rsidR="00C02DF4" w:rsidRPr="00B039FB">
        <w:rPr>
          <w:rFonts w:ascii="Trebuchet MS" w:hAnsi="Trebuchet MS"/>
        </w:rPr>
        <w:t>H</w:t>
      </w:r>
      <w:r w:rsidR="00342D09" w:rsidRPr="00B039FB">
        <w:rPr>
          <w:rFonts w:ascii="Trebuchet MS" w:hAnsi="Trebuchet MS"/>
        </w:rPr>
        <w:t xml:space="preserve">ub </w:t>
      </w:r>
      <w:r w:rsidR="00C02DF4" w:rsidRPr="00B039FB">
        <w:rPr>
          <w:rFonts w:ascii="Trebuchet MS" w:hAnsi="Trebuchet MS"/>
        </w:rPr>
        <w:t>N</w:t>
      </w:r>
      <w:r w:rsidR="00342D09" w:rsidRPr="00B039FB">
        <w:rPr>
          <w:rFonts w:ascii="Trebuchet MS" w:hAnsi="Trebuchet MS"/>
        </w:rPr>
        <w:t>orth</w:t>
      </w:r>
      <w:r w:rsidR="00342D09" w:rsidRPr="00B039FB">
        <w:rPr>
          <w:rFonts w:ascii="Trebuchet MS" w:hAnsi="Trebuchet MS"/>
        </w:rPr>
        <w:br/>
      </w:r>
      <w:r w:rsidR="00C02DF4" w:rsidRPr="00B039FB">
        <w:rPr>
          <w:rFonts w:ascii="Trebuchet MS" w:hAnsi="Trebuchet MS"/>
        </w:rPr>
        <w:t>Sam Hunt &amp; Lia</w:t>
      </w:r>
      <w:r>
        <w:rPr>
          <w:rFonts w:ascii="Trebuchet MS" w:hAnsi="Trebuchet MS"/>
        </w:rPr>
        <w:t>m Rich – Hull 2017 BFI team</w:t>
      </w:r>
      <w:r w:rsidR="00342D09" w:rsidRPr="00B039FB">
        <w:rPr>
          <w:rFonts w:ascii="Trebuchet MS" w:hAnsi="Trebuchet MS"/>
        </w:rPr>
        <w:br/>
      </w:r>
      <w:r w:rsidR="00C02DF4" w:rsidRPr="00B039FB">
        <w:rPr>
          <w:rFonts w:ascii="Trebuchet MS" w:hAnsi="Trebuchet MS"/>
        </w:rPr>
        <w:t>James Trowsdale – Hull 2017 partnerships</w:t>
      </w:r>
      <w:r w:rsidR="00C02DF4" w:rsidRPr="00B039FB">
        <w:rPr>
          <w:rFonts w:ascii="Trebuchet MS" w:hAnsi="Trebuchet MS"/>
        </w:rPr>
        <w:br/>
        <w:t>Glenn Harley</w:t>
      </w:r>
      <w:r>
        <w:rPr>
          <w:rFonts w:ascii="Trebuchet MS" w:hAnsi="Trebuchet MS"/>
        </w:rPr>
        <w:t>, Kirsty Sutcliffe</w:t>
      </w:r>
      <w:r w:rsidR="00C02DF4" w:rsidRPr="00B039FB">
        <w:rPr>
          <w:rFonts w:ascii="Trebuchet MS" w:hAnsi="Trebuchet MS"/>
        </w:rPr>
        <w:t xml:space="preserve"> – Hull 2017 Finance</w:t>
      </w:r>
      <w:r w:rsidR="00342D09" w:rsidRPr="00B039FB">
        <w:rPr>
          <w:rFonts w:ascii="Trebuchet MS" w:hAnsi="Trebuchet MS"/>
        </w:rPr>
        <w:br/>
      </w:r>
      <w:r w:rsidR="00C02DF4" w:rsidRPr="00B039FB">
        <w:rPr>
          <w:rFonts w:ascii="Trebuchet MS" w:hAnsi="Trebuchet MS"/>
        </w:rPr>
        <w:t xml:space="preserve">Louise Yates &amp; Thom Freeth </w:t>
      </w:r>
      <w:r>
        <w:rPr>
          <w:rFonts w:ascii="Trebuchet MS" w:hAnsi="Trebuchet MS"/>
        </w:rPr>
        <w:t>– BTO team</w:t>
      </w:r>
    </w:p>
    <w:p w14:paraId="18AC6E80" w14:textId="19A9CF60" w:rsidR="00BC46AC" w:rsidRDefault="00BC46AC" w:rsidP="00C02DF4">
      <w:pPr>
        <w:rPr>
          <w:rFonts w:ascii="Trebuchet MS" w:hAnsi="Trebuchet MS"/>
        </w:rPr>
      </w:pPr>
    </w:p>
    <w:p w14:paraId="22855D22" w14:textId="6590101F" w:rsidR="00BC46AC" w:rsidRDefault="00BC46AC" w:rsidP="00C02DF4">
      <w:pPr>
        <w:rPr>
          <w:rFonts w:ascii="Trebuchet MS" w:hAnsi="Trebuchet MS"/>
        </w:rPr>
      </w:pPr>
      <w:r>
        <w:rPr>
          <w:rFonts w:ascii="Trebuchet MS" w:hAnsi="Trebuchet MS"/>
        </w:rPr>
        <w:t>Reference Documents:</w:t>
      </w:r>
    </w:p>
    <w:p w14:paraId="62C76713" w14:textId="186FCC4B" w:rsidR="00BC46AC" w:rsidRDefault="00BC46AC" w:rsidP="00BC46AC">
      <w:pPr>
        <w:pStyle w:val="ListParagraph"/>
        <w:numPr>
          <w:ilvl w:val="0"/>
          <w:numId w:val="4"/>
        </w:numPr>
        <w:rPr>
          <w:rFonts w:ascii="Trebuchet MS" w:hAnsi="Trebuchet MS"/>
        </w:rPr>
      </w:pPr>
      <w:r w:rsidRPr="00BC46AC">
        <w:rPr>
          <w:rFonts w:ascii="Trebuchet MS" w:hAnsi="Trebuchet MS"/>
        </w:rPr>
        <w:t>Hull 2017 – BFI – KPIs – draft Actuals</w:t>
      </w:r>
    </w:p>
    <w:p w14:paraId="13FD2048" w14:textId="77777777" w:rsidR="00BC46AC" w:rsidRPr="00BC46AC" w:rsidRDefault="00BC46AC" w:rsidP="00BC46AC">
      <w:pPr>
        <w:pStyle w:val="ListParagraph"/>
        <w:numPr>
          <w:ilvl w:val="0"/>
          <w:numId w:val="4"/>
        </w:numPr>
        <w:rPr>
          <w:rFonts w:ascii="Trebuchet MS" w:hAnsi="Trebuchet MS"/>
        </w:rPr>
      </w:pPr>
    </w:p>
    <w:p w14:paraId="2DB78E43" w14:textId="3B0DF641" w:rsidR="00C02DF4" w:rsidRPr="00B039FB" w:rsidRDefault="00C02DF4" w:rsidP="00C02DF4">
      <w:pPr>
        <w:rPr>
          <w:rFonts w:ascii="Trebuchet MS" w:hAnsi="Trebuchet MS"/>
        </w:rPr>
      </w:pPr>
    </w:p>
    <w:p w14:paraId="32F1CB3B" w14:textId="5F355C5F" w:rsidR="00C02DF4" w:rsidRPr="00B039FB" w:rsidRDefault="00C02DF4" w:rsidP="00C02DF4">
      <w:pPr>
        <w:rPr>
          <w:rFonts w:ascii="Trebuchet MS" w:hAnsi="Trebuchet MS"/>
        </w:rPr>
      </w:pPr>
      <w:r w:rsidRPr="00B039FB">
        <w:rPr>
          <w:rFonts w:ascii="Trebuchet MS" w:hAnsi="Trebuchet MS"/>
        </w:rPr>
        <w:t>We have reviewed the experience of the first February festival and continued our consultation and project planning with the BTO Venue Partners to inform the planning for the next May / June half term festival.</w:t>
      </w:r>
    </w:p>
    <w:p w14:paraId="010E5767" w14:textId="5EA61708" w:rsidR="00C02DF4" w:rsidRPr="00AC3836" w:rsidRDefault="001D76A8" w:rsidP="00C02DF4">
      <w:pPr>
        <w:rPr>
          <w:rFonts w:ascii="Trebuchet MS" w:hAnsi="Trebuchet MS"/>
          <w:b/>
        </w:rPr>
      </w:pPr>
      <w:r w:rsidRPr="00AC3836">
        <w:rPr>
          <w:rFonts w:ascii="Trebuchet MS" w:hAnsi="Trebuchet MS"/>
          <w:b/>
        </w:rPr>
        <w:t>K</w:t>
      </w:r>
      <w:r w:rsidR="00C02DF4" w:rsidRPr="00AC3836">
        <w:rPr>
          <w:rFonts w:ascii="Trebuchet MS" w:hAnsi="Trebuchet MS"/>
          <w:b/>
        </w:rPr>
        <w:t>ey observations and learnings from the February fes</w:t>
      </w:r>
      <w:r w:rsidRPr="00AC3836">
        <w:rPr>
          <w:rFonts w:ascii="Trebuchet MS" w:hAnsi="Trebuchet MS"/>
          <w:b/>
        </w:rPr>
        <w:t>tival:</w:t>
      </w:r>
    </w:p>
    <w:p w14:paraId="24CE6713" w14:textId="7B3C3F2A" w:rsidR="001D76A8" w:rsidRPr="00B039FB" w:rsidRDefault="001D76A8" w:rsidP="001D76A8">
      <w:pPr>
        <w:pStyle w:val="ListParagraph"/>
        <w:numPr>
          <w:ilvl w:val="0"/>
          <w:numId w:val="1"/>
        </w:numPr>
        <w:rPr>
          <w:rFonts w:ascii="Trebuchet MS" w:hAnsi="Trebuchet MS"/>
        </w:rPr>
      </w:pPr>
      <w:r w:rsidRPr="00B039FB">
        <w:rPr>
          <w:rFonts w:ascii="Trebuchet MS" w:hAnsi="Trebuchet MS"/>
        </w:rPr>
        <w:t>Presentation of film in the venues chosen was the high quality experience that the BTO and BFI teams designed and projected.</w:t>
      </w:r>
      <w:r w:rsidR="00555E04" w:rsidRPr="00B039FB">
        <w:rPr>
          <w:rFonts w:ascii="Trebuchet MS" w:hAnsi="Trebuchet MS"/>
        </w:rPr>
        <w:t xml:space="preserve">  The venue facilities for the interative experience also supported the actor.</w:t>
      </w:r>
    </w:p>
    <w:p w14:paraId="458AB1E5" w14:textId="0E98732A" w:rsidR="001D76A8" w:rsidRPr="00B039FB" w:rsidRDefault="001D76A8" w:rsidP="001D76A8">
      <w:pPr>
        <w:pStyle w:val="ListParagraph"/>
        <w:numPr>
          <w:ilvl w:val="0"/>
          <w:numId w:val="1"/>
        </w:numPr>
        <w:rPr>
          <w:rFonts w:ascii="Trebuchet MS" w:hAnsi="Trebuchet MS"/>
        </w:rPr>
      </w:pPr>
      <w:r w:rsidRPr="00B039FB">
        <w:rPr>
          <w:rFonts w:ascii="Trebuchet MS" w:hAnsi="Trebuchet MS"/>
        </w:rPr>
        <w:t>The audiences particularly enjoyed the interaction with the character &amp; actor.  This was a surprise for the audiences.</w:t>
      </w:r>
      <w:r w:rsidR="00D3620F">
        <w:rPr>
          <w:rFonts w:ascii="Trebuchet MS" w:hAnsi="Trebuchet MS"/>
        </w:rPr>
        <w:t xml:space="preserve">  The use of Manchester based actor added travelling costs and stress and meant the experience ended before the end of the last screening each day.</w:t>
      </w:r>
    </w:p>
    <w:p w14:paraId="658910A8" w14:textId="24CBA72D" w:rsidR="001D76A8" w:rsidRPr="00B039FB" w:rsidRDefault="001D76A8" w:rsidP="001D76A8">
      <w:pPr>
        <w:pStyle w:val="ListParagraph"/>
        <w:numPr>
          <w:ilvl w:val="0"/>
          <w:numId w:val="1"/>
        </w:numPr>
        <w:rPr>
          <w:rFonts w:ascii="Trebuchet MS" w:hAnsi="Trebuchet MS"/>
        </w:rPr>
      </w:pPr>
      <w:r w:rsidRPr="00B039FB">
        <w:rPr>
          <w:rFonts w:ascii="Trebuchet MS" w:hAnsi="Trebuchet MS"/>
        </w:rPr>
        <w:t>Audiences arrived just in time for the scheduled time.</w:t>
      </w:r>
    </w:p>
    <w:p w14:paraId="33D92EF5" w14:textId="31A82C64" w:rsidR="001D76A8" w:rsidRDefault="001D76A8" w:rsidP="001D76A8">
      <w:pPr>
        <w:pStyle w:val="ListParagraph"/>
        <w:numPr>
          <w:ilvl w:val="0"/>
          <w:numId w:val="1"/>
        </w:numPr>
        <w:rPr>
          <w:rFonts w:ascii="Trebuchet MS" w:hAnsi="Trebuchet MS"/>
        </w:rPr>
      </w:pPr>
      <w:r w:rsidRPr="00B039FB">
        <w:rPr>
          <w:rFonts w:ascii="Trebuchet MS" w:hAnsi="Trebuchet MS"/>
        </w:rPr>
        <w:t>Matilda was the most popular film in all three areas.</w:t>
      </w:r>
    </w:p>
    <w:p w14:paraId="1BBBB865" w14:textId="42328CC4" w:rsidR="00B039FB" w:rsidRPr="00B039FB" w:rsidRDefault="00B039FB" w:rsidP="001D76A8">
      <w:pPr>
        <w:pStyle w:val="ListParagraph"/>
        <w:numPr>
          <w:ilvl w:val="0"/>
          <w:numId w:val="1"/>
        </w:numPr>
        <w:rPr>
          <w:rFonts w:ascii="Trebuchet MS" w:hAnsi="Trebuchet MS"/>
        </w:rPr>
      </w:pPr>
      <w:r>
        <w:rPr>
          <w:rFonts w:ascii="Trebuchet MS" w:hAnsi="Trebuchet MS"/>
        </w:rPr>
        <w:t>Audiences presented content with ticket price.</w:t>
      </w:r>
    </w:p>
    <w:p w14:paraId="582B5209" w14:textId="07B16683" w:rsidR="001D76A8" w:rsidRPr="00B039FB" w:rsidRDefault="001D76A8" w:rsidP="001D76A8">
      <w:pPr>
        <w:pStyle w:val="ListParagraph"/>
        <w:numPr>
          <w:ilvl w:val="0"/>
          <w:numId w:val="1"/>
        </w:numPr>
        <w:rPr>
          <w:rFonts w:ascii="Trebuchet MS" w:hAnsi="Trebuchet MS"/>
        </w:rPr>
      </w:pPr>
      <w:r w:rsidRPr="00B039FB">
        <w:rPr>
          <w:rFonts w:ascii="Trebuchet MS" w:hAnsi="Trebuchet MS"/>
        </w:rPr>
        <w:t>The venues all offered a café option for audiences – this was well pitched in terms of offer and price – audiences did not know about this facility in advance so were not prepared.</w:t>
      </w:r>
    </w:p>
    <w:p w14:paraId="58AD2D4F" w14:textId="0687270C" w:rsidR="004B1E29" w:rsidRPr="00B039FB" w:rsidRDefault="004B1E29" w:rsidP="004B1E29">
      <w:pPr>
        <w:pStyle w:val="ListParagraph"/>
        <w:numPr>
          <w:ilvl w:val="0"/>
          <w:numId w:val="1"/>
        </w:numPr>
        <w:rPr>
          <w:rFonts w:ascii="Trebuchet MS" w:hAnsi="Trebuchet MS"/>
        </w:rPr>
      </w:pPr>
      <w:r w:rsidRPr="00B039FB">
        <w:rPr>
          <w:rFonts w:ascii="Trebuchet MS" w:hAnsi="Trebuchet MS"/>
        </w:rPr>
        <w:t>The venues were ideal for the audiences in terms of openness, comfort, facilities etc.</w:t>
      </w:r>
      <w:r w:rsidRPr="00B039FB">
        <w:rPr>
          <w:rFonts w:ascii="Trebuchet MS" w:hAnsi="Trebuchet MS"/>
        </w:rPr>
        <w:t xml:space="preserve">  Larger audiences would be manageable with ease.</w:t>
      </w:r>
    </w:p>
    <w:p w14:paraId="09F1A90A" w14:textId="46DECE54" w:rsidR="00555E04" w:rsidRPr="00B039FB" w:rsidRDefault="00555E04" w:rsidP="004B1E29">
      <w:pPr>
        <w:pStyle w:val="ListParagraph"/>
        <w:numPr>
          <w:ilvl w:val="0"/>
          <w:numId w:val="1"/>
        </w:numPr>
        <w:rPr>
          <w:rFonts w:ascii="Trebuchet MS" w:hAnsi="Trebuchet MS"/>
        </w:rPr>
      </w:pPr>
      <w:r w:rsidRPr="00B039FB">
        <w:rPr>
          <w:rFonts w:ascii="Trebuchet MS" w:hAnsi="Trebuchet MS"/>
        </w:rPr>
        <w:t>Winifred Holtby used a school rope barrier with red carpet to increase the experience for audiences arriving at the venue / event / screening.</w:t>
      </w:r>
    </w:p>
    <w:p w14:paraId="3FED44B7" w14:textId="558ADFBB" w:rsidR="004B1E29" w:rsidRPr="00B039FB" w:rsidRDefault="004B1E29" w:rsidP="004B1E29">
      <w:pPr>
        <w:pStyle w:val="ListParagraph"/>
        <w:numPr>
          <w:ilvl w:val="0"/>
          <w:numId w:val="1"/>
        </w:numPr>
        <w:rPr>
          <w:rFonts w:ascii="Trebuchet MS" w:hAnsi="Trebuchet MS"/>
        </w:rPr>
      </w:pPr>
      <w:r w:rsidRPr="00B039FB">
        <w:rPr>
          <w:rFonts w:ascii="Trebuchet MS" w:hAnsi="Trebuchet MS"/>
        </w:rPr>
        <w:t>Not all audiences with paid tickets actually turned up to see the films – approx. 20% no show rate.</w:t>
      </w:r>
    </w:p>
    <w:p w14:paraId="4BB5FE32" w14:textId="0B2CD9D2" w:rsidR="004B1E29" w:rsidRDefault="004B1E29" w:rsidP="004B1E29">
      <w:pPr>
        <w:pStyle w:val="ListParagraph"/>
        <w:numPr>
          <w:ilvl w:val="0"/>
          <w:numId w:val="1"/>
        </w:numPr>
        <w:rPr>
          <w:rFonts w:ascii="Trebuchet MS" w:hAnsi="Trebuchet MS"/>
        </w:rPr>
      </w:pPr>
      <w:r w:rsidRPr="00B039FB">
        <w:rPr>
          <w:rFonts w:ascii="Trebuchet MS" w:hAnsi="Trebuchet MS"/>
        </w:rPr>
        <w:t>Audiences chose one film to view – did not come to see more than one film.</w:t>
      </w:r>
      <w:r w:rsidR="00555E04" w:rsidRPr="00B039FB">
        <w:rPr>
          <w:rFonts w:ascii="Trebuchet MS" w:hAnsi="Trebuchet MS"/>
        </w:rPr>
        <w:t xml:space="preserve"> </w:t>
      </w:r>
    </w:p>
    <w:p w14:paraId="52ACF6B9" w14:textId="052528F9" w:rsidR="00B039FB" w:rsidRDefault="00B039FB" w:rsidP="004B1E29">
      <w:pPr>
        <w:pStyle w:val="ListParagraph"/>
        <w:numPr>
          <w:ilvl w:val="0"/>
          <w:numId w:val="1"/>
        </w:numPr>
        <w:rPr>
          <w:rFonts w:ascii="Trebuchet MS" w:hAnsi="Trebuchet MS"/>
        </w:rPr>
      </w:pPr>
      <w:r>
        <w:rPr>
          <w:rFonts w:ascii="Trebuchet MS" w:hAnsi="Trebuchet MS"/>
        </w:rPr>
        <w:t>Venue Partners with the film offer were content but expected greater event; feedback from post-festival debrief and further venue partner planning meetings indicate expectation for fewer screenings with greater impact and audience engagement.</w:t>
      </w:r>
    </w:p>
    <w:p w14:paraId="7DA19A04" w14:textId="125DB4A5" w:rsidR="00B039FB" w:rsidRPr="00B039FB" w:rsidRDefault="00B039FB" w:rsidP="004B1E29">
      <w:pPr>
        <w:pStyle w:val="ListParagraph"/>
        <w:numPr>
          <w:ilvl w:val="0"/>
          <w:numId w:val="1"/>
        </w:numPr>
        <w:rPr>
          <w:rFonts w:ascii="Trebuchet MS" w:hAnsi="Trebuchet MS"/>
        </w:rPr>
      </w:pPr>
      <w:r>
        <w:rPr>
          <w:rFonts w:ascii="Trebuchet MS" w:hAnsi="Trebuchet MS"/>
        </w:rPr>
        <w:t xml:space="preserve">Venue Partners interested </w:t>
      </w:r>
      <w:r w:rsidR="00D3620F">
        <w:rPr>
          <w:rFonts w:ascii="Trebuchet MS" w:hAnsi="Trebuchet MS"/>
        </w:rPr>
        <w:t>in evening screening not just during the day.</w:t>
      </w:r>
    </w:p>
    <w:p w14:paraId="22C202F1" w14:textId="3F10269E" w:rsidR="00555E04" w:rsidRPr="00B039FB" w:rsidRDefault="00555E04" w:rsidP="004B1E29">
      <w:pPr>
        <w:pStyle w:val="ListParagraph"/>
        <w:numPr>
          <w:ilvl w:val="0"/>
          <w:numId w:val="1"/>
        </w:numPr>
        <w:rPr>
          <w:rFonts w:ascii="Trebuchet MS" w:hAnsi="Trebuchet MS"/>
        </w:rPr>
      </w:pPr>
      <w:r w:rsidRPr="00B039FB">
        <w:rPr>
          <w:rFonts w:ascii="Trebuchet MS" w:hAnsi="Trebuchet MS"/>
        </w:rPr>
        <w:lastRenderedPageBreak/>
        <w:t>Full profile of audiences in terms of demographic and postcode analysis tbc.</w:t>
      </w:r>
    </w:p>
    <w:p w14:paraId="4D8973E7" w14:textId="0783DDD1" w:rsidR="004B1E29" w:rsidRPr="00B039FB" w:rsidRDefault="004B1E29" w:rsidP="004B1E29">
      <w:pPr>
        <w:pStyle w:val="ListParagraph"/>
        <w:numPr>
          <w:ilvl w:val="0"/>
          <w:numId w:val="1"/>
        </w:numPr>
        <w:rPr>
          <w:rFonts w:ascii="Trebuchet MS" w:hAnsi="Trebuchet MS"/>
        </w:rPr>
      </w:pPr>
      <w:r w:rsidRPr="00B039FB">
        <w:rPr>
          <w:rFonts w:ascii="Trebuchet MS" w:hAnsi="Trebuchet MS"/>
        </w:rPr>
        <w:t>For the audiences achieved the ratio of volunteers to audience was too high; but with greater audience figures the ration would have been correct.</w:t>
      </w:r>
    </w:p>
    <w:p w14:paraId="68E13F0A" w14:textId="00059303" w:rsidR="004B1E29" w:rsidRPr="00B039FB" w:rsidRDefault="004B1E29" w:rsidP="004B1E29">
      <w:pPr>
        <w:pStyle w:val="ListParagraph"/>
        <w:numPr>
          <w:ilvl w:val="0"/>
          <w:numId w:val="1"/>
        </w:numPr>
        <w:rPr>
          <w:rFonts w:ascii="Trebuchet MS" w:hAnsi="Trebuchet MS"/>
        </w:rPr>
      </w:pPr>
      <w:r w:rsidRPr="00B039FB">
        <w:rPr>
          <w:rFonts w:ascii="Trebuchet MS" w:hAnsi="Trebuchet MS"/>
        </w:rPr>
        <w:t>There was very little / no sales at live box office at venues.  This service was not known about in advance so no expectation that audiences could turn up and buy tickets.</w:t>
      </w:r>
    </w:p>
    <w:p w14:paraId="70E5980E" w14:textId="138DF94E" w:rsidR="00555E04" w:rsidRDefault="00555E04" w:rsidP="004B1E29">
      <w:pPr>
        <w:pStyle w:val="ListParagraph"/>
        <w:numPr>
          <w:ilvl w:val="0"/>
          <w:numId w:val="1"/>
        </w:numPr>
        <w:rPr>
          <w:rFonts w:ascii="Trebuchet MS" w:hAnsi="Trebuchet MS"/>
        </w:rPr>
      </w:pPr>
      <w:r w:rsidRPr="00B039FB">
        <w:rPr>
          <w:rFonts w:ascii="Trebuchet MS" w:hAnsi="Trebuchet MS"/>
        </w:rPr>
        <w:t>Audience figures for screenings met BFI KPI targets on average but were below BTO festival targets.</w:t>
      </w:r>
    </w:p>
    <w:p w14:paraId="48A1D5D0" w14:textId="31C0BD30" w:rsidR="00622EBF" w:rsidRDefault="00622EBF" w:rsidP="004B1E29">
      <w:pPr>
        <w:pStyle w:val="ListParagraph"/>
        <w:numPr>
          <w:ilvl w:val="0"/>
          <w:numId w:val="1"/>
        </w:numPr>
        <w:rPr>
          <w:rFonts w:ascii="Trebuchet MS" w:hAnsi="Trebuchet MS"/>
        </w:rPr>
      </w:pPr>
      <w:r>
        <w:rPr>
          <w:rFonts w:ascii="Trebuchet MS" w:hAnsi="Trebuchet MS"/>
        </w:rPr>
        <w:t>Hull 2017 / BTO missed opportunity to screen information about other BTO, Hull 2017 and Film events to audiences.</w:t>
      </w:r>
    </w:p>
    <w:p w14:paraId="3E250936" w14:textId="11B0F987" w:rsidR="00622EBF" w:rsidRDefault="00622EBF" w:rsidP="00622EBF">
      <w:pPr>
        <w:pStyle w:val="ListParagraph"/>
        <w:numPr>
          <w:ilvl w:val="0"/>
          <w:numId w:val="1"/>
        </w:numPr>
        <w:rPr>
          <w:rFonts w:ascii="Trebuchet MS" w:hAnsi="Trebuchet MS"/>
        </w:rPr>
      </w:pPr>
      <w:r>
        <w:rPr>
          <w:rFonts w:ascii="Trebuchet MS" w:hAnsi="Trebuchet MS"/>
        </w:rPr>
        <w:t>Specific marketing postcard for Picture House marketing was useful tool and gave focus for the programme.</w:t>
      </w:r>
    </w:p>
    <w:p w14:paraId="4D615EB9" w14:textId="204FBEC1" w:rsidR="00622EBF" w:rsidRDefault="00622EBF" w:rsidP="00622EBF">
      <w:pPr>
        <w:pStyle w:val="ListParagraph"/>
        <w:numPr>
          <w:ilvl w:val="0"/>
          <w:numId w:val="1"/>
        </w:numPr>
        <w:rPr>
          <w:rFonts w:ascii="Trebuchet MS" w:hAnsi="Trebuchet MS"/>
        </w:rPr>
      </w:pPr>
      <w:r>
        <w:rPr>
          <w:rFonts w:ascii="Trebuchet MS" w:hAnsi="Trebuchet MS"/>
        </w:rPr>
        <w:t>No shorts screened pre-main screening.</w:t>
      </w:r>
    </w:p>
    <w:p w14:paraId="2E55B015" w14:textId="44C2DEC6" w:rsidR="00AC3836" w:rsidRDefault="00AC3836" w:rsidP="00622EBF">
      <w:pPr>
        <w:pStyle w:val="ListParagraph"/>
        <w:numPr>
          <w:ilvl w:val="0"/>
          <w:numId w:val="1"/>
        </w:numPr>
        <w:rPr>
          <w:rFonts w:ascii="Trebuchet MS" w:hAnsi="Trebuchet MS"/>
        </w:rPr>
      </w:pPr>
      <w:r>
        <w:rPr>
          <w:rFonts w:ascii="Trebuchet MS" w:hAnsi="Trebuchet MS"/>
        </w:rPr>
        <w:t>Overall budget was fair but did not cover all costs.  Review of budget level for May festival and future festival models required.</w:t>
      </w:r>
    </w:p>
    <w:p w14:paraId="02E91F2F" w14:textId="7558CCE5" w:rsidR="00BC46AC" w:rsidRDefault="00BC46AC" w:rsidP="00622EBF">
      <w:pPr>
        <w:pStyle w:val="ListParagraph"/>
        <w:numPr>
          <w:ilvl w:val="0"/>
          <w:numId w:val="1"/>
        </w:numPr>
        <w:rPr>
          <w:rFonts w:ascii="Trebuchet MS" w:hAnsi="Trebuchet MS"/>
        </w:rPr>
      </w:pPr>
      <w:r>
        <w:rPr>
          <w:rFonts w:ascii="Trebuchet MS" w:hAnsi="Trebuchet MS"/>
        </w:rPr>
        <w:t>Sales in North were the lowest.</w:t>
      </w:r>
    </w:p>
    <w:p w14:paraId="6AB957D0" w14:textId="682CF2B1" w:rsidR="00BC46AC" w:rsidRPr="00622EBF" w:rsidRDefault="00573CDA" w:rsidP="00622EBF">
      <w:pPr>
        <w:pStyle w:val="ListParagraph"/>
        <w:numPr>
          <w:ilvl w:val="0"/>
          <w:numId w:val="1"/>
        </w:numPr>
        <w:rPr>
          <w:rFonts w:ascii="Trebuchet MS" w:hAnsi="Trebuchet MS"/>
        </w:rPr>
      </w:pPr>
      <w:r>
        <w:rPr>
          <w:rFonts w:ascii="Trebuchet MS" w:hAnsi="Trebuchet MS"/>
        </w:rPr>
        <w:t>Sales of tickets were 585 but actual attendance after no shows was approx. 468. Net income was £1,135.</w:t>
      </w:r>
    </w:p>
    <w:p w14:paraId="3BB659DA" w14:textId="77777777" w:rsidR="001D76A8" w:rsidRPr="00B039FB" w:rsidRDefault="001D76A8" w:rsidP="004B1E29">
      <w:pPr>
        <w:pStyle w:val="ListParagraph"/>
        <w:rPr>
          <w:rFonts w:ascii="Trebuchet MS" w:hAnsi="Trebuchet MS"/>
        </w:rPr>
      </w:pPr>
    </w:p>
    <w:p w14:paraId="45697DCA" w14:textId="4510AA5E" w:rsidR="00B61E5C" w:rsidRPr="00AC3836" w:rsidRDefault="00555E04">
      <w:pPr>
        <w:rPr>
          <w:rFonts w:ascii="Trebuchet MS" w:hAnsi="Trebuchet MS"/>
          <w:b/>
        </w:rPr>
      </w:pPr>
      <w:r w:rsidRPr="00AC3836">
        <w:rPr>
          <w:rFonts w:ascii="Trebuchet MS" w:hAnsi="Trebuchet MS"/>
          <w:b/>
        </w:rPr>
        <w:t>Planning for May Half Term Festival:</w:t>
      </w:r>
    </w:p>
    <w:p w14:paraId="2B64C0E6" w14:textId="060D034B" w:rsidR="00555E04" w:rsidRDefault="00B039FB" w:rsidP="00B039FB">
      <w:pPr>
        <w:pStyle w:val="ListParagraph"/>
        <w:numPr>
          <w:ilvl w:val="0"/>
          <w:numId w:val="2"/>
        </w:numPr>
        <w:rPr>
          <w:rFonts w:ascii="Trebuchet MS" w:hAnsi="Trebuchet MS"/>
        </w:rPr>
      </w:pPr>
      <w:r>
        <w:rPr>
          <w:rFonts w:ascii="Trebuchet MS" w:hAnsi="Trebuchet MS"/>
        </w:rPr>
        <w:t>Programme fewer films with one offer for younger family audience and one for whole family/older family audience.</w:t>
      </w:r>
    </w:p>
    <w:p w14:paraId="3C4415F5" w14:textId="0929206E" w:rsidR="00B039FB" w:rsidRDefault="00B039FB" w:rsidP="00B039FB">
      <w:pPr>
        <w:pStyle w:val="ListParagraph"/>
        <w:numPr>
          <w:ilvl w:val="0"/>
          <w:numId w:val="2"/>
        </w:numPr>
        <w:rPr>
          <w:rFonts w:ascii="Trebuchet MS" w:hAnsi="Trebuchet MS"/>
        </w:rPr>
      </w:pPr>
      <w:r>
        <w:rPr>
          <w:rFonts w:ascii="Trebuchet MS" w:hAnsi="Trebuchet MS"/>
        </w:rPr>
        <w:t>Focus on greater interactivity with screenings for audiences.</w:t>
      </w:r>
    </w:p>
    <w:p w14:paraId="619A2ED4" w14:textId="2A03B130" w:rsidR="0051273A" w:rsidRDefault="00D3620F" w:rsidP="00B039FB">
      <w:pPr>
        <w:pStyle w:val="ListParagraph"/>
        <w:numPr>
          <w:ilvl w:val="0"/>
          <w:numId w:val="2"/>
        </w:numPr>
        <w:rPr>
          <w:rFonts w:ascii="Trebuchet MS" w:hAnsi="Trebuchet MS"/>
        </w:rPr>
      </w:pPr>
      <w:r>
        <w:rPr>
          <w:rFonts w:ascii="Trebuchet MS" w:hAnsi="Trebuchet MS"/>
        </w:rPr>
        <w:t>Review contract delivery structure in light of LFF / Chris Lees availability and cost</w:t>
      </w:r>
      <w:r w:rsidR="0051273A">
        <w:rPr>
          <w:rFonts w:ascii="Trebuchet MS" w:hAnsi="Trebuchet MS"/>
        </w:rPr>
        <w:t>-benefit of production delivery.</w:t>
      </w:r>
    </w:p>
    <w:p w14:paraId="09CDBF41" w14:textId="59040769" w:rsidR="00B039FB" w:rsidRDefault="0051273A" w:rsidP="00B039FB">
      <w:pPr>
        <w:pStyle w:val="ListParagraph"/>
        <w:numPr>
          <w:ilvl w:val="0"/>
          <w:numId w:val="2"/>
        </w:numPr>
        <w:rPr>
          <w:rFonts w:ascii="Trebuchet MS" w:hAnsi="Trebuchet MS"/>
        </w:rPr>
      </w:pPr>
      <w:r>
        <w:rPr>
          <w:rFonts w:ascii="Trebuchet MS" w:hAnsi="Trebuchet MS"/>
        </w:rPr>
        <w:t>Production: HPSS delivers BTO production across the festival and has just successfully delivered the City Hall Viceroy House to meet BFI &amp; FHN standards; BTO to ask HPSS to quote for delivery.  To note there are no issues with Lumen but priority for Hull 2017 to develop capacity of local suppliers as well as reduce costs to deliver long-term festival model .</w:t>
      </w:r>
    </w:p>
    <w:p w14:paraId="7EE28C87" w14:textId="1C829C2F" w:rsidR="0051273A" w:rsidRDefault="00D3620F" w:rsidP="0051273A">
      <w:pPr>
        <w:pStyle w:val="ListParagraph"/>
        <w:numPr>
          <w:ilvl w:val="0"/>
          <w:numId w:val="2"/>
        </w:numPr>
        <w:rPr>
          <w:rFonts w:ascii="Trebuchet MS" w:hAnsi="Trebuchet MS"/>
        </w:rPr>
      </w:pPr>
      <w:r>
        <w:rPr>
          <w:rFonts w:ascii="Trebuchet MS" w:hAnsi="Trebuchet MS"/>
        </w:rPr>
        <w:t xml:space="preserve">Expand offer from Sneaky Experience – essential to confirm in time to include in festival brochure.   Aim to confirm talent from city/region and not travelling </w:t>
      </w:r>
      <w:r w:rsidR="0051273A">
        <w:rPr>
          <w:rFonts w:ascii="Trebuchet MS" w:hAnsi="Trebuchet MS"/>
        </w:rPr>
        <w:t xml:space="preserve">long distances.  </w:t>
      </w:r>
    </w:p>
    <w:p w14:paraId="59AE7ABC" w14:textId="7BD67BA7" w:rsidR="00622EBF" w:rsidRDefault="00622EBF" w:rsidP="0051273A">
      <w:pPr>
        <w:pStyle w:val="ListParagraph"/>
        <w:numPr>
          <w:ilvl w:val="0"/>
          <w:numId w:val="2"/>
        </w:numPr>
        <w:rPr>
          <w:rFonts w:ascii="Trebuchet MS" w:hAnsi="Trebuchet MS"/>
        </w:rPr>
      </w:pPr>
      <w:r>
        <w:rPr>
          <w:rFonts w:ascii="Trebuchet MS" w:hAnsi="Trebuchet MS"/>
        </w:rPr>
        <w:t>Extend marketing collateral and distribution for Picture House; increase budget to allow for this both from BTO core and specific BFI budget.</w:t>
      </w:r>
    </w:p>
    <w:p w14:paraId="6D3E4C94" w14:textId="1F676D6F" w:rsidR="00622EBF" w:rsidRDefault="00622EBF" w:rsidP="0051273A">
      <w:pPr>
        <w:pStyle w:val="ListParagraph"/>
        <w:numPr>
          <w:ilvl w:val="0"/>
          <w:numId w:val="2"/>
        </w:numPr>
        <w:rPr>
          <w:rFonts w:ascii="Trebuchet MS" w:hAnsi="Trebuchet MS"/>
        </w:rPr>
      </w:pPr>
      <w:r>
        <w:rPr>
          <w:rFonts w:ascii="Trebuchet MS" w:hAnsi="Trebuchet MS"/>
        </w:rPr>
        <w:t>Aim to achieve PR preview pieces – focusing on USP of this offer – the interactive experience.</w:t>
      </w:r>
    </w:p>
    <w:p w14:paraId="5DDDFBD6" w14:textId="0FFF1236" w:rsidR="00573CDA" w:rsidRDefault="00573CDA" w:rsidP="0051273A">
      <w:pPr>
        <w:pStyle w:val="ListParagraph"/>
        <w:numPr>
          <w:ilvl w:val="0"/>
          <w:numId w:val="2"/>
        </w:numPr>
        <w:rPr>
          <w:rFonts w:ascii="Trebuchet MS" w:hAnsi="Trebuchet MS"/>
        </w:rPr>
      </w:pPr>
      <w:r>
        <w:rPr>
          <w:rFonts w:ascii="Trebuchet MS" w:hAnsi="Trebuchet MS"/>
        </w:rPr>
        <w:t>Review budget to reflect actual costs of all contract delivery partners; increasing marketing&amp; comms resource.</w:t>
      </w:r>
    </w:p>
    <w:p w14:paraId="2E64CAD3" w14:textId="2BC5500E" w:rsidR="00622EBF" w:rsidRPr="00573CDA" w:rsidRDefault="00573CDA" w:rsidP="00622EBF">
      <w:pPr>
        <w:pStyle w:val="ListParagraph"/>
        <w:numPr>
          <w:ilvl w:val="0"/>
          <w:numId w:val="2"/>
        </w:numPr>
        <w:rPr>
          <w:rFonts w:ascii="Trebuchet MS" w:hAnsi="Trebuchet MS"/>
        </w:rPr>
      </w:pPr>
      <w:r>
        <w:rPr>
          <w:rFonts w:ascii="Trebuchet MS" w:hAnsi="Trebuchet MS"/>
        </w:rPr>
        <w:t>Maintain ticket price structure – Hull cinema pricing is dropping generally and with increasing numbers of offers.  Back To Ours Picture House needs to remain accessible and simple.</w:t>
      </w:r>
    </w:p>
    <w:p w14:paraId="0145649A" w14:textId="14A48A5E" w:rsidR="0051273A" w:rsidRDefault="0051273A" w:rsidP="0051273A">
      <w:pPr>
        <w:rPr>
          <w:rFonts w:ascii="Trebuchet MS" w:hAnsi="Trebuchet MS"/>
        </w:rPr>
      </w:pPr>
    </w:p>
    <w:p w14:paraId="075CE2A3" w14:textId="575D0281" w:rsidR="0051273A" w:rsidRPr="00AC3836" w:rsidRDefault="0051273A" w:rsidP="0051273A">
      <w:pPr>
        <w:rPr>
          <w:rFonts w:ascii="Trebuchet MS" w:hAnsi="Trebuchet MS"/>
          <w:b/>
        </w:rPr>
      </w:pPr>
      <w:r w:rsidRPr="00AC3836">
        <w:rPr>
          <w:rFonts w:ascii="Trebuchet MS" w:hAnsi="Trebuchet MS"/>
          <w:b/>
        </w:rPr>
        <w:t>Programming May Festival:</w:t>
      </w:r>
    </w:p>
    <w:p w14:paraId="2635F96A" w14:textId="4B9CE674" w:rsidR="0051273A" w:rsidRDefault="0051273A" w:rsidP="0051273A">
      <w:pPr>
        <w:pStyle w:val="ListParagraph"/>
        <w:numPr>
          <w:ilvl w:val="0"/>
          <w:numId w:val="3"/>
        </w:numPr>
        <w:rPr>
          <w:rFonts w:ascii="Trebuchet MS" w:hAnsi="Trebuchet MS"/>
        </w:rPr>
      </w:pPr>
      <w:r>
        <w:rPr>
          <w:rFonts w:ascii="Trebuchet MS" w:hAnsi="Trebuchet MS"/>
        </w:rPr>
        <w:t xml:space="preserve">Aim to offer interactivity with musical ‘sing-a-long’ screenings. Partners  offered a range of films for both daytime and evening screenings, and all venues chose the </w:t>
      </w:r>
      <w:r>
        <w:rPr>
          <w:rFonts w:ascii="Trebuchet MS" w:hAnsi="Trebuchet MS"/>
        </w:rPr>
        <w:lastRenderedPageBreak/>
        <w:t xml:space="preserve">same: </w:t>
      </w:r>
      <w:r>
        <w:rPr>
          <w:rFonts w:ascii="Trebuchet MS" w:hAnsi="Trebuchet MS"/>
        </w:rPr>
        <w:br/>
        <w:t xml:space="preserve">Afternoon Family Screening: </w:t>
      </w:r>
      <w:r>
        <w:rPr>
          <w:rFonts w:ascii="Trebuchet MS" w:hAnsi="Trebuchet MS"/>
        </w:rPr>
        <w:tab/>
      </w:r>
      <w:r>
        <w:rPr>
          <w:rFonts w:ascii="Trebuchet MS" w:hAnsi="Trebuchet MS"/>
        </w:rPr>
        <w:tab/>
        <w:t>The Lion King</w:t>
      </w:r>
      <w:r>
        <w:rPr>
          <w:rFonts w:ascii="Trebuchet MS" w:hAnsi="Trebuchet MS"/>
        </w:rPr>
        <w:br/>
        <w:t xml:space="preserve">Evening Family Screening: </w:t>
      </w:r>
      <w:r>
        <w:rPr>
          <w:rFonts w:ascii="Trebuchet MS" w:hAnsi="Trebuchet MS"/>
        </w:rPr>
        <w:tab/>
      </w:r>
      <w:r>
        <w:rPr>
          <w:rFonts w:ascii="Trebuchet MS" w:hAnsi="Trebuchet MS"/>
        </w:rPr>
        <w:tab/>
        <w:t xml:space="preserve">Grease </w:t>
      </w:r>
    </w:p>
    <w:p w14:paraId="5D41C0E9" w14:textId="238D8515" w:rsidR="00573CDA" w:rsidRDefault="00573CDA" w:rsidP="0051273A">
      <w:pPr>
        <w:pStyle w:val="ListParagraph"/>
        <w:numPr>
          <w:ilvl w:val="0"/>
          <w:numId w:val="3"/>
        </w:numPr>
        <w:rPr>
          <w:rFonts w:ascii="Trebuchet MS" w:hAnsi="Trebuchet MS"/>
        </w:rPr>
      </w:pPr>
      <w:r>
        <w:rPr>
          <w:rFonts w:ascii="Trebuchet MS" w:hAnsi="Trebuchet MS"/>
        </w:rPr>
        <w:t>To offer pre-main screening content in both Hull2017/Film Programme and original shorts – ideally with local connetion.</w:t>
      </w:r>
    </w:p>
    <w:p w14:paraId="07374396" w14:textId="528BC454" w:rsidR="00573CDA" w:rsidRPr="0051273A" w:rsidRDefault="00573CDA" w:rsidP="0051273A">
      <w:pPr>
        <w:pStyle w:val="ListParagraph"/>
        <w:numPr>
          <w:ilvl w:val="0"/>
          <w:numId w:val="3"/>
        </w:numPr>
        <w:rPr>
          <w:rFonts w:ascii="Trebuchet MS" w:hAnsi="Trebuchet MS"/>
        </w:rPr>
      </w:pPr>
      <w:r>
        <w:rPr>
          <w:rFonts w:ascii="Trebuchet MS" w:hAnsi="Trebuchet MS"/>
        </w:rPr>
        <w:t>Sneaky to develop offer for all three venues with hosting of audience and audience participation through characters.</w:t>
      </w:r>
      <w:bookmarkStart w:id="0" w:name="_GoBack"/>
      <w:bookmarkEnd w:id="0"/>
    </w:p>
    <w:p w14:paraId="7B0B7EC7" w14:textId="77777777" w:rsidR="00B61E5C" w:rsidRPr="00B039FB" w:rsidRDefault="00B61E5C">
      <w:pPr>
        <w:rPr>
          <w:rFonts w:ascii="Trebuchet MS" w:hAnsi="Trebuchet MS"/>
        </w:rPr>
      </w:pPr>
    </w:p>
    <w:p w14:paraId="030B94AE" w14:textId="6DF17365" w:rsidR="00B61E5C" w:rsidRDefault="00B61E5C">
      <w:pPr>
        <w:rPr>
          <w:rFonts w:ascii="Trebuchet MS" w:hAnsi="Trebuchet MS"/>
        </w:rPr>
      </w:pPr>
    </w:p>
    <w:p w14:paraId="62E4DCEE" w14:textId="411A55C7" w:rsidR="00AC3836" w:rsidRDefault="00AC3836">
      <w:pPr>
        <w:rPr>
          <w:rFonts w:ascii="Trebuchet MS" w:hAnsi="Trebuchet MS"/>
        </w:rPr>
      </w:pPr>
    </w:p>
    <w:p w14:paraId="6E537867" w14:textId="003F5B74" w:rsidR="00B61E5C" w:rsidRPr="00B039FB" w:rsidRDefault="00AC3836">
      <w:pPr>
        <w:rPr>
          <w:rFonts w:ascii="Trebuchet MS" w:hAnsi="Trebuchet MS"/>
        </w:rPr>
      </w:pPr>
      <w:r>
        <w:rPr>
          <w:rFonts w:ascii="Trebuchet MS" w:hAnsi="Trebuchet MS"/>
        </w:rPr>
        <w:t>HD. 5.4.17</w:t>
      </w:r>
    </w:p>
    <w:sectPr w:rsidR="00B61E5C" w:rsidRPr="00B03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6C53"/>
    <w:multiLevelType w:val="hybridMultilevel"/>
    <w:tmpl w:val="0E6E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4C7BDA"/>
    <w:multiLevelType w:val="hybridMultilevel"/>
    <w:tmpl w:val="7D8CC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96F6C"/>
    <w:multiLevelType w:val="hybridMultilevel"/>
    <w:tmpl w:val="9D8C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440BF"/>
    <w:multiLevelType w:val="hybridMultilevel"/>
    <w:tmpl w:val="5FA6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5C"/>
    <w:rsid w:val="001D6784"/>
    <w:rsid w:val="001D76A8"/>
    <w:rsid w:val="00342D09"/>
    <w:rsid w:val="004B1E29"/>
    <w:rsid w:val="0051273A"/>
    <w:rsid w:val="00555E04"/>
    <w:rsid w:val="00573CDA"/>
    <w:rsid w:val="00622EBF"/>
    <w:rsid w:val="00AC3836"/>
    <w:rsid w:val="00B039FB"/>
    <w:rsid w:val="00B61E5C"/>
    <w:rsid w:val="00BC46AC"/>
    <w:rsid w:val="00C02DF4"/>
    <w:rsid w:val="00D14CBD"/>
    <w:rsid w:val="00D3620F"/>
    <w:rsid w:val="00F1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8B65"/>
  <w15:chartTrackingRefBased/>
  <w15:docId w15:val="{FB3DDE0B-1795-481A-B03F-345D986E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6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6A2B393-33EB-4A80-AC17-9D55A309C3C1}"/>
</file>

<file path=customXml/itemProps2.xml><?xml version="1.0" encoding="utf-8"?>
<ds:datastoreItem xmlns:ds="http://schemas.openxmlformats.org/officeDocument/2006/customXml" ds:itemID="{7EA33E7E-B9DB-4B79-BA37-96B71710B4C3}"/>
</file>

<file path=customXml/itemProps3.xml><?xml version="1.0" encoding="utf-8"?>
<ds:datastoreItem xmlns:ds="http://schemas.openxmlformats.org/officeDocument/2006/customXml" ds:itemID="{4CEAB843-3EB3-4ABB-8F2F-BBE5A2AB741A}"/>
</file>

<file path=docProps/app.xml><?xml version="1.0" encoding="utf-8"?>
<Properties xmlns="http://schemas.openxmlformats.org/officeDocument/2006/extended-properties" xmlns:vt="http://schemas.openxmlformats.org/officeDocument/2006/docPropsVTypes">
  <Template>Normal</Template>
  <TotalTime>952</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Duckworth</dc:creator>
  <cp:keywords/>
  <dc:description/>
  <cp:lastModifiedBy>Henri Duckworth</cp:lastModifiedBy>
  <cp:revision>9</cp:revision>
  <dcterms:created xsi:type="dcterms:W3CDTF">2017-04-06T13:34:00Z</dcterms:created>
  <dcterms:modified xsi:type="dcterms:W3CDTF">2017-04-07T08:27:00Z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