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FE363" w14:textId="77777777" w:rsidR="007B2861" w:rsidRDefault="001C756A">
      <w:bookmarkStart w:id="0" w:name="_GoBack"/>
      <w:bookmarkEnd w:id="0"/>
      <w:r>
        <w:t xml:space="preserve">Anthony </w:t>
      </w:r>
      <w:proofErr w:type="spellStart"/>
      <w:r>
        <w:t>Minghella</w:t>
      </w:r>
      <w:proofErr w:type="spellEnd"/>
      <w:r>
        <w:t xml:space="preserve"> Resources</w:t>
      </w:r>
    </w:p>
    <w:p w14:paraId="32E2FC05" w14:textId="77777777" w:rsidR="001C756A" w:rsidRDefault="001C756A"/>
    <w:p w14:paraId="48EB285A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TV Curator Lisa Kerrigan can look into materials for you, and make recommendations - </w:t>
      </w:r>
      <w:hyperlink r:id="rId4" w:tgtFrame="_blank" w:history="1">
        <w:r w:rsidRPr="001C756A">
          <w:rPr>
            <w:rFonts w:ascii="Calibri" w:hAnsi="Calibri" w:cs="Arial"/>
            <w:color w:val="1155CC"/>
            <w:sz w:val="22"/>
            <w:szCs w:val="22"/>
            <w:u w:val="single"/>
            <w:lang w:val="en-US"/>
          </w:rPr>
          <w:t>Lisa.Kerrigan@bfi.org.uk</w:t>
        </w:r>
      </w:hyperlink>
    </w:p>
    <w:p w14:paraId="0077EB0D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TV Programmer Marcus Prince, based at BFI Southbank, would need to be to license TV screenings for public exhibition -</w:t>
      </w:r>
      <w:hyperlink r:id="rId5" w:tgtFrame="_blank" w:history="1">
        <w:r w:rsidRPr="001C756A">
          <w:rPr>
            <w:rFonts w:ascii="Calibri" w:hAnsi="Calibri" w:cs="Arial"/>
            <w:color w:val="1155CC"/>
            <w:sz w:val="22"/>
            <w:szCs w:val="22"/>
            <w:u w:val="single"/>
            <w:lang w:val="en-US"/>
          </w:rPr>
          <w:t>Marcus.Prince@bfi.org.uk</w:t>
        </w:r>
      </w:hyperlink>
    </w:p>
    <w:p w14:paraId="138109D9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 </w:t>
      </w:r>
    </w:p>
    <w:p w14:paraId="58637F2E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 xml:space="preserve">Please see an attached Word doc indicating our holdings, which Lisa kindly put together. She has selected from </w:t>
      </w:r>
      <w:proofErr w:type="spellStart"/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programmes</w:t>
      </w:r>
      <w:proofErr w:type="spellEnd"/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 xml:space="preserve"> he wrote, as opposed to series he worked on as script editor. </w:t>
      </w:r>
      <w:proofErr w:type="spellStart"/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Minghella’s</w:t>
      </w:r>
      <w:proofErr w:type="spellEnd"/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 xml:space="preserve"> two excellent children’s series for the Henson company come especially recommended. He also did several </w:t>
      </w:r>
      <w:hyperlink r:id="rId6" w:anchor="search" w:tgtFrame="_blank" w:history="1">
        <w:r w:rsidRPr="001C756A">
          <w:rPr>
            <w:rFonts w:ascii="Calibri" w:hAnsi="Calibri" w:cs="Arial"/>
            <w:color w:val="1F497D"/>
            <w:sz w:val="22"/>
            <w:szCs w:val="22"/>
            <w:lang w:val="en-US"/>
          </w:rPr>
          <w:t>radio plays</w:t>
        </w:r>
      </w:hyperlink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 in the 80s, and it might be interesting to try and do something with those?</w:t>
      </w:r>
    </w:p>
    <w:p w14:paraId="7C12F9A3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 </w:t>
      </w:r>
    </w:p>
    <w:p w14:paraId="7EFFD65A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Your contact for most of the feature films is Nick Varley at Park Circus - </w:t>
      </w:r>
      <w:hyperlink r:id="rId7" w:tgtFrame="_blank" w:history="1">
        <w:r w:rsidRPr="001C756A">
          <w:rPr>
            <w:rFonts w:ascii="Calibri" w:hAnsi="Calibri" w:cs="Arial"/>
            <w:color w:val="1155CC"/>
            <w:sz w:val="22"/>
            <w:szCs w:val="22"/>
            <w:u w:val="single"/>
            <w:lang w:val="en-US"/>
          </w:rPr>
          <w:t>nick.varley@ArtsAlliance.com</w:t>
        </w:r>
      </w:hyperlink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. He may be able to apply for funding from us to deliver DCPs for the titles through our Unlocking Film Heritage scheme.</w:t>
      </w:r>
    </w:p>
    <w:p w14:paraId="37CF2984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The exception is Truly Madly Deeply, where rights are complicated, and we have once or twice ourselves tried to get hold of them via the BBC.</w:t>
      </w:r>
    </w:p>
    <w:p w14:paraId="2178794F" w14:textId="77777777" w:rsidR="001C756A" w:rsidRDefault="001C756A" w:rsidP="001C756A">
      <w:pPr>
        <w:shd w:val="clear" w:color="auto" w:fill="FFFFFF"/>
        <w:rPr>
          <w:rFonts w:ascii="Calibri" w:hAnsi="Calibri" w:cs="Arial"/>
          <w:color w:val="1F497D"/>
          <w:sz w:val="22"/>
          <w:szCs w:val="22"/>
          <w:lang w:val="en-US"/>
        </w:rPr>
      </w:pPr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 xml:space="preserve">I’ve attached a list of our Archive holdings of </w:t>
      </w:r>
      <w:proofErr w:type="spellStart"/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>Minghella’s</w:t>
      </w:r>
      <w:proofErr w:type="spellEnd"/>
      <w:r w:rsidRPr="001C756A">
        <w:rPr>
          <w:rFonts w:ascii="Calibri" w:hAnsi="Calibri" w:cs="Arial"/>
          <w:color w:val="1F497D"/>
          <w:sz w:val="22"/>
          <w:szCs w:val="22"/>
          <w:lang w:val="en-US"/>
        </w:rPr>
        <w:t xml:space="preserve"> film materials for reference.</w:t>
      </w:r>
    </w:p>
    <w:p w14:paraId="25D282B3" w14:textId="77777777" w:rsidR="001C756A" w:rsidRDefault="001C756A" w:rsidP="001C756A">
      <w:pPr>
        <w:shd w:val="clear" w:color="auto" w:fill="FFFFFF"/>
        <w:rPr>
          <w:rFonts w:ascii="Calibri" w:hAnsi="Calibri" w:cs="Arial"/>
          <w:color w:val="1F497D"/>
          <w:sz w:val="22"/>
          <w:szCs w:val="22"/>
          <w:lang w:val="en-US"/>
        </w:rPr>
      </w:pPr>
    </w:p>
    <w:p w14:paraId="17ECCCF2" w14:textId="77777777" w:rsidR="001C756A" w:rsidRPr="001C756A" w:rsidRDefault="001C756A" w:rsidP="001C756A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</w:p>
    <w:p w14:paraId="727F1110" w14:textId="77777777" w:rsidR="001C756A" w:rsidRDefault="001C756A"/>
    <w:sectPr w:rsidR="001C756A" w:rsidSect="00073E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6A"/>
    <w:rsid w:val="00073E19"/>
    <w:rsid w:val="000A2692"/>
    <w:rsid w:val="001B61A1"/>
    <w:rsid w:val="001C756A"/>
    <w:rsid w:val="00224B25"/>
    <w:rsid w:val="006626EF"/>
    <w:rsid w:val="008441DF"/>
    <w:rsid w:val="00D05E8A"/>
    <w:rsid w:val="00D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68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756A"/>
  </w:style>
  <w:style w:type="character" w:styleId="Hyperlink">
    <w:name w:val="Hyperlink"/>
    <w:basedOn w:val="DefaultParagraphFont"/>
    <w:uiPriority w:val="99"/>
    <w:semiHidden/>
    <w:unhideWhenUsed/>
    <w:rsid w:val="001C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k.varley@ArtsAlliance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nome.ch.bbc.co.uk/search/0/20?adv=1&amp;media=radio&amp;order=asc&amp;q=anthony+minghell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Marcus.Prince@bfi.org.uk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mailto:Lisa.Kerrigan@bfi.org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9E02F-18CD-47A0-BA36-6E73F1D063AD}"/>
</file>

<file path=customXml/itemProps2.xml><?xml version="1.0" encoding="utf-8"?>
<ds:datastoreItem xmlns:ds="http://schemas.openxmlformats.org/officeDocument/2006/customXml" ds:itemID="{60443E52-A423-4C27-A719-5F22EAA782CC}"/>
</file>

<file path=customXml/itemProps3.xml><?xml version="1.0" encoding="utf-8"?>
<ds:datastoreItem xmlns:ds="http://schemas.openxmlformats.org/officeDocument/2006/customXml" ds:itemID="{606A3D5E-6AE8-4C46-963E-ACCAEDBFF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plant</dc:creator>
  <cp:keywords/>
  <dc:description/>
  <cp:lastModifiedBy>Liam Rich</cp:lastModifiedBy>
  <cp:revision>2</cp:revision>
  <dcterms:created xsi:type="dcterms:W3CDTF">2016-10-28T15:08:00Z</dcterms:created>
  <dcterms:modified xsi:type="dcterms:W3CDTF">2016-10-28T15:08:00Z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