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2B5DD1">
        <w:tc>
          <w:tcPr>
            <w:tcW w:w="1555" w:type="dxa"/>
            <w:shd w:val="clear" w:color="auto" w:fill="D9D9D9" w:themeFill="background1" w:themeFillShade="D9"/>
          </w:tcPr>
          <w:p w14:paraId="7EFA584B" w14:textId="5C48D8F0" w:rsidR="00BC1B4A" w:rsidRPr="00B14008" w:rsidRDefault="004D76DE" w:rsidP="00BC1B4A">
            <w:r>
              <w:t>Show date</w:t>
            </w:r>
          </w:p>
        </w:tc>
        <w:tc>
          <w:tcPr>
            <w:tcW w:w="1984" w:type="dxa"/>
          </w:tcPr>
          <w:p w14:paraId="651A40E9" w14:textId="32F1D01C" w:rsidR="00BC1B4A" w:rsidRPr="00B14008" w:rsidRDefault="002B0667" w:rsidP="00BC1B4A">
            <w:r>
              <w:t>15</w:t>
            </w:r>
            <w:r w:rsidR="00BD0821">
              <w:t>th</w:t>
            </w:r>
            <w:r w:rsidR="001B1CBF">
              <w:t xml:space="preserve"> Oct 2017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22AE04E4" w:rsidR="002B5DD1" w:rsidRPr="00B14008" w:rsidRDefault="001B1CBF" w:rsidP="00DB4DD5">
            <w:r>
              <w:t>2097:W</w:t>
            </w:r>
            <w:r w:rsidR="00DB4DD5">
              <w:t xml:space="preserve">e Made Ourselves Over </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28EE1685" w:rsidR="00BC1B4A" w:rsidRPr="00B14008" w:rsidRDefault="004B6B57" w:rsidP="00BC1B4A">
            <w:r>
              <w:t>16</w:t>
            </w:r>
            <w:r w:rsidR="00FB247D">
              <w:rPr>
                <w:vertAlign w:val="superscript"/>
              </w:rPr>
              <w:t>t</w:t>
            </w:r>
            <w:r w:rsidR="001B1CBF" w:rsidRPr="001B1CBF">
              <w:rPr>
                <w:vertAlign w:val="superscript"/>
              </w:rPr>
              <w:t>h</w:t>
            </w:r>
            <w:r w:rsidR="001B1CBF">
              <w:t xml:space="preserve"> Oct 2017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5F2377CD" w14:textId="77777777" w:rsidR="00BC1B4A" w:rsidRDefault="001B1CBF" w:rsidP="00BC1B4A">
            <w:r>
              <w:t>A. Pearson</w:t>
            </w:r>
          </w:p>
          <w:p w14:paraId="3C736614" w14:textId="6EB7E882" w:rsidR="00611C8C" w:rsidRPr="00B14008" w:rsidRDefault="00611C8C" w:rsidP="00BC1B4A">
            <w:r>
              <w:t>Nick Tandavanitj</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etc)</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Every individual event needs a report, eg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(eg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652882A2" w:rsidR="00BC1B4A" w:rsidRPr="00B14008" w:rsidRDefault="00F04D6F" w:rsidP="008203E0">
      <w:pPr>
        <w:spacing w:after="0" w:line="240" w:lineRule="auto"/>
      </w:pPr>
      <w:r w:rsidRPr="00B14008">
        <w:t xml:space="preserve">Once completed, </w:t>
      </w:r>
      <w:r w:rsidR="001F3F82">
        <w:t>or circulate it to the project team and James Crawford</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4B6B57">
        <w:trPr>
          <w:trHeight w:val="307"/>
        </w:trPr>
        <w:tc>
          <w:tcPr>
            <w:tcW w:w="2405" w:type="dxa"/>
            <w:shd w:val="clear" w:color="auto" w:fill="D9D9D9" w:themeFill="background1" w:themeFillShade="D9"/>
          </w:tcPr>
          <w:p w14:paraId="5DB5106D" w14:textId="160E37D5" w:rsidR="008203E0" w:rsidRPr="00B14008" w:rsidRDefault="008203E0" w:rsidP="001B1CBF">
            <w:r>
              <w:t>Venue / location</w:t>
            </w:r>
          </w:p>
        </w:tc>
        <w:tc>
          <w:tcPr>
            <w:tcW w:w="6667" w:type="dxa"/>
            <w:gridSpan w:val="3"/>
          </w:tcPr>
          <w:p w14:paraId="506EB6CA" w14:textId="2B903200" w:rsidR="008203E0" w:rsidRPr="00B14008" w:rsidRDefault="002B0667" w:rsidP="002B0667">
            <w:r>
              <w:t>Lord Nelson</w:t>
            </w:r>
            <w:r w:rsidR="00AD5CC5">
              <w:t xml:space="preserve">, </w:t>
            </w:r>
            <w:r>
              <w:t>Orchard Park</w:t>
            </w:r>
          </w:p>
        </w:tc>
      </w:tr>
      <w:tr w:rsidR="008203E0" w:rsidRPr="00B14008" w14:paraId="49FF294B" w14:textId="77777777" w:rsidTr="008203E0">
        <w:tc>
          <w:tcPr>
            <w:tcW w:w="2405" w:type="dxa"/>
            <w:shd w:val="clear" w:color="auto" w:fill="D9D9D9" w:themeFill="background1" w:themeFillShade="D9"/>
          </w:tcPr>
          <w:p w14:paraId="555E293A" w14:textId="2666484B" w:rsidR="008203E0" w:rsidRDefault="00F1053A" w:rsidP="00F1053A">
            <w:r>
              <w:t>Expected doors open</w:t>
            </w:r>
          </w:p>
        </w:tc>
        <w:tc>
          <w:tcPr>
            <w:tcW w:w="2222" w:type="dxa"/>
          </w:tcPr>
          <w:p w14:paraId="15E2D9EA" w14:textId="6B36008A" w:rsidR="008203E0" w:rsidRPr="00B14008" w:rsidRDefault="00AD5CC5" w:rsidP="001B1CBF">
            <w:r>
              <w:t>17</w:t>
            </w:r>
            <w:r w:rsidR="001B1CBF">
              <w:t>.00</w:t>
            </w:r>
          </w:p>
        </w:tc>
        <w:tc>
          <w:tcPr>
            <w:tcW w:w="2222" w:type="dxa"/>
            <w:shd w:val="clear" w:color="auto" w:fill="D9D9D9" w:themeFill="background1" w:themeFillShade="D9"/>
          </w:tcPr>
          <w:p w14:paraId="3ACEA686" w14:textId="58F7BF1A" w:rsidR="008203E0" w:rsidRPr="00B14008" w:rsidRDefault="00F1053A" w:rsidP="00F1053A">
            <w:r>
              <w:t>Actual doors open</w:t>
            </w:r>
          </w:p>
        </w:tc>
        <w:tc>
          <w:tcPr>
            <w:tcW w:w="2223" w:type="dxa"/>
          </w:tcPr>
          <w:p w14:paraId="186085F1" w14:textId="53E3BC00" w:rsidR="008203E0" w:rsidRPr="00B14008" w:rsidRDefault="00AD5CC5" w:rsidP="001B1CBF">
            <w:r>
              <w:t>16</w:t>
            </w:r>
            <w:r w:rsidR="001B1CBF">
              <w:t>.</w:t>
            </w:r>
            <w:r>
              <w:t>45</w:t>
            </w:r>
          </w:p>
        </w:tc>
      </w:tr>
      <w:tr w:rsidR="00F1053A" w:rsidRPr="00B14008" w14:paraId="783BF74A" w14:textId="77777777" w:rsidTr="008203E0">
        <w:tc>
          <w:tcPr>
            <w:tcW w:w="2405" w:type="dxa"/>
            <w:shd w:val="clear" w:color="auto" w:fill="D9D9D9" w:themeFill="background1" w:themeFillShade="D9"/>
          </w:tcPr>
          <w:p w14:paraId="260D4809" w14:textId="3270D920" w:rsidR="00F1053A" w:rsidRDefault="00F1053A" w:rsidP="00F1053A">
            <w:r>
              <w:t>Expected start time</w:t>
            </w:r>
          </w:p>
        </w:tc>
        <w:tc>
          <w:tcPr>
            <w:tcW w:w="2222" w:type="dxa"/>
          </w:tcPr>
          <w:p w14:paraId="6691392A" w14:textId="0022DB58" w:rsidR="00F1053A" w:rsidRPr="00B14008" w:rsidRDefault="00AD5CC5" w:rsidP="00F1053A">
            <w:r>
              <w:t>17</w:t>
            </w:r>
            <w:r w:rsidR="001B1CBF">
              <w:t>.00</w:t>
            </w:r>
          </w:p>
        </w:tc>
        <w:tc>
          <w:tcPr>
            <w:tcW w:w="2222" w:type="dxa"/>
            <w:shd w:val="clear" w:color="auto" w:fill="D9D9D9" w:themeFill="background1" w:themeFillShade="D9"/>
          </w:tcPr>
          <w:p w14:paraId="6C4AED6D" w14:textId="7853C31F" w:rsidR="00F1053A" w:rsidRDefault="00F1053A" w:rsidP="00F1053A">
            <w:r>
              <w:t>Actual start time</w:t>
            </w:r>
          </w:p>
        </w:tc>
        <w:tc>
          <w:tcPr>
            <w:tcW w:w="2223" w:type="dxa"/>
          </w:tcPr>
          <w:p w14:paraId="11836164" w14:textId="7E6019AD" w:rsidR="00F1053A" w:rsidRPr="00B14008" w:rsidRDefault="00AD5CC5" w:rsidP="00F1053A">
            <w:r>
              <w:t>16</w:t>
            </w:r>
            <w:r w:rsidR="001B1CBF">
              <w:t>.</w:t>
            </w:r>
            <w:r>
              <w:t>45</w:t>
            </w:r>
          </w:p>
        </w:tc>
      </w:tr>
      <w:tr w:rsidR="00F1053A" w:rsidRPr="00B14008" w14:paraId="2B6F27B7" w14:textId="77777777" w:rsidTr="00FE2F04">
        <w:trPr>
          <w:trHeight w:val="279"/>
        </w:trPr>
        <w:tc>
          <w:tcPr>
            <w:tcW w:w="2405" w:type="dxa"/>
            <w:shd w:val="clear" w:color="auto" w:fill="D9D9D9" w:themeFill="background1" w:themeFillShade="D9"/>
          </w:tcPr>
          <w:p w14:paraId="30D46096" w14:textId="77638461" w:rsidR="00F1053A" w:rsidRDefault="00F1053A" w:rsidP="00F1053A">
            <w:r>
              <w:t>Expected end time</w:t>
            </w:r>
          </w:p>
        </w:tc>
        <w:tc>
          <w:tcPr>
            <w:tcW w:w="2222" w:type="dxa"/>
          </w:tcPr>
          <w:p w14:paraId="5E8A33BB" w14:textId="777283A2" w:rsidR="00F1053A" w:rsidRPr="00B14008" w:rsidRDefault="00AD5CC5" w:rsidP="00F1053A">
            <w:r>
              <w:t>18</w:t>
            </w:r>
            <w:r w:rsidR="001B1CBF">
              <w:t>.</w:t>
            </w:r>
            <w:r>
              <w:t>00</w:t>
            </w:r>
          </w:p>
        </w:tc>
        <w:tc>
          <w:tcPr>
            <w:tcW w:w="2222" w:type="dxa"/>
            <w:shd w:val="clear" w:color="auto" w:fill="D9D9D9" w:themeFill="background1" w:themeFillShade="D9"/>
          </w:tcPr>
          <w:p w14:paraId="76EF7395" w14:textId="5EED4C7B" w:rsidR="00F1053A" w:rsidRDefault="00F1053A" w:rsidP="00F1053A">
            <w:r>
              <w:t>Actual end time</w:t>
            </w:r>
          </w:p>
        </w:tc>
        <w:tc>
          <w:tcPr>
            <w:tcW w:w="2223" w:type="dxa"/>
          </w:tcPr>
          <w:p w14:paraId="5B32157C" w14:textId="11B6E4FE" w:rsidR="00F1053A" w:rsidRPr="00B14008" w:rsidRDefault="00AD5CC5" w:rsidP="00F1053A">
            <w:r>
              <w:t>18</w:t>
            </w:r>
            <w:r w:rsidR="001B1CBF">
              <w:t>.00</w:t>
            </w:r>
          </w:p>
        </w:tc>
      </w:tr>
      <w:tr w:rsidR="00F1053A" w:rsidRPr="00B14008" w14:paraId="39B7CF30" w14:textId="77777777" w:rsidTr="008203E0">
        <w:tc>
          <w:tcPr>
            <w:tcW w:w="2405" w:type="dxa"/>
            <w:shd w:val="clear" w:color="auto" w:fill="D9D9D9" w:themeFill="background1" w:themeFillShade="D9"/>
          </w:tcPr>
          <w:p w14:paraId="4E62DEAF" w14:textId="0086E498" w:rsidR="00F1053A" w:rsidRDefault="00F1053A" w:rsidP="00F1053A">
            <w:r>
              <w:t>Expected attendance</w:t>
            </w:r>
          </w:p>
        </w:tc>
        <w:tc>
          <w:tcPr>
            <w:tcW w:w="2222" w:type="dxa"/>
          </w:tcPr>
          <w:p w14:paraId="3AAC2B41" w14:textId="77777777" w:rsidR="000B1C9F" w:rsidRDefault="000B1C9F" w:rsidP="00F1053A">
            <w:r>
              <w:t>Screening audience:</w:t>
            </w:r>
          </w:p>
          <w:p w14:paraId="0681D6D2" w14:textId="08634F7E" w:rsidR="00F1053A" w:rsidRDefault="00BF6FA1" w:rsidP="00F1053A">
            <w:r>
              <w:t>50</w:t>
            </w:r>
          </w:p>
          <w:p w14:paraId="3E1ADD54" w14:textId="77777777" w:rsidR="000B1C9F" w:rsidRDefault="000B1C9F" w:rsidP="00F1053A"/>
          <w:p w14:paraId="27A9AB58" w14:textId="77777777" w:rsidR="000B1C9F" w:rsidRDefault="000B1C9F" w:rsidP="000B1C9F">
            <w:r>
              <w:t>Passengers in cars:</w:t>
            </w:r>
          </w:p>
          <w:p w14:paraId="4205CCD2" w14:textId="427C1E5A" w:rsidR="000B1C9F" w:rsidRPr="00B14008" w:rsidRDefault="00BF6FA1" w:rsidP="000B1C9F">
            <w:r>
              <w:t>6</w:t>
            </w:r>
          </w:p>
        </w:tc>
        <w:tc>
          <w:tcPr>
            <w:tcW w:w="2222" w:type="dxa"/>
            <w:shd w:val="clear" w:color="auto" w:fill="D9D9D9" w:themeFill="background1" w:themeFillShade="D9"/>
          </w:tcPr>
          <w:p w14:paraId="738F67AE" w14:textId="6F307490" w:rsidR="00F1053A" w:rsidRDefault="00F1053A" w:rsidP="00F1053A">
            <w:r>
              <w:t>Actual attendance</w:t>
            </w:r>
          </w:p>
        </w:tc>
        <w:tc>
          <w:tcPr>
            <w:tcW w:w="2223" w:type="dxa"/>
          </w:tcPr>
          <w:p w14:paraId="485B8090" w14:textId="15F18CC7" w:rsidR="004A7107" w:rsidRDefault="004A7107" w:rsidP="00F1053A">
            <w:r>
              <w:t>Estimated passers-by and casual viewers:</w:t>
            </w:r>
          </w:p>
          <w:p w14:paraId="795FEF59" w14:textId="265029F1" w:rsidR="004A7107" w:rsidRDefault="008F366F" w:rsidP="00F1053A">
            <w:r>
              <w:t>30</w:t>
            </w:r>
          </w:p>
          <w:p w14:paraId="6C65CF5A" w14:textId="77777777" w:rsidR="008F366F" w:rsidRDefault="008F366F" w:rsidP="00F1053A"/>
          <w:p w14:paraId="3041E1FF" w14:textId="2011C568" w:rsidR="004A7107" w:rsidRDefault="004A7107" w:rsidP="00F1053A">
            <w:r>
              <w:t>Directly engaged by Hull 2017 Volunteers and</w:t>
            </w:r>
          </w:p>
          <w:p w14:paraId="62EFFC75" w14:textId="7146E8BD" w:rsidR="004A7107" w:rsidRDefault="004A7107" w:rsidP="00F1053A">
            <w:r>
              <w:t>Blast Theory:</w:t>
            </w:r>
          </w:p>
          <w:p w14:paraId="4AC5EE34" w14:textId="77777777" w:rsidR="008F366F" w:rsidRDefault="008F366F" w:rsidP="008F366F">
            <w:r>
              <w:t>63</w:t>
            </w:r>
          </w:p>
          <w:p w14:paraId="0F8FC410" w14:textId="77777777" w:rsidR="00FE2F04" w:rsidRDefault="00FE2F04" w:rsidP="00F1053A"/>
          <w:p w14:paraId="4CF102FA" w14:textId="550C099C" w:rsidR="004A7107" w:rsidRDefault="004A7107" w:rsidP="00F1053A">
            <w:r>
              <w:t>Passengers in cars:</w:t>
            </w:r>
          </w:p>
          <w:p w14:paraId="5F8984C8" w14:textId="68F810EC" w:rsidR="00FE2F04" w:rsidRPr="00B14008" w:rsidRDefault="00857457" w:rsidP="004A7107">
            <w:r>
              <w:t>7</w:t>
            </w:r>
          </w:p>
        </w:tc>
      </w:tr>
    </w:tbl>
    <w:p w14:paraId="622A9AB5" w14:textId="7A043A7F"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B1CBF">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1B1CBF">
        <w:tc>
          <w:tcPr>
            <w:tcW w:w="2405" w:type="dxa"/>
            <w:shd w:val="clear" w:color="auto" w:fill="D9D9D9" w:themeFill="background1" w:themeFillShade="D9"/>
          </w:tcPr>
          <w:p w14:paraId="58F06856" w14:textId="77777777" w:rsidR="00C03CB5" w:rsidRPr="00B14008" w:rsidRDefault="00C03CB5" w:rsidP="001B1CBF">
            <w:r>
              <w:t>Event Manager</w:t>
            </w:r>
          </w:p>
        </w:tc>
        <w:tc>
          <w:tcPr>
            <w:tcW w:w="6667" w:type="dxa"/>
          </w:tcPr>
          <w:p w14:paraId="19DF9605" w14:textId="3DFA0234" w:rsidR="00C03CB5" w:rsidRPr="00B14008" w:rsidRDefault="000B1C9F" w:rsidP="005A477A">
            <w:r>
              <w:t>A.Pearson/J Hill</w:t>
            </w:r>
          </w:p>
        </w:tc>
      </w:tr>
      <w:tr w:rsidR="00C03CB5" w:rsidRPr="00B14008" w14:paraId="0C117FDE" w14:textId="77777777" w:rsidTr="001B1CBF">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688B217D" w:rsidR="00C03CB5" w:rsidRPr="00B14008" w:rsidRDefault="001B1CBF" w:rsidP="001B1CBF">
            <w:r>
              <w:t>A.Pearson/J Hill</w:t>
            </w:r>
          </w:p>
        </w:tc>
      </w:tr>
      <w:tr w:rsidR="008203E0" w:rsidRPr="00B14008" w14:paraId="3222C393" w14:textId="77777777" w:rsidTr="001B1CBF">
        <w:tc>
          <w:tcPr>
            <w:tcW w:w="2405" w:type="dxa"/>
            <w:shd w:val="clear" w:color="auto" w:fill="D9D9D9" w:themeFill="background1" w:themeFillShade="D9"/>
          </w:tcPr>
          <w:p w14:paraId="4FCBDF0E" w14:textId="24D71016" w:rsidR="008203E0" w:rsidRPr="00B14008" w:rsidRDefault="008203E0" w:rsidP="001B1CBF">
            <w:r>
              <w:t>Production Company</w:t>
            </w:r>
          </w:p>
        </w:tc>
        <w:tc>
          <w:tcPr>
            <w:tcW w:w="6667" w:type="dxa"/>
          </w:tcPr>
          <w:p w14:paraId="5B38EE81" w14:textId="3C90A2BC" w:rsidR="008203E0" w:rsidRPr="00B14008" w:rsidRDefault="001B1CBF" w:rsidP="001B1CBF">
            <w:r>
              <w:t>Blast Theory</w:t>
            </w:r>
          </w:p>
        </w:tc>
      </w:tr>
      <w:tr w:rsidR="008203E0" w:rsidRPr="00B14008" w14:paraId="513CEDBD" w14:textId="77777777" w:rsidTr="005A477A">
        <w:trPr>
          <w:trHeight w:val="307"/>
        </w:trPr>
        <w:tc>
          <w:tcPr>
            <w:tcW w:w="2405" w:type="dxa"/>
            <w:shd w:val="clear" w:color="auto" w:fill="D9D9D9" w:themeFill="background1" w:themeFillShade="D9"/>
          </w:tcPr>
          <w:p w14:paraId="7A3EAD8B" w14:textId="48DFFF5F" w:rsidR="008203E0" w:rsidRPr="00B14008" w:rsidRDefault="008203E0" w:rsidP="001B1CBF">
            <w:r>
              <w:t>Stage Manager</w:t>
            </w:r>
          </w:p>
        </w:tc>
        <w:tc>
          <w:tcPr>
            <w:tcW w:w="6667" w:type="dxa"/>
          </w:tcPr>
          <w:p w14:paraId="5194B6FD" w14:textId="3B504E6B" w:rsidR="008203E0" w:rsidRPr="00B14008" w:rsidRDefault="000B1C9F" w:rsidP="001B1CBF">
            <w:r>
              <w:t>A.Pearson/J Hill</w:t>
            </w:r>
          </w:p>
        </w:tc>
      </w:tr>
      <w:tr w:rsidR="008203E0" w:rsidRPr="00B14008" w14:paraId="5771405F" w14:textId="77777777" w:rsidTr="001B1CBF">
        <w:tc>
          <w:tcPr>
            <w:tcW w:w="2405" w:type="dxa"/>
            <w:shd w:val="clear" w:color="auto" w:fill="D9D9D9" w:themeFill="background1" w:themeFillShade="D9"/>
          </w:tcPr>
          <w:p w14:paraId="2D6F8B39" w14:textId="5E56CDAB" w:rsidR="008203E0" w:rsidRDefault="008203E0" w:rsidP="001B1CBF">
            <w:r>
              <w:t>FOH Manager</w:t>
            </w:r>
          </w:p>
        </w:tc>
        <w:tc>
          <w:tcPr>
            <w:tcW w:w="6667" w:type="dxa"/>
          </w:tcPr>
          <w:p w14:paraId="2B3CD2D7" w14:textId="77777777" w:rsidR="008203E0" w:rsidRPr="00B14008" w:rsidRDefault="008203E0" w:rsidP="001B1CBF"/>
        </w:tc>
      </w:tr>
      <w:tr w:rsidR="008203E0" w:rsidRPr="002B5DD1" w14:paraId="51A92AAF" w14:textId="77777777" w:rsidTr="001B1CBF">
        <w:tc>
          <w:tcPr>
            <w:tcW w:w="9072" w:type="dxa"/>
            <w:gridSpan w:val="2"/>
            <w:shd w:val="clear" w:color="auto" w:fill="D9D9D9" w:themeFill="background1" w:themeFillShade="D9"/>
          </w:tcPr>
          <w:p w14:paraId="7276C67A" w14:textId="3E80C839" w:rsidR="008203E0" w:rsidRPr="002B5DD1" w:rsidRDefault="008203E0" w:rsidP="001B1CBF">
            <w:pPr>
              <w:rPr>
                <w:i/>
              </w:rPr>
            </w:pPr>
            <w:r w:rsidRPr="002B5DD1">
              <w:rPr>
                <w:i/>
              </w:rPr>
              <w:t>Add other Hull 2017 staff below with their roles; add more rows if required</w:t>
            </w:r>
          </w:p>
        </w:tc>
      </w:tr>
      <w:tr w:rsidR="008203E0" w:rsidRPr="00B14008" w14:paraId="0BD95A41" w14:textId="77777777" w:rsidTr="00FE2F04">
        <w:trPr>
          <w:trHeight w:val="279"/>
        </w:trPr>
        <w:tc>
          <w:tcPr>
            <w:tcW w:w="2405" w:type="dxa"/>
            <w:shd w:val="clear" w:color="auto" w:fill="D9D9D9" w:themeFill="background1" w:themeFillShade="D9"/>
          </w:tcPr>
          <w:p w14:paraId="789209F5" w14:textId="613CE8FD" w:rsidR="008203E0" w:rsidRDefault="008203E0" w:rsidP="008203E0"/>
        </w:tc>
        <w:tc>
          <w:tcPr>
            <w:tcW w:w="6667" w:type="dxa"/>
          </w:tcPr>
          <w:p w14:paraId="1594E31C" w14:textId="4F504A29" w:rsidR="008203E0" w:rsidRPr="00B14008" w:rsidRDefault="00E60138" w:rsidP="001B1CBF">
            <w:r>
              <w:t>Hannah Williams Walton</w:t>
            </w:r>
          </w:p>
        </w:tc>
      </w:tr>
      <w:tr w:rsidR="008203E0" w:rsidRPr="00B14008" w14:paraId="27FE400C" w14:textId="77777777" w:rsidTr="00FE2F04">
        <w:trPr>
          <w:trHeight w:val="293"/>
        </w:trPr>
        <w:tc>
          <w:tcPr>
            <w:tcW w:w="2405" w:type="dxa"/>
            <w:shd w:val="clear" w:color="auto" w:fill="D9D9D9" w:themeFill="background1" w:themeFillShade="D9"/>
          </w:tcPr>
          <w:p w14:paraId="1A2FE988" w14:textId="78C31676" w:rsidR="008203E0" w:rsidRDefault="008203E0" w:rsidP="008203E0"/>
        </w:tc>
        <w:tc>
          <w:tcPr>
            <w:tcW w:w="6667" w:type="dxa"/>
          </w:tcPr>
          <w:p w14:paraId="3B1ECF2A" w14:textId="735BCE7D" w:rsidR="008203E0" w:rsidRPr="00B14008" w:rsidRDefault="00E60138" w:rsidP="00E60138">
            <w:r>
              <w:t>James McGuire</w:t>
            </w:r>
          </w:p>
        </w:tc>
      </w:tr>
      <w:tr w:rsidR="008203E0" w:rsidRPr="00B14008" w14:paraId="1E4CDB21" w14:textId="77777777" w:rsidTr="001B1CBF">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B1CBF"/>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E60138">
        <w:trPr>
          <w:trHeight w:val="279"/>
        </w:trPr>
        <w:tc>
          <w:tcPr>
            <w:tcW w:w="2405" w:type="dxa"/>
            <w:shd w:val="clear" w:color="auto" w:fill="D9D9D9" w:themeFill="background1" w:themeFillShade="D9"/>
          </w:tcPr>
          <w:p w14:paraId="09CE4A3C" w14:textId="075A26CC" w:rsidR="00075302" w:rsidRPr="00B14008" w:rsidRDefault="00075302" w:rsidP="001B1CBF">
            <w:r>
              <w:t>Event Volunteer Lead</w:t>
            </w:r>
          </w:p>
        </w:tc>
        <w:tc>
          <w:tcPr>
            <w:tcW w:w="6667" w:type="dxa"/>
          </w:tcPr>
          <w:p w14:paraId="4A029359" w14:textId="217971AF" w:rsidR="00075302" w:rsidRPr="00B14008" w:rsidRDefault="00BD0821" w:rsidP="001B1CBF">
            <w:r>
              <w:t>Jo Hill</w:t>
            </w:r>
          </w:p>
        </w:tc>
      </w:tr>
      <w:tr w:rsidR="00075302" w:rsidRPr="00B14008" w14:paraId="38108C37" w14:textId="77777777" w:rsidTr="001B1CBF">
        <w:tc>
          <w:tcPr>
            <w:tcW w:w="2405" w:type="dxa"/>
            <w:shd w:val="clear" w:color="auto" w:fill="D9D9D9" w:themeFill="background1" w:themeFillShade="D9"/>
          </w:tcPr>
          <w:p w14:paraId="061546BB" w14:textId="1CAFE7D1" w:rsidR="00075302" w:rsidRPr="00B14008" w:rsidRDefault="00075302" w:rsidP="001B1CBF">
            <w:r>
              <w:t>No. of volunteers</w:t>
            </w:r>
          </w:p>
        </w:tc>
        <w:tc>
          <w:tcPr>
            <w:tcW w:w="6667" w:type="dxa"/>
          </w:tcPr>
          <w:p w14:paraId="79471C2B" w14:textId="43C43E5F" w:rsidR="00075302" w:rsidRPr="00B14008" w:rsidRDefault="008F366F" w:rsidP="001B1CBF">
            <w:r>
              <w:t>5</w:t>
            </w:r>
          </w:p>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B1CBF">
        <w:tc>
          <w:tcPr>
            <w:tcW w:w="2405" w:type="dxa"/>
            <w:shd w:val="clear" w:color="auto" w:fill="D9D9D9" w:themeFill="background1" w:themeFillShade="D9"/>
          </w:tcPr>
          <w:p w14:paraId="7997FF79" w14:textId="2F325440" w:rsidR="00075302" w:rsidRPr="00B14008" w:rsidRDefault="00075302" w:rsidP="001B1CBF">
            <w:r>
              <w:lastRenderedPageBreak/>
              <w:t>Security provided by</w:t>
            </w:r>
          </w:p>
        </w:tc>
        <w:tc>
          <w:tcPr>
            <w:tcW w:w="6667" w:type="dxa"/>
            <w:gridSpan w:val="2"/>
          </w:tcPr>
          <w:p w14:paraId="5730B460" w14:textId="08751A12" w:rsidR="00075302" w:rsidRPr="00B14008" w:rsidRDefault="001B1CBF" w:rsidP="001B1CBF">
            <w:r>
              <w:t>prestige</w:t>
            </w:r>
          </w:p>
        </w:tc>
      </w:tr>
      <w:tr w:rsidR="00075302" w:rsidRPr="00B14008" w14:paraId="36A8B8B9" w14:textId="77777777" w:rsidTr="001B1CBF">
        <w:tc>
          <w:tcPr>
            <w:tcW w:w="2405" w:type="dxa"/>
            <w:shd w:val="clear" w:color="auto" w:fill="D9D9D9" w:themeFill="background1" w:themeFillShade="D9"/>
          </w:tcPr>
          <w:p w14:paraId="35ABD76E" w14:textId="7DCFD531" w:rsidR="00075302" w:rsidRPr="00B14008" w:rsidRDefault="00075302" w:rsidP="001B1CBF">
            <w:r>
              <w:t>No. of security staff</w:t>
            </w:r>
          </w:p>
        </w:tc>
        <w:tc>
          <w:tcPr>
            <w:tcW w:w="6667" w:type="dxa"/>
            <w:gridSpan w:val="2"/>
          </w:tcPr>
          <w:p w14:paraId="1C7459E0" w14:textId="0F75E069" w:rsidR="00075302" w:rsidRPr="00B14008" w:rsidRDefault="001B1CBF" w:rsidP="001B1CBF">
            <w:r>
              <w:t>1</w:t>
            </w:r>
          </w:p>
        </w:tc>
      </w:tr>
      <w:tr w:rsidR="00075302" w:rsidRPr="001B1CBF" w14:paraId="56120E69" w14:textId="77777777" w:rsidTr="00075302">
        <w:tc>
          <w:tcPr>
            <w:tcW w:w="6374" w:type="dxa"/>
            <w:gridSpan w:val="2"/>
            <w:shd w:val="clear" w:color="auto" w:fill="D9D9D9" w:themeFill="background1" w:themeFillShade="D9"/>
          </w:tcPr>
          <w:p w14:paraId="673B1011" w14:textId="191C9142" w:rsidR="00075302" w:rsidRPr="001B1CBF" w:rsidRDefault="00075302" w:rsidP="001B1CBF">
            <w:r w:rsidRPr="001B1CBF">
              <w:t>Did a briefing take place for staff, volunteers &amp; security?</w:t>
            </w:r>
          </w:p>
        </w:tc>
        <w:tc>
          <w:tcPr>
            <w:tcW w:w="2698" w:type="dxa"/>
          </w:tcPr>
          <w:p w14:paraId="5FE45808" w14:textId="73D5BBF0" w:rsidR="00075302" w:rsidRPr="001B1CBF" w:rsidRDefault="00075302" w:rsidP="001B1CBF">
            <w:r w:rsidRPr="001B1CBF">
              <w:t xml:space="preserve"> </w:t>
            </w:r>
            <w:r w:rsidRPr="001B1CBF">
              <w:rPr>
                <w:b/>
              </w:rPr>
              <w:t xml:space="preserve">Yes </w:t>
            </w:r>
            <w:r w:rsidRPr="001B1CBF">
              <w:t>/ No</w:t>
            </w:r>
          </w:p>
        </w:tc>
      </w:tr>
    </w:tbl>
    <w:p w14:paraId="6BEF95D4" w14:textId="6153DD86" w:rsidR="008203E0" w:rsidRPr="001B1CBF" w:rsidRDefault="008203E0" w:rsidP="00BC1B4A">
      <w:pPr>
        <w:spacing w:after="0" w:line="240" w:lineRule="auto"/>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B1CBF">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3A2E46" w:rsidRPr="00B14008" w14:paraId="0278E0EE" w14:textId="77777777" w:rsidTr="002A1D54">
        <w:tc>
          <w:tcPr>
            <w:tcW w:w="2263" w:type="dxa"/>
            <w:shd w:val="clear" w:color="auto" w:fill="D9D9D9" w:themeFill="background1" w:themeFillShade="D9"/>
          </w:tcPr>
          <w:p w14:paraId="3BFB69C3" w14:textId="77777777" w:rsidR="003A2E46" w:rsidRPr="00B14008" w:rsidRDefault="003A2E46" w:rsidP="002A1D54">
            <w:r>
              <w:t>Hearing Loop?</w:t>
            </w:r>
          </w:p>
        </w:tc>
        <w:tc>
          <w:tcPr>
            <w:tcW w:w="713" w:type="dxa"/>
          </w:tcPr>
          <w:p w14:paraId="371527CC"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1A47B4D" w14:textId="77777777" w:rsidR="003A2E46" w:rsidRPr="00B14008" w:rsidRDefault="003A2E46" w:rsidP="002A1D54">
            <w:r>
              <w:t>BSL interpreted?</w:t>
            </w:r>
          </w:p>
        </w:tc>
        <w:tc>
          <w:tcPr>
            <w:tcW w:w="713" w:type="dxa"/>
          </w:tcPr>
          <w:p w14:paraId="5E1B09AB" w14:textId="77777777" w:rsidR="003A2E46" w:rsidRPr="00B14008" w:rsidRDefault="003A2E46" w:rsidP="002A1D54">
            <w:r w:rsidRPr="00381190">
              <w:rPr>
                <w:strike/>
              </w:rPr>
              <w:t>Y</w:t>
            </w:r>
            <w:r>
              <w:t>/</w:t>
            </w:r>
            <w:r w:rsidRPr="001B1CBF">
              <w:rPr>
                <w:b/>
              </w:rPr>
              <w:t>N</w:t>
            </w:r>
          </w:p>
        </w:tc>
        <w:tc>
          <w:tcPr>
            <w:tcW w:w="2264" w:type="dxa"/>
            <w:shd w:val="clear" w:color="auto" w:fill="D9D9D9" w:themeFill="background1" w:themeFillShade="D9"/>
          </w:tcPr>
          <w:p w14:paraId="4E4ED703" w14:textId="77777777" w:rsidR="003A2E46" w:rsidRPr="00B14008" w:rsidRDefault="003A2E46" w:rsidP="002A1D54">
            <w:r>
              <w:t>Surtitled?</w:t>
            </w:r>
          </w:p>
        </w:tc>
        <w:tc>
          <w:tcPr>
            <w:tcW w:w="712" w:type="dxa"/>
          </w:tcPr>
          <w:p w14:paraId="419B6B87" w14:textId="77777777" w:rsidR="003A2E46" w:rsidRPr="00B14008" w:rsidRDefault="003A2E46" w:rsidP="002A1D54">
            <w:r w:rsidRPr="00381190">
              <w:rPr>
                <w:strike/>
              </w:rPr>
              <w:t>Y</w:t>
            </w:r>
            <w:r>
              <w:t>/</w:t>
            </w:r>
            <w:r w:rsidRPr="001B1CBF">
              <w:rPr>
                <w:b/>
              </w:rPr>
              <w:t>N</w:t>
            </w:r>
          </w:p>
        </w:tc>
      </w:tr>
      <w:tr w:rsidR="003A2E46" w:rsidRPr="00B14008" w14:paraId="52707541" w14:textId="77777777" w:rsidTr="002A1D54">
        <w:tc>
          <w:tcPr>
            <w:tcW w:w="2263" w:type="dxa"/>
            <w:shd w:val="clear" w:color="auto" w:fill="D9D9D9" w:themeFill="background1" w:themeFillShade="D9"/>
          </w:tcPr>
          <w:p w14:paraId="7259B77D" w14:textId="77777777" w:rsidR="003A2E46" w:rsidRDefault="003A2E46" w:rsidP="002A1D54">
            <w:r>
              <w:t>Subtitled?</w:t>
            </w:r>
          </w:p>
        </w:tc>
        <w:tc>
          <w:tcPr>
            <w:tcW w:w="713" w:type="dxa"/>
          </w:tcPr>
          <w:p w14:paraId="76E13CFB" w14:textId="77777777" w:rsidR="003A2E46" w:rsidRDefault="003A2E46" w:rsidP="002A1D54">
            <w:r w:rsidRPr="001B1CBF">
              <w:rPr>
                <w:b/>
              </w:rPr>
              <w:t>Y</w:t>
            </w:r>
            <w:r>
              <w:t>/</w:t>
            </w:r>
            <w:r w:rsidRPr="00381190">
              <w:rPr>
                <w:strike/>
              </w:rPr>
              <w:t>N</w:t>
            </w:r>
          </w:p>
        </w:tc>
        <w:tc>
          <w:tcPr>
            <w:tcW w:w="2264" w:type="dxa"/>
            <w:shd w:val="clear" w:color="auto" w:fill="D9D9D9" w:themeFill="background1" w:themeFillShade="D9"/>
          </w:tcPr>
          <w:p w14:paraId="39ED62CB" w14:textId="77777777" w:rsidR="003A2E46" w:rsidRDefault="003A2E46" w:rsidP="002A1D54">
            <w:r>
              <w:t>Relaxed perf?</w:t>
            </w:r>
          </w:p>
        </w:tc>
        <w:tc>
          <w:tcPr>
            <w:tcW w:w="713" w:type="dxa"/>
          </w:tcPr>
          <w:p w14:paraId="62F3D817" w14:textId="77777777" w:rsidR="003A2E46" w:rsidRDefault="003A2E46" w:rsidP="002A1D54">
            <w:r w:rsidRPr="00615C4B">
              <w:rPr>
                <w:b/>
              </w:rPr>
              <w:t>Y</w:t>
            </w:r>
            <w:r>
              <w:t>/</w:t>
            </w:r>
            <w:r w:rsidRPr="00381190">
              <w:rPr>
                <w:strike/>
              </w:rPr>
              <w:t>N</w:t>
            </w:r>
          </w:p>
        </w:tc>
        <w:tc>
          <w:tcPr>
            <w:tcW w:w="2264" w:type="dxa"/>
            <w:shd w:val="clear" w:color="auto" w:fill="D9D9D9" w:themeFill="background1" w:themeFillShade="D9"/>
          </w:tcPr>
          <w:p w14:paraId="3FB5DC19" w14:textId="77777777" w:rsidR="003A2E46" w:rsidRDefault="003A2E46" w:rsidP="002A1D54">
            <w:r>
              <w:t>Audio described?</w:t>
            </w:r>
          </w:p>
        </w:tc>
        <w:tc>
          <w:tcPr>
            <w:tcW w:w="712" w:type="dxa"/>
          </w:tcPr>
          <w:p w14:paraId="3EC97A95" w14:textId="77777777" w:rsidR="003A2E46" w:rsidRDefault="003A2E46" w:rsidP="002A1D54">
            <w:r w:rsidRPr="00381190">
              <w:rPr>
                <w:strike/>
              </w:rPr>
              <w:t>Y</w:t>
            </w:r>
            <w:r>
              <w:t>/</w:t>
            </w:r>
            <w:r w:rsidRPr="001B1CBF">
              <w:rPr>
                <w:b/>
              </w:rPr>
              <w:t>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B1CBF">
            <w:r>
              <w:t>No. of attendees with access requirements</w:t>
            </w:r>
          </w:p>
        </w:tc>
        <w:tc>
          <w:tcPr>
            <w:tcW w:w="3832" w:type="dxa"/>
          </w:tcPr>
          <w:p w14:paraId="22142DC5" w14:textId="1A53E65D" w:rsidR="00075302" w:rsidRPr="00B14008" w:rsidRDefault="00984370" w:rsidP="001B1CBF">
            <w:r>
              <w:t>0</w:t>
            </w:r>
          </w:p>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B1CBF">
        <w:tc>
          <w:tcPr>
            <w:tcW w:w="9016" w:type="dxa"/>
          </w:tcPr>
          <w:p w14:paraId="10B9F672" w14:textId="253F819E" w:rsidR="005A477A" w:rsidRDefault="00075302" w:rsidP="005A477A">
            <w:pPr>
              <w:rPr>
                <w:b/>
              </w:rPr>
            </w:pPr>
            <w:r>
              <w:rPr>
                <w:b/>
              </w:rPr>
              <w:t>General access comments:</w:t>
            </w:r>
            <w:r w:rsidR="001B1CBF">
              <w:rPr>
                <w:b/>
              </w:rPr>
              <w:t xml:space="preserve"> </w:t>
            </w:r>
          </w:p>
          <w:p w14:paraId="29C27CEE" w14:textId="77777777" w:rsidR="00E459CC" w:rsidRDefault="003C3A95" w:rsidP="003C3A95">
            <w:r>
              <w:t>None</w:t>
            </w:r>
          </w:p>
          <w:p w14:paraId="75193B3E" w14:textId="61EAEC73" w:rsidR="003C3A95" w:rsidRPr="00B14008" w:rsidRDefault="003C3A95" w:rsidP="003C3A95"/>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B1CBF">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7511D1">
        <w:trPr>
          <w:trHeight w:val="726"/>
        </w:trPr>
        <w:tc>
          <w:tcPr>
            <w:tcW w:w="9016" w:type="dxa"/>
          </w:tcPr>
          <w:p w14:paraId="46438D57" w14:textId="2F498986" w:rsidR="00075302" w:rsidRPr="00B14008" w:rsidRDefault="00075302" w:rsidP="001B1CBF">
            <w:pPr>
              <w:rPr>
                <w:b/>
              </w:rPr>
            </w:pPr>
            <w:r>
              <w:rPr>
                <w:b/>
              </w:rPr>
              <w:t xml:space="preserve">General FOH comments </w:t>
            </w:r>
            <w:r w:rsidRPr="00075302">
              <w:t>(eg audience feedback, atmosphere)</w:t>
            </w:r>
            <w:r w:rsidRPr="002B5DD1">
              <w:t>:</w:t>
            </w:r>
          </w:p>
          <w:p w14:paraId="2892104F" w14:textId="77777777" w:rsidR="00075302" w:rsidRDefault="00075302" w:rsidP="001B1CBF"/>
          <w:p w14:paraId="1BBE0C4D" w14:textId="546E7F14" w:rsidR="006E5B42" w:rsidRDefault="008F366F" w:rsidP="00AD5CC5">
            <w:r>
              <w:t xml:space="preserve">The location was quiet save for the customers of the pub and those arriving with priority codes. </w:t>
            </w:r>
            <w:r w:rsidR="00857457">
              <w:t xml:space="preserve">The screening van set-up early for this location. Attracting </w:t>
            </w:r>
            <w:r>
              <w:t>10-15</w:t>
            </w:r>
            <w:r w:rsidR="00857457">
              <w:t xml:space="preserve"> people</w:t>
            </w:r>
            <w:r>
              <w:t xml:space="preserve"> from</w:t>
            </w:r>
            <w:r w:rsidR="00536DC4">
              <w:t xml:space="preserve"> the pub out to the car park. This group then gathered to look at the Teslas parked around the corner in the car park. One of the drivers, Dean, gave the group a tour of the car</w:t>
            </w:r>
            <w:r w:rsidR="00811452">
              <w:t>s</w:t>
            </w:r>
            <w:r w:rsidR="00536DC4">
              <w:t>. Nick then spoke to individuals about the project and signed up participants for the car ride.</w:t>
            </w:r>
            <w:r w:rsidR="006E5B42">
              <w:t xml:space="preserve"> </w:t>
            </w:r>
            <w:r w:rsidR="006E5B42" w:rsidRPr="00877D27">
              <w:t>2</w:t>
            </w:r>
            <w:r w:rsidR="006E5B42">
              <w:t xml:space="preserve"> out</w:t>
            </w:r>
            <w:r w:rsidR="006E5B42" w:rsidRPr="00877D27">
              <w:t xml:space="preserve"> of 3 priority codes </w:t>
            </w:r>
            <w:r w:rsidR="006E5B42">
              <w:t>from people who’d picked up the call on October 1</w:t>
            </w:r>
            <w:r w:rsidR="006E5B42" w:rsidRPr="00877D27">
              <w:rPr>
                <w:vertAlign w:val="superscript"/>
              </w:rPr>
              <w:t>st</w:t>
            </w:r>
            <w:r w:rsidR="006E5B42">
              <w:t xml:space="preserve"> arrived for the screening. </w:t>
            </w:r>
          </w:p>
          <w:p w14:paraId="4179AD7E" w14:textId="77777777" w:rsidR="006E5B42" w:rsidRDefault="006E5B42" w:rsidP="006E5B42"/>
          <w:p w14:paraId="7401A338" w14:textId="0476AD09" w:rsidR="006E5B42" w:rsidRDefault="008F366F" w:rsidP="006E5B42">
            <w:r>
              <w:t>The screen was positioned</w:t>
            </w:r>
            <w:r w:rsidR="006E5B42">
              <w:t xml:space="preserve"> to be visible from inside the pub and </w:t>
            </w:r>
            <w:r>
              <w:t xml:space="preserve">from </w:t>
            </w:r>
            <w:r w:rsidR="006E5B42">
              <w:t>the smoking area outside the front of the pub. This meant a steady stream of people sat watching, in particular, smokers and children of those in the pub.</w:t>
            </w:r>
          </w:p>
          <w:p w14:paraId="27314B1F" w14:textId="77777777" w:rsidR="006E5B42" w:rsidRDefault="006E5B42" w:rsidP="006E5B42"/>
          <w:p w14:paraId="4A440A3C" w14:textId="625EF84B" w:rsidR="006E5B42" w:rsidRDefault="002A160A" w:rsidP="002A160A">
            <w:r>
              <w:t>Two vo</w:t>
            </w:r>
            <w:r w:rsidR="008F366F">
              <w:t xml:space="preserve">lunteers were known to people </w:t>
            </w:r>
            <w:r>
              <w:t>in and around the pub – one having run the local fish and chip shop for several decades and the other, her daughter, being a teacher in the local school. This helped with attracting people to engage with the project, including o</w:t>
            </w:r>
            <w:r w:rsidR="008F366F">
              <w:t xml:space="preserve">ne of the teacher’s ex-students, an 18yr old boy </w:t>
            </w:r>
            <w:r>
              <w:t xml:space="preserve">who would otherwise have not have taken part. </w:t>
            </w:r>
            <w:r w:rsidR="006E5B42">
              <w:t>Volunteers also set-off in pairs along Endike Lane to speak to passers-by</w:t>
            </w:r>
            <w:r>
              <w:t>.</w:t>
            </w:r>
          </w:p>
          <w:p w14:paraId="0413BD14" w14:textId="33F49D51" w:rsidR="002A160A" w:rsidRPr="00B14008" w:rsidRDefault="002A160A" w:rsidP="002A160A"/>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2A160A">
        <w:trPr>
          <w:trHeight w:val="3773"/>
        </w:trPr>
        <w:tc>
          <w:tcPr>
            <w:tcW w:w="9016" w:type="dxa"/>
          </w:tcPr>
          <w:p w14:paraId="27CDE928" w14:textId="76BBC7CB" w:rsidR="00075302" w:rsidRPr="00B14008" w:rsidRDefault="00075302" w:rsidP="001B1CBF">
            <w:pPr>
              <w:rPr>
                <w:b/>
              </w:rPr>
            </w:pPr>
            <w:r>
              <w:rPr>
                <w:b/>
              </w:rPr>
              <w:t xml:space="preserve">General BOH comments </w:t>
            </w:r>
            <w:r w:rsidRPr="00075302">
              <w:t>(eg technical issues)</w:t>
            </w:r>
            <w:r w:rsidRPr="002B5DD1">
              <w:t>:</w:t>
            </w:r>
          </w:p>
          <w:p w14:paraId="07BAD143" w14:textId="77777777" w:rsidR="00E905BE" w:rsidRDefault="00E905BE" w:rsidP="001B1CBF"/>
          <w:p w14:paraId="000C8F0C" w14:textId="72E13010" w:rsidR="008F366F" w:rsidRDefault="006E5B42" w:rsidP="002A160A">
            <w:r>
              <w:t>Due to a</w:t>
            </w:r>
            <w:r w:rsidR="008F366F">
              <w:t>n</w:t>
            </w:r>
            <w:r>
              <w:t xml:space="preserve"> </w:t>
            </w:r>
            <w:r w:rsidR="008F366F">
              <w:t>error in the</w:t>
            </w:r>
            <w:r>
              <w:t xml:space="preserve"> </w:t>
            </w:r>
            <w:r w:rsidR="008F366F">
              <w:t>call time</w:t>
            </w:r>
            <w:r>
              <w:t xml:space="preserve"> for volunteers, they did not arrive on site until 5.00pm – the scheduled start time for the screening</w:t>
            </w:r>
            <w:r w:rsidR="002A160A">
              <w:t>. This meant</w:t>
            </w:r>
            <w:r>
              <w:t xml:space="preserve"> the volunteer briefing took place </w:t>
            </w:r>
            <w:r w:rsidR="002A160A">
              <w:t xml:space="preserve">only </w:t>
            </w:r>
            <w:r>
              <w:t xml:space="preserve">once the screening had already begun. </w:t>
            </w:r>
            <w:r w:rsidR="002A160A">
              <w:t xml:space="preserve">The late arrival meant that some of the initial conversations about the project with </w:t>
            </w:r>
            <w:r w:rsidR="008F366F">
              <w:t xml:space="preserve">the public </w:t>
            </w:r>
            <w:r w:rsidR="002A160A">
              <w:t>were</w:t>
            </w:r>
            <w:r w:rsidR="008F366F">
              <w:t xml:space="preserve"> patchier than we’d have liked, however, h</w:t>
            </w:r>
            <w:r w:rsidR="008F366F">
              <w:t>aving volunteers who knew local people, in this conte</w:t>
            </w:r>
            <w:r w:rsidR="008F366F">
              <w:t>xt proved invaluable, sparking</w:t>
            </w:r>
            <w:r w:rsidR="008F366F">
              <w:t xml:space="preserve"> personal conversations about the future with the volunteers.</w:t>
            </w:r>
          </w:p>
          <w:p w14:paraId="287F8F16" w14:textId="20727713" w:rsidR="002A160A" w:rsidRPr="00B14008" w:rsidRDefault="008F366F" w:rsidP="002A160A">
            <w:r>
              <w:t xml:space="preserve">Volunteers were briefed that the car ride could often be an emotional experience and to be cautious about invitations to anyone who appeared to have been drinking excessively. </w:t>
            </w:r>
            <w:r>
              <w:t xml:space="preserve"> The 5pm screening coincided with the start of the pub’s quiz which drew some attention away from the films.</w:t>
            </w:r>
            <w:bookmarkStart w:id="0" w:name="_GoBack"/>
            <w:bookmarkEnd w:id="0"/>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B1CBF">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B1CBF">
        <w:tc>
          <w:tcPr>
            <w:tcW w:w="9016" w:type="dxa"/>
          </w:tcPr>
          <w:p w14:paraId="1E098E71" w14:textId="665C05E4" w:rsidR="0079027F" w:rsidRDefault="00075302" w:rsidP="001B1CBF">
            <w:r>
              <w:rPr>
                <w:b/>
              </w:rPr>
              <w:t>Summary of any accidents or near misses, and reference number of the forms completed to report these</w:t>
            </w:r>
            <w:r w:rsidRPr="002B5DD1">
              <w:t>:</w:t>
            </w:r>
          </w:p>
          <w:p w14:paraId="6FAA4782" w14:textId="6537EEE5" w:rsidR="00AD5CC5" w:rsidRDefault="00A31A4B" w:rsidP="00AD5CC5">
            <w:r>
              <w:t>None</w:t>
            </w:r>
          </w:p>
          <w:p w14:paraId="72864AD9" w14:textId="77777777" w:rsidR="00AD5CC5" w:rsidRDefault="00AD5CC5" w:rsidP="001B1CBF"/>
          <w:p w14:paraId="51E6D53C" w14:textId="71B54F63" w:rsidR="00AD5CC5" w:rsidRPr="00B14008" w:rsidRDefault="00AD5CC5" w:rsidP="001B1CBF"/>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632FEE">
        <w:trPr>
          <w:trHeight w:val="713"/>
        </w:trPr>
        <w:tc>
          <w:tcPr>
            <w:tcW w:w="9016" w:type="dxa"/>
          </w:tcPr>
          <w:p w14:paraId="6B1C4A5C" w14:textId="51A29C89" w:rsidR="00075302" w:rsidRPr="002B5DD1" w:rsidRDefault="00075302" w:rsidP="001B1CBF">
            <w:r>
              <w:rPr>
                <w:b/>
              </w:rPr>
              <w:t>Summary of any safeguarding incidents, and reference number of the forms completed to report these</w:t>
            </w:r>
            <w:r w:rsidRPr="002B5DD1">
              <w:t>:</w:t>
            </w:r>
          </w:p>
          <w:p w14:paraId="2DD4A3F4" w14:textId="77777777" w:rsidR="0079027F" w:rsidRDefault="00A31A4B" w:rsidP="00A31A4B">
            <w:r>
              <w:t>None</w:t>
            </w:r>
          </w:p>
          <w:p w14:paraId="375D8AF5" w14:textId="4D47EED2" w:rsidR="00A31A4B" w:rsidRPr="00B14008" w:rsidRDefault="00A31A4B" w:rsidP="00A31A4B"/>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B1CBF">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79027F">
        <w:trPr>
          <w:trHeight w:val="983"/>
        </w:trPr>
        <w:tc>
          <w:tcPr>
            <w:tcW w:w="9016" w:type="dxa"/>
          </w:tcPr>
          <w:p w14:paraId="66112869" w14:textId="29355E08" w:rsidR="00075302" w:rsidRPr="002B5DD1" w:rsidRDefault="004D76DE" w:rsidP="001B1CBF">
            <w:r>
              <w:rPr>
                <w:b/>
              </w:rPr>
              <w:t>Note any actions arising from the event, who should enact them and by when</w:t>
            </w:r>
            <w:r w:rsidR="00075302" w:rsidRPr="002B5DD1">
              <w:t>:</w:t>
            </w:r>
          </w:p>
          <w:p w14:paraId="26692B3A" w14:textId="735AD8A9" w:rsidR="00632FEE" w:rsidRDefault="00A31A4B" w:rsidP="001B1CBF">
            <w:r>
              <w:t>None</w:t>
            </w:r>
          </w:p>
          <w:p w14:paraId="5D8166DE" w14:textId="77777777" w:rsidR="003A2E46" w:rsidRPr="00B14008" w:rsidRDefault="003A2E46" w:rsidP="00AD5CC5"/>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00894" w14:textId="77777777" w:rsidR="00361F19" w:rsidRDefault="00361F19" w:rsidP="00BC1B4A">
      <w:pPr>
        <w:spacing w:after="0" w:line="240" w:lineRule="auto"/>
      </w:pPr>
      <w:r>
        <w:separator/>
      </w:r>
    </w:p>
  </w:endnote>
  <w:endnote w:type="continuationSeparator" w:id="0">
    <w:p w14:paraId="25FE67E4" w14:textId="77777777" w:rsidR="00361F19" w:rsidRDefault="00361F19"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6B8CD" w14:textId="77777777" w:rsidR="00361F19" w:rsidRDefault="00361F19" w:rsidP="00BC1B4A">
      <w:pPr>
        <w:spacing w:after="0" w:line="240" w:lineRule="auto"/>
      </w:pPr>
      <w:r>
        <w:separator/>
      </w:r>
    </w:p>
  </w:footnote>
  <w:footnote w:type="continuationSeparator" w:id="0">
    <w:p w14:paraId="5DCBE7F4" w14:textId="77777777" w:rsidR="00361F19" w:rsidRDefault="00361F19" w:rsidP="00BC1B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83C4" w14:textId="613B79D0" w:rsidR="0080087B" w:rsidRDefault="0080087B" w:rsidP="0023019F">
    <w:pPr>
      <w:pStyle w:val="Header"/>
      <w:tabs>
        <w:tab w:val="clear" w:pos="9026"/>
        <w:tab w:val="right" w:pos="9497"/>
      </w:tabs>
    </w:pPr>
    <w:r>
      <w:t>Hull 2017 Show Report</w:t>
    </w:r>
    <w:r>
      <w:tab/>
    </w:r>
    <w:r>
      <w:tab/>
    </w:r>
    <w:r>
      <w:rPr>
        <w:b/>
      </w:rPr>
      <w:t>SHOW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36"/>
    <w:rsid w:val="000047D9"/>
    <w:rsid w:val="00066C8F"/>
    <w:rsid w:val="00075302"/>
    <w:rsid w:val="000B1C9F"/>
    <w:rsid w:val="000C008B"/>
    <w:rsid w:val="000D0999"/>
    <w:rsid w:val="000E5DA3"/>
    <w:rsid w:val="001031A4"/>
    <w:rsid w:val="00112FE8"/>
    <w:rsid w:val="0012248D"/>
    <w:rsid w:val="00122BA5"/>
    <w:rsid w:val="00136726"/>
    <w:rsid w:val="001507BE"/>
    <w:rsid w:val="001576D7"/>
    <w:rsid w:val="00196314"/>
    <w:rsid w:val="001B1CBF"/>
    <w:rsid w:val="001F3F82"/>
    <w:rsid w:val="00223936"/>
    <w:rsid w:val="0023019F"/>
    <w:rsid w:val="002313FD"/>
    <w:rsid w:val="0026017D"/>
    <w:rsid w:val="0026795D"/>
    <w:rsid w:val="002A160A"/>
    <w:rsid w:val="002B0667"/>
    <w:rsid w:val="002B5DD1"/>
    <w:rsid w:val="002F7C38"/>
    <w:rsid w:val="00345351"/>
    <w:rsid w:val="003464A9"/>
    <w:rsid w:val="00361F19"/>
    <w:rsid w:val="00365AB9"/>
    <w:rsid w:val="003A2E46"/>
    <w:rsid w:val="003A40E0"/>
    <w:rsid w:val="003B0096"/>
    <w:rsid w:val="003C3A95"/>
    <w:rsid w:val="004A7107"/>
    <w:rsid w:val="004B11DB"/>
    <w:rsid w:val="004B4E47"/>
    <w:rsid w:val="004B6B57"/>
    <w:rsid w:val="004C5F46"/>
    <w:rsid w:val="004D76DE"/>
    <w:rsid w:val="0052135F"/>
    <w:rsid w:val="00536DC4"/>
    <w:rsid w:val="005954CB"/>
    <w:rsid w:val="005A477A"/>
    <w:rsid w:val="005C32BA"/>
    <w:rsid w:val="005E26EB"/>
    <w:rsid w:val="005F72A2"/>
    <w:rsid w:val="00611C8C"/>
    <w:rsid w:val="00632FEE"/>
    <w:rsid w:val="006B388F"/>
    <w:rsid w:val="006E5B42"/>
    <w:rsid w:val="006F7791"/>
    <w:rsid w:val="0070181E"/>
    <w:rsid w:val="00705127"/>
    <w:rsid w:val="00733D35"/>
    <w:rsid w:val="007511D1"/>
    <w:rsid w:val="007869B3"/>
    <w:rsid w:val="0079027F"/>
    <w:rsid w:val="00797C73"/>
    <w:rsid w:val="007D3937"/>
    <w:rsid w:val="0080087B"/>
    <w:rsid w:val="00811452"/>
    <w:rsid w:val="008203E0"/>
    <w:rsid w:val="00820D15"/>
    <w:rsid w:val="00832E76"/>
    <w:rsid w:val="00857457"/>
    <w:rsid w:val="00873D5B"/>
    <w:rsid w:val="00886E2A"/>
    <w:rsid w:val="008A7E39"/>
    <w:rsid w:val="008C24E8"/>
    <w:rsid w:val="008F366F"/>
    <w:rsid w:val="00916B06"/>
    <w:rsid w:val="00946CDD"/>
    <w:rsid w:val="00965684"/>
    <w:rsid w:val="00984370"/>
    <w:rsid w:val="009B5F48"/>
    <w:rsid w:val="009C5552"/>
    <w:rsid w:val="009D6943"/>
    <w:rsid w:val="009E5457"/>
    <w:rsid w:val="00A03C7B"/>
    <w:rsid w:val="00A22792"/>
    <w:rsid w:val="00A31A4B"/>
    <w:rsid w:val="00A81609"/>
    <w:rsid w:val="00AD5CC5"/>
    <w:rsid w:val="00AE4189"/>
    <w:rsid w:val="00B14008"/>
    <w:rsid w:val="00B44F86"/>
    <w:rsid w:val="00BC1B4A"/>
    <w:rsid w:val="00BD0821"/>
    <w:rsid w:val="00BF6FA1"/>
    <w:rsid w:val="00C03CB5"/>
    <w:rsid w:val="00C37C89"/>
    <w:rsid w:val="00C86206"/>
    <w:rsid w:val="00C968A8"/>
    <w:rsid w:val="00D36E02"/>
    <w:rsid w:val="00D70FE8"/>
    <w:rsid w:val="00D9621F"/>
    <w:rsid w:val="00DB0047"/>
    <w:rsid w:val="00DB4DD5"/>
    <w:rsid w:val="00E4271C"/>
    <w:rsid w:val="00E459CC"/>
    <w:rsid w:val="00E60138"/>
    <w:rsid w:val="00E905BE"/>
    <w:rsid w:val="00EF064F"/>
    <w:rsid w:val="00EF706E"/>
    <w:rsid w:val="00F04D6F"/>
    <w:rsid w:val="00F1053A"/>
    <w:rsid w:val="00F116EB"/>
    <w:rsid w:val="00F157C5"/>
    <w:rsid w:val="00FB247D"/>
    <w:rsid w:val="00FC7C3A"/>
    <w:rsid w:val="00FE2F04"/>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F9E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 w:type="character" w:styleId="CommentReference">
    <w:name w:val="annotation reference"/>
    <w:basedOn w:val="DefaultParagraphFont"/>
    <w:uiPriority w:val="99"/>
    <w:semiHidden/>
    <w:unhideWhenUsed/>
    <w:rsid w:val="00A81609"/>
    <w:rPr>
      <w:sz w:val="18"/>
      <w:szCs w:val="18"/>
    </w:rPr>
  </w:style>
  <w:style w:type="paragraph" w:styleId="CommentText">
    <w:name w:val="annotation text"/>
    <w:basedOn w:val="Normal"/>
    <w:link w:val="CommentTextChar"/>
    <w:uiPriority w:val="99"/>
    <w:semiHidden/>
    <w:unhideWhenUsed/>
    <w:rsid w:val="00A81609"/>
    <w:pPr>
      <w:spacing w:line="240" w:lineRule="auto"/>
    </w:pPr>
    <w:rPr>
      <w:sz w:val="24"/>
      <w:szCs w:val="24"/>
    </w:rPr>
  </w:style>
  <w:style w:type="character" w:customStyle="1" w:styleId="CommentTextChar">
    <w:name w:val="Comment Text Char"/>
    <w:basedOn w:val="DefaultParagraphFont"/>
    <w:link w:val="CommentText"/>
    <w:uiPriority w:val="99"/>
    <w:semiHidden/>
    <w:rsid w:val="00A81609"/>
    <w:rPr>
      <w:sz w:val="24"/>
      <w:szCs w:val="24"/>
    </w:rPr>
  </w:style>
  <w:style w:type="paragraph" w:styleId="CommentSubject">
    <w:name w:val="annotation subject"/>
    <w:basedOn w:val="CommentText"/>
    <w:next w:val="CommentText"/>
    <w:link w:val="CommentSubjectChar"/>
    <w:uiPriority w:val="99"/>
    <w:semiHidden/>
    <w:unhideWhenUsed/>
    <w:rsid w:val="00A81609"/>
    <w:rPr>
      <w:b/>
      <w:bCs/>
      <w:sz w:val="20"/>
      <w:szCs w:val="20"/>
    </w:rPr>
  </w:style>
  <w:style w:type="character" w:customStyle="1" w:styleId="CommentSubjectChar">
    <w:name w:val="Comment Subject Char"/>
    <w:basedOn w:val="CommentTextChar"/>
    <w:link w:val="CommentSubject"/>
    <w:uiPriority w:val="99"/>
    <w:semiHidden/>
    <w:rsid w:val="00A81609"/>
    <w:rPr>
      <w:b/>
      <w:bCs/>
      <w:sz w:val="20"/>
      <w:szCs w:val="20"/>
    </w:rPr>
  </w:style>
  <w:style w:type="paragraph" w:styleId="BalloonText">
    <w:name w:val="Balloon Text"/>
    <w:basedOn w:val="Normal"/>
    <w:link w:val="BalloonTextChar"/>
    <w:uiPriority w:val="99"/>
    <w:semiHidden/>
    <w:unhideWhenUsed/>
    <w:rsid w:val="00A816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6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03672">
      <w:bodyDiv w:val="1"/>
      <w:marLeft w:val="0"/>
      <w:marRight w:val="0"/>
      <w:marTop w:val="0"/>
      <w:marBottom w:val="0"/>
      <w:divBdr>
        <w:top w:val="none" w:sz="0" w:space="0" w:color="auto"/>
        <w:left w:val="none" w:sz="0" w:space="0" w:color="auto"/>
        <w:bottom w:val="none" w:sz="0" w:space="0" w:color="auto"/>
        <w:right w:val="none" w:sz="0" w:space="0" w:color="auto"/>
      </w:divBdr>
      <w:divsChild>
        <w:div w:id="1408765180">
          <w:marLeft w:val="0"/>
          <w:marRight w:val="0"/>
          <w:marTop w:val="0"/>
          <w:marBottom w:val="0"/>
          <w:divBdr>
            <w:top w:val="none" w:sz="0" w:space="0" w:color="auto"/>
            <w:left w:val="none" w:sz="0" w:space="0" w:color="auto"/>
            <w:bottom w:val="none" w:sz="0" w:space="0" w:color="auto"/>
            <w:right w:val="none" w:sz="0" w:space="0" w:color="auto"/>
          </w:divBdr>
        </w:div>
      </w:divsChild>
    </w:div>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 w:id="1847095244">
      <w:bodyDiv w:val="1"/>
      <w:marLeft w:val="0"/>
      <w:marRight w:val="0"/>
      <w:marTop w:val="0"/>
      <w:marBottom w:val="0"/>
      <w:divBdr>
        <w:top w:val="none" w:sz="0" w:space="0" w:color="auto"/>
        <w:left w:val="none" w:sz="0" w:space="0" w:color="auto"/>
        <w:bottom w:val="none" w:sz="0" w:space="0" w:color="auto"/>
        <w:right w:val="none" w:sz="0" w:space="0" w:color="auto"/>
      </w:divBdr>
      <w:divsChild>
        <w:div w:id="2002999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06A21-EE42-4E65-B019-15DE618616C6}"/>
</file>

<file path=customXml/itemProps2.xml><?xml version="1.0" encoding="utf-8"?>
<ds:datastoreItem xmlns:ds="http://schemas.openxmlformats.org/officeDocument/2006/customXml" ds:itemID="{CB32481F-9AE3-4785-8A55-4192961D7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3A6536-4ADF-4AE9-B16A-9BEB97C25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660</Words>
  <Characters>3767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Blast Theory</cp:lastModifiedBy>
  <cp:revision>16</cp:revision>
  <dcterms:created xsi:type="dcterms:W3CDTF">2017-10-08T18:25:00Z</dcterms:created>
  <dcterms:modified xsi:type="dcterms:W3CDTF">2017-10-17T13:51:00Z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