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26FA" w14:textId="77777777" w:rsidR="004B3F87" w:rsidRDefault="006500B5">
      <w:pPr>
        <w:rPr>
          <w:b/>
        </w:rPr>
      </w:pPr>
      <w:r>
        <w:rPr>
          <w:b/>
        </w:rPr>
        <w:t>ONE DAY, MAYBE</w:t>
      </w:r>
    </w:p>
    <w:p w14:paraId="58200422" w14:textId="77777777" w:rsidR="006500B5" w:rsidRDefault="006500B5">
      <w:pPr>
        <w:rPr>
          <w:b/>
        </w:rPr>
      </w:pPr>
      <w:r>
        <w:rPr>
          <w:b/>
        </w:rPr>
        <w:t>Created by dreamthinkspeak</w:t>
      </w:r>
    </w:p>
    <w:p w14:paraId="5F4B78D9" w14:textId="77777777" w:rsidR="006500B5" w:rsidRDefault="006500B5">
      <w:pPr>
        <w:rPr>
          <w:b/>
        </w:rPr>
      </w:pPr>
      <w:r>
        <w:rPr>
          <w:b/>
        </w:rPr>
        <w:t>Commissioned by Hull UK City of Culture 2017</w:t>
      </w:r>
    </w:p>
    <w:p w14:paraId="6D67F745" w14:textId="77777777" w:rsidR="006500B5" w:rsidRDefault="006500B5">
      <w:pPr>
        <w:rPr>
          <w:b/>
        </w:rPr>
      </w:pPr>
    </w:p>
    <w:p w14:paraId="4885F51F" w14:textId="77777777" w:rsidR="006500B5" w:rsidRDefault="006500B5">
      <w:pPr>
        <w:rPr>
          <w:b/>
        </w:rPr>
      </w:pPr>
      <w:r>
        <w:rPr>
          <w:b/>
        </w:rPr>
        <w:t>To be added to event description:</w:t>
      </w:r>
    </w:p>
    <w:p w14:paraId="56198532" w14:textId="3CC478BF" w:rsidR="006A6C40" w:rsidRDefault="006A6C40">
      <w:r>
        <w:t>ONE DAY, MAYBE is a site responsive work. Audiences should expect to be amongst a small group of people, walking through the performance in a multi-storey building</w:t>
      </w:r>
      <w:r w:rsidR="002B1C90">
        <w:t>.  The experience will last</w:t>
      </w:r>
      <w:r>
        <w:t xml:space="preserve"> for approximately 2 hours. </w:t>
      </w:r>
    </w:p>
    <w:p w14:paraId="2C17AE53" w14:textId="77777777" w:rsidR="006A6C40" w:rsidRDefault="006A6C40"/>
    <w:p w14:paraId="238773DB" w14:textId="77777777" w:rsidR="006500B5" w:rsidRDefault="006500B5">
      <w:pPr>
        <w:rPr>
          <w:b/>
        </w:rPr>
      </w:pPr>
      <w:r>
        <w:rPr>
          <w:b/>
        </w:rPr>
        <w:t>FAQs</w:t>
      </w:r>
    </w:p>
    <w:p w14:paraId="4CF83020" w14:textId="77777777" w:rsidR="002B1C90" w:rsidRDefault="002B1C90" w:rsidP="002B1C90">
      <w:r>
        <w:t>If I’ve never been to a performance like this, what do I need to know?</w:t>
      </w:r>
    </w:p>
    <w:p w14:paraId="685B0C9F" w14:textId="77777777" w:rsidR="002B1C90" w:rsidRDefault="002B1C90" w:rsidP="002B1C90">
      <w:r>
        <w:t xml:space="preserve">ONE DAY, MAYBE will take place in a multi-storey office complex. Audiences are not seated and will walk through the performance in small groups on rotation in allocated time slots. </w:t>
      </w:r>
    </w:p>
    <w:p w14:paraId="33E06AB7" w14:textId="77777777" w:rsidR="00E05210" w:rsidRDefault="00E05210"/>
    <w:p w14:paraId="436AB570" w14:textId="77777777" w:rsidR="006500B5" w:rsidRDefault="006500B5">
      <w:r>
        <w:t>Where will ONE DAY, MAYBE</w:t>
      </w:r>
      <w:r>
        <w:rPr>
          <w:i/>
        </w:rPr>
        <w:t xml:space="preserve"> </w:t>
      </w:r>
      <w:r>
        <w:t>take place?</w:t>
      </w:r>
    </w:p>
    <w:p w14:paraId="6FBF640C" w14:textId="0EEB24A9" w:rsidR="006500B5" w:rsidRDefault="00E05210">
      <w:r>
        <w:t xml:space="preserve">ONE DAY, MAYBE will take place in a Hull City Centre location. The journey begins after you buy your ticket. All will be revealed in due course. </w:t>
      </w:r>
    </w:p>
    <w:p w14:paraId="1C6E22D0" w14:textId="77777777" w:rsidR="00E05210" w:rsidRDefault="00E05210"/>
    <w:p w14:paraId="483A422E" w14:textId="77777777" w:rsidR="00E05210" w:rsidRDefault="00E05210">
      <w:r>
        <w:t>How do I get a ticket for ONE DAY, MAYBE?</w:t>
      </w:r>
    </w:p>
    <w:p w14:paraId="7E09B686" w14:textId="77777777" w:rsidR="00E05210" w:rsidRDefault="00E05210">
      <w:r>
        <w:t xml:space="preserve">ONE DAY, MAYBE will run from 1 September to 1 October 2017. Tickets for ONE DAY, MAYBE will be available in two batches. The first batch is on sale from 31 May 2017. The second batch available from 28 June 2017. </w:t>
      </w:r>
    </w:p>
    <w:p w14:paraId="55AC2E63" w14:textId="77777777" w:rsidR="00E05210" w:rsidRDefault="00E05210"/>
    <w:p w14:paraId="3AF467BD" w14:textId="77777777" w:rsidR="00081408" w:rsidRDefault="00081408"/>
    <w:p w14:paraId="4D3C9D45" w14:textId="77777777" w:rsidR="00081408" w:rsidRDefault="00081408">
      <w:r>
        <w:t>When do performances take place?</w:t>
      </w:r>
    </w:p>
    <w:p w14:paraId="296A3137" w14:textId="77777777" w:rsidR="00081408" w:rsidRDefault="00081408">
      <w:r>
        <w:t>Tickets are available in allocated time slots spread across weekday evenings. Weekends include day-time and evening performances. There are no performances on Mondays.</w:t>
      </w:r>
    </w:p>
    <w:p w14:paraId="69EED9F4" w14:textId="77777777" w:rsidR="00081408" w:rsidRDefault="00081408"/>
    <w:p w14:paraId="0B2C50B7" w14:textId="77777777" w:rsidR="006A6C40" w:rsidRDefault="006A6C40"/>
    <w:p w14:paraId="3E21459C" w14:textId="77777777" w:rsidR="00081408" w:rsidRDefault="00081408">
      <w:r>
        <w:t>How long will the performance be?</w:t>
      </w:r>
    </w:p>
    <w:p w14:paraId="1D78564E" w14:textId="77777777" w:rsidR="00081408" w:rsidRDefault="00081408">
      <w:r>
        <w:t xml:space="preserve">Site-responsive work relies on the duration of time it takes an audience to proceed through the performance. You should allow approximately 2 hours from point of entry. </w:t>
      </w:r>
    </w:p>
    <w:p w14:paraId="2C939FA4" w14:textId="77777777" w:rsidR="00081408" w:rsidRDefault="00081408"/>
    <w:p w14:paraId="36601DFC" w14:textId="77777777" w:rsidR="00081408" w:rsidRDefault="00081408">
      <w:r>
        <w:t>How accessible is ONE DAY, MAYBE?</w:t>
      </w:r>
    </w:p>
    <w:p w14:paraId="6A598F01" w14:textId="2661B823" w:rsidR="002B1C90" w:rsidRDefault="002B1C90">
      <w:r>
        <w:lastRenderedPageBreak/>
        <w:t>ONE DAY, MAYBE is fully wheelchair accessible</w:t>
      </w:r>
      <w:r w:rsidR="00AE725A">
        <w:t xml:space="preserve"> and is also </w:t>
      </w:r>
      <w:r w:rsidR="00AE725A" w:rsidRPr="00AE725A">
        <w:t>extremely accessible for audience members who may be deaf or hard of hearing.</w:t>
      </w:r>
    </w:p>
    <w:p w14:paraId="206B2A5C" w14:textId="37B3087E" w:rsidR="00081408" w:rsidRDefault="00081408">
      <w:r>
        <w:t xml:space="preserve">If you have specific access requirements for ONE DAY, MAYBE or any Hull 2017 event you should contact us at </w:t>
      </w:r>
      <w:hyperlink r:id="rId7" w:history="1">
        <w:r w:rsidRPr="00682BF0">
          <w:rPr>
            <w:rStyle w:val="Hyperlink"/>
          </w:rPr>
          <w:t>access@hull2017.co.uk</w:t>
        </w:r>
      </w:hyperlink>
      <w:r>
        <w:t xml:space="preserve"> </w:t>
      </w:r>
    </w:p>
    <w:p w14:paraId="730BD1A5" w14:textId="2BAD747E" w:rsidR="00AE725A" w:rsidRDefault="00081408">
      <w:r>
        <w:t>Audio Described</w:t>
      </w:r>
      <w:r w:rsidR="00AE725A">
        <w:t xml:space="preserve"> / Touch tours</w:t>
      </w:r>
      <w:r>
        <w:t xml:space="preserve"> of </w:t>
      </w:r>
      <w:r w:rsidR="00FF485B">
        <w:t>ONE DAY, MAYBE</w:t>
      </w:r>
      <w:bookmarkStart w:id="0" w:name="_GoBack"/>
      <w:bookmarkEnd w:id="0"/>
      <w:r w:rsidR="006A6C40">
        <w:t xml:space="preserve"> are available </w:t>
      </w:r>
      <w:r w:rsidR="00AE725A">
        <w:t>at the following times:</w:t>
      </w:r>
    </w:p>
    <w:p w14:paraId="2369ACA8" w14:textId="37AC2A79" w:rsidR="00AE725A" w:rsidRDefault="00AE725A">
      <w:r>
        <w:t>Saturday 16</w:t>
      </w:r>
      <w:r w:rsidRPr="00FF485B">
        <w:rPr>
          <w:vertAlign w:val="superscript"/>
        </w:rPr>
        <w:t>th</w:t>
      </w:r>
      <w:r>
        <w:t xml:space="preserve"> September: 13:00 and 16:15</w:t>
      </w:r>
    </w:p>
    <w:p w14:paraId="763F638B" w14:textId="0BE62CB2" w:rsidR="00AE725A" w:rsidRDefault="00AE725A">
      <w:r>
        <w:t>Saturday 23</w:t>
      </w:r>
      <w:r w:rsidRPr="00FF485B">
        <w:rPr>
          <w:vertAlign w:val="superscript"/>
        </w:rPr>
        <w:t>rd</w:t>
      </w:r>
      <w:r>
        <w:t xml:space="preserve"> September: 13:00 and 16:15 </w:t>
      </w:r>
    </w:p>
    <w:p w14:paraId="5A3C2008" w14:textId="20FA945A" w:rsidR="00AE725A" w:rsidRDefault="00AE725A">
      <w:r>
        <w:t>Saturday 30</w:t>
      </w:r>
      <w:r w:rsidRPr="00FF485B">
        <w:rPr>
          <w:vertAlign w:val="superscript"/>
        </w:rPr>
        <w:t>th</w:t>
      </w:r>
      <w:r>
        <w:t xml:space="preserve"> September: 13:00 and 16:15</w:t>
      </w:r>
    </w:p>
    <w:p w14:paraId="4A44CEC8" w14:textId="399BE42D" w:rsidR="00081408" w:rsidRDefault="00AE725A">
      <w:r>
        <w:t>T</w:t>
      </w:r>
      <w:r w:rsidR="006A6C40">
        <w:t xml:space="preserve">o book contact </w:t>
      </w:r>
      <w:hyperlink r:id="rId8" w:history="1">
        <w:r w:rsidR="00081408" w:rsidRPr="00682BF0">
          <w:rPr>
            <w:rStyle w:val="Hyperlink"/>
          </w:rPr>
          <w:t>access@hull2017.co.uk</w:t>
        </w:r>
      </w:hyperlink>
      <w:r w:rsidR="00081408">
        <w:t xml:space="preserve">. </w:t>
      </w:r>
    </w:p>
    <w:p w14:paraId="4CBDB3CF" w14:textId="77777777" w:rsidR="00081408" w:rsidRDefault="00081408"/>
    <w:p w14:paraId="24A7EE48" w14:textId="77777777" w:rsidR="00081408" w:rsidRDefault="00081408">
      <w:r>
        <w:t>What age group is the performance suitable for?</w:t>
      </w:r>
    </w:p>
    <w:p w14:paraId="596D1114" w14:textId="2C8D5C4E" w:rsidR="00081408" w:rsidRDefault="00081408">
      <w:r>
        <w:t xml:space="preserve">ONE DAY, MAYBE is suitable for anyone over the age of 14. </w:t>
      </w:r>
      <w:r w:rsidR="00AE725A">
        <w:t xml:space="preserve">Children under 16 </w:t>
      </w:r>
      <w:r>
        <w:t xml:space="preserve">should be accompanied by an adult. </w:t>
      </w:r>
    </w:p>
    <w:p w14:paraId="48350CB3" w14:textId="77777777" w:rsidR="00E05210" w:rsidRPr="006500B5" w:rsidRDefault="00E05210"/>
    <w:sectPr w:rsidR="00E05210" w:rsidRPr="00650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B5"/>
    <w:rsid w:val="00081408"/>
    <w:rsid w:val="002B1C90"/>
    <w:rsid w:val="004B3F87"/>
    <w:rsid w:val="006500B5"/>
    <w:rsid w:val="006A6C40"/>
    <w:rsid w:val="00AE725A"/>
    <w:rsid w:val="00E05210"/>
    <w:rsid w:val="00FF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3A77"/>
  <w15:chartTrackingRefBased/>
  <w15:docId w15:val="{2C19F3DE-9EC9-4600-8B05-4927A762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408"/>
    <w:rPr>
      <w:color w:val="0563C1" w:themeColor="hyperlink"/>
      <w:u w:val="single"/>
    </w:rPr>
  </w:style>
  <w:style w:type="paragraph" w:styleId="BalloonText">
    <w:name w:val="Balloon Text"/>
    <w:basedOn w:val="Normal"/>
    <w:link w:val="BalloonTextChar"/>
    <w:uiPriority w:val="99"/>
    <w:semiHidden/>
    <w:unhideWhenUsed/>
    <w:rsid w:val="002B1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C90"/>
    <w:rPr>
      <w:rFonts w:ascii="Segoe UI" w:hAnsi="Segoe UI" w:cs="Segoe UI"/>
      <w:sz w:val="18"/>
      <w:szCs w:val="18"/>
    </w:rPr>
  </w:style>
  <w:style w:type="character" w:styleId="CommentReference">
    <w:name w:val="annotation reference"/>
    <w:basedOn w:val="DefaultParagraphFont"/>
    <w:uiPriority w:val="99"/>
    <w:semiHidden/>
    <w:unhideWhenUsed/>
    <w:rsid w:val="002B1C90"/>
    <w:rPr>
      <w:sz w:val="16"/>
      <w:szCs w:val="16"/>
    </w:rPr>
  </w:style>
  <w:style w:type="paragraph" w:styleId="CommentText">
    <w:name w:val="annotation text"/>
    <w:basedOn w:val="Normal"/>
    <w:link w:val="CommentTextChar"/>
    <w:uiPriority w:val="99"/>
    <w:semiHidden/>
    <w:unhideWhenUsed/>
    <w:rsid w:val="002B1C90"/>
    <w:pPr>
      <w:spacing w:line="240" w:lineRule="auto"/>
    </w:pPr>
    <w:rPr>
      <w:sz w:val="20"/>
      <w:szCs w:val="20"/>
    </w:rPr>
  </w:style>
  <w:style w:type="character" w:customStyle="1" w:styleId="CommentTextChar">
    <w:name w:val="Comment Text Char"/>
    <w:basedOn w:val="DefaultParagraphFont"/>
    <w:link w:val="CommentText"/>
    <w:uiPriority w:val="99"/>
    <w:semiHidden/>
    <w:rsid w:val="002B1C90"/>
    <w:rPr>
      <w:sz w:val="20"/>
      <w:szCs w:val="20"/>
    </w:rPr>
  </w:style>
  <w:style w:type="paragraph" w:styleId="CommentSubject">
    <w:name w:val="annotation subject"/>
    <w:basedOn w:val="CommentText"/>
    <w:next w:val="CommentText"/>
    <w:link w:val="CommentSubjectChar"/>
    <w:uiPriority w:val="99"/>
    <w:semiHidden/>
    <w:unhideWhenUsed/>
    <w:rsid w:val="002B1C90"/>
    <w:rPr>
      <w:b/>
      <w:bCs/>
    </w:rPr>
  </w:style>
  <w:style w:type="character" w:customStyle="1" w:styleId="CommentSubjectChar">
    <w:name w:val="Comment Subject Char"/>
    <w:basedOn w:val="CommentTextChar"/>
    <w:link w:val="CommentSubject"/>
    <w:uiPriority w:val="99"/>
    <w:semiHidden/>
    <w:rsid w:val="002B1C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hull2017.co.uk" TargetMode="External"/><Relationship Id="rId3" Type="http://schemas.openxmlformats.org/officeDocument/2006/relationships/customXml" Target="../customXml/item3.xml"/><Relationship Id="rId7" Type="http://schemas.openxmlformats.org/officeDocument/2006/relationships/hyperlink" Target="mailto:access@hull2017.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41064-A29F-49ED-86DB-908ED20DEB18}">
  <ds:schemaRefs>
    <ds:schemaRef ds:uri="http://schemas.microsoft.com/sharepoint/v3/contenttype/forms"/>
  </ds:schemaRefs>
</ds:datastoreItem>
</file>

<file path=customXml/itemProps2.xml><?xml version="1.0" encoding="utf-8"?>
<ds:datastoreItem xmlns:ds="http://schemas.openxmlformats.org/officeDocument/2006/customXml" ds:itemID="{35D972A3-3FF1-4E3C-A44E-1A8FFB34463C}">
  <ds:schemaRefs>
    <ds:schemaRef ds:uri="http://purl.org/dc/dcmitype/"/>
    <ds:schemaRef ds:uri="http://purl.org/dc/terms/"/>
    <ds:schemaRef ds:uri="80129174-c05c-43cc-8e32-21fcbdfe51bb"/>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7B3093-6516-4AFD-B3ED-04B1A0B7A85D}"/>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 Smyth</dc:creator>
  <cp:keywords/>
  <dc:description/>
  <cp:lastModifiedBy>Cian Smyth</cp:lastModifiedBy>
  <cp:revision>2</cp:revision>
  <dcterms:created xsi:type="dcterms:W3CDTF">2017-05-30T11:59:00Z</dcterms:created>
  <dcterms:modified xsi:type="dcterms:W3CDTF">2017-05-30T11:59:00Z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