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2D081" w14:textId="77777777" w:rsidR="009C150A" w:rsidRPr="003C5A3A" w:rsidRDefault="005C376F">
      <w:pPr>
        <w:rPr>
          <w:rFonts w:ascii="Century Gothic" w:hAnsi="Century Gothic"/>
          <w:b/>
          <w:lang w:val="en-GB"/>
        </w:rPr>
      </w:pPr>
      <w:r w:rsidRPr="003C5A3A">
        <w:rPr>
          <w:rFonts w:ascii="Century Gothic" w:hAnsi="Century Gothic"/>
          <w:b/>
          <w:lang w:val="en-GB"/>
        </w:rPr>
        <w:t xml:space="preserve">Do You See What I Mean? – Stories of Hull Visually Impaired People, </w:t>
      </w:r>
      <w:r w:rsidR="003C5A3A" w:rsidRPr="003C5A3A">
        <w:rPr>
          <w:rFonts w:ascii="Century Gothic" w:hAnsi="Century Gothic"/>
          <w:b/>
          <w:lang w:val="en-GB"/>
        </w:rPr>
        <w:t>Written</w:t>
      </w:r>
      <w:r w:rsidRPr="003C5A3A">
        <w:rPr>
          <w:rFonts w:ascii="Century Gothic" w:hAnsi="Century Gothic"/>
          <w:b/>
          <w:lang w:val="en-GB"/>
        </w:rPr>
        <w:t xml:space="preserve"> and Told </w:t>
      </w:r>
      <w:proofErr w:type="gramStart"/>
      <w:r w:rsidRPr="003C5A3A">
        <w:rPr>
          <w:rFonts w:ascii="Century Gothic" w:hAnsi="Century Gothic"/>
          <w:b/>
          <w:lang w:val="en-GB"/>
        </w:rPr>
        <w:t>By</w:t>
      </w:r>
      <w:proofErr w:type="gramEnd"/>
      <w:r w:rsidRPr="003C5A3A">
        <w:rPr>
          <w:rFonts w:ascii="Century Gothic" w:hAnsi="Century Gothic"/>
          <w:b/>
          <w:lang w:val="en-GB"/>
        </w:rPr>
        <w:t xml:space="preserve"> Themselves</w:t>
      </w:r>
    </w:p>
    <w:p w14:paraId="1085A5D4" w14:textId="77777777" w:rsidR="005C376F" w:rsidRPr="003C5A3A" w:rsidRDefault="005C376F">
      <w:pPr>
        <w:rPr>
          <w:rFonts w:ascii="Century Gothic" w:hAnsi="Century Gothic"/>
          <w:lang w:val="en-GB"/>
        </w:rPr>
      </w:pPr>
    </w:p>
    <w:p w14:paraId="72377BFF" w14:textId="77777777" w:rsidR="00647D16" w:rsidRPr="003C5A3A" w:rsidRDefault="00647D16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b/>
          <w:lang w:val="en-GB"/>
        </w:rPr>
        <w:t>TWEET:</w:t>
      </w:r>
      <w:r w:rsidR="00084AEE" w:rsidRPr="003C5A3A">
        <w:rPr>
          <w:rFonts w:ascii="Century Gothic" w:hAnsi="Century Gothic"/>
          <w:lang w:val="en-GB"/>
        </w:rPr>
        <w:t xml:space="preserve"> A revue from performers @</w:t>
      </w:r>
      <w:proofErr w:type="spellStart"/>
      <w:r w:rsidR="00084AEE" w:rsidRPr="003C5A3A">
        <w:rPr>
          <w:rFonts w:ascii="Century Gothic" w:hAnsi="Century Gothic"/>
          <w:lang w:val="en-GB"/>
        </w:rPr>
        <w:t>NAPA_Hull</w:t>
      </w:r>
      <w:proofErr w:type="spellEnd"/>
      <w:r w:rsidR="00084AEE" w:rsidRPr="003C5A3A">
        <w:rPr>
          <w:rFonts w:ascii="Century Gothic" w:hAnsi="Century Gothic"/>
          <w:lang w:val="en-GB"/>
        </w:rPr>
        <w:t xml:space="preserve"> takes another look at the portrayal of sight loss in the arts world </w:t>
      </w:r>
      <w:r w:rsidR="00084AEE" w:rsidRPr="003C5A3A">
        <w:rPr>
          <w:rFonts w:ascii="Century Gothic" w:hAnsi="Century Gothic"/>
          <w:color w:val="F52F9E"/>
          <w:lang w:val="en-GB"/>
        </w:rPr>
        <w:t>(102 characters)</w:t>
      </w:r>
    </w:p>
    <w:p w14:paraId="559CD880" w14:textId="77777777" w:rsidR="00647D16" w:rsidRPr="003C5A3A" w:rsidRDefault="00647D16">
      <w:pPr>
        <w:rPr>
          <w:rFonts w:ascii="Century Gothic" w:hAnsi="Century Gothic"/>
          <w:lang w:val="en-GB"/>
        </w:rPr>
      </w:pPr>
    </w:p>
    <w:p w14:paraId="7D2A91DE" w14:textId="77777777" w:rsidR="00647D16" w:rsidRPr="003C5A3A" w:rsidRDefault="00647D16" w:rsidP="00647D16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b/>
          <w:lang w:val="en-GB"/>
        </w:rPr>
        <w:t>50 WORDS:</w:t>
      </w:r>
      <w:r w:rsidRPr="003C5A3A">
        <w:rPr>
          <w:rFonts w:ascii="Century Gothic" w:hAnsi="Century Gothic"/>
          <w:lang w:val="en-GB"/>
        </w:rPr>
        <w:t xml:space="preserve"> Music, song, drama, projections and comedy collide in this artistic revue from members of Northern Academy of Performing Arts’ visually impaired group.</w:t>
      </w:r>
    </w:p>
    <w:p w14:paraId="652AFD03" w14:textId="77777777" w:rsidR="00647D16" w:rsidRPr="003C5A3A" w:rsidRDefault="00647D16" w:rsidP="00647D16">
      <w:pPr>
        <w:tabs>
          <w:tab w:val="left" w:pos="3500"/>
        </w:tabs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lang w:val="en-GB"/>
        </w:rPr>
        <w:tab/>
      </w:r>
    </w:p>
    <w:p w14:paraId="3D395699" w14:textId="77777777" w:rsidR="00647D16" w:rsidRPr="003C5A3A" w:rsidRDefault="00647D16" w:rsidP="00647D16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lang w:val="en-GB"/>
        </w:rPr>
        <w:t xml:space="preserve">Based on ideas gathered through workshops held with other visually impaired individuals and supporting organisations, each performance has been devised to offer a totally different view of sight loss and its </w:t>
      </w:r>
      <w:r w:rsidR="003C5A3A">
        <w:rPr>
          <w:rFonts w:ascii="Century Gothic" w:hAnsi="Century Gothic"/>
          <w:lang w:val="en-GB"/>
        </w:rPr>
        <w:t>portrayal</w:t>
      </w:r>
      <w:r w:rsidRPr="003C5A3A">
        <w:rPr>
          <w:rFonts w:ascii="Century Gothic" w:hAnsi="Century Gothic"/>
          <w:lang w:val="en-GB"/>
        </w:rPr>
        <w:t xml:space="preserve"> in modern day society.</w:t>
      </w:r>
      <w:r w:rsidR="00084AEE" w:rsidRPr="003C5A3A">
        <w:rPr>
          <w:rFonts w:ascii="Century Gothic" w:hAnsi="Century Gothic"/>
          <w:lang w:val="en-GB"/>
        </w:rPr>
        <w:t xml:space="preserve"> </w:t>
      </w:r>
      <w:r w:rsidR="00084AEE" w:rsidRPr="003C5A3A">
        <w:rPr>
          <w:rFonts w:ascii="Century Gothic" w:hAnsi="Century Gothic"/>
          <w:color w:val="F52F9E"/>
          <w:lang w:val="en-GB"/>
        </w:rPr>
        <w:t>(58 words)</w:t>
      </w:r>
    </w:p>
    <w:p w14:paraId="5BBC04BF" w14:textId="77777777" w:rsidR="005C376F" w:rsidRPr="003C5A3A" w:rsidRDefault="005C376F">
      <w:pPr>
        <w:rPr>
          <w:rFonts w:ascii="Century Gothic" w:hAnsi="Century Gothic"/>
          <w:lang w:val="en-GB"/>
        </w:rPr>
      </w:pPr>
    </w:p>
    <w:p w14:paraId="570EF312" w14:textId="77777777" w:rsidR="00A87192" w:rsidRPr="003C5A3A" w:rsidRDefault="005C376F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b/>
          <w:lang w:val="en-GB"/>
        </w:rPr>
        <w:t>100 WORDS:</w:t>
      </w:r>
      <w:r w:rsidR="00647D16" w:rsidRPr="003C5A3A">
        <w:rPr>
          <w:rFonts w:ascii="Century Gothic" w:hAnsi="Century Gothic"/>
          <w:lang w:val="en-GB"/>
        </w:rPr>
        <w:t xml:space="preserve"> </w:t>
      </w:r>
      <w:r w:rsidR="00A87192" w:rsidRPr="003C5A3A">
        <w:rPr>
          <w:rFonts w:ascii="Century Gothic" w:hAnsi="Century Gothic"/>
          <w:lang w:val="en-GB"/>
        </w:rPr>
        <w:t xml:space="preserve">Music, song, drama, projections and comedy all collide in this </w:t>
      </w:r>
      <w:r w:rsidR="00845532" w:rsidRPr="003C5A3A">
        <w:rPr>
          <w:rFonts w:ascii="Century Gothic" w:hAnsi="Century Gothic"/>
          <w:lang w:val="en-GB"/>
        </w:rPr>
        <w:t xml:space="preserve">artistic </w:t>
      </w:r>
      <w:r w:rsidR="00A87192" w:rsidRPr="003C5A3A">
        <w:rPr>
          <w:rFonts w:ascii="Century Gothic" w:hAnsi="Century Gothic"/>
          <w:lang w:val="en-GB"/>
        </w:rPr>
        <w:t>revue from members of Northern Academy of Performing Arts</w:t>
      </w:r>
      <w:r w:rsidR="00845532" w:rsidRPr="003C5A3A">
        <w:rPr>
          <w:rFonts w:ascii="Century Gothic" w:hAnsi="Century Gothic"/>
          <w:lang w:val="en-GB"/>
        </w:rPr>
        <w:t>’ visually i</w:t>
      </w:r>
      <w:r w:rsidR="00A87192" w:rsidRPr="003C5A3A">
        <w:rPr>
          <w:rFonts w:ascii="Century Gothic" w:hAnsi="Century Gothic"/>
          <w:lang w:val="en-GB"/>
        </w:rPr>
        <w:t>mpaired group.</w:t>
      </w:r>
    </w:p>
    <w:p w14:paraId="738FD1A7" w14:textId="77777777" w:rsidR="005C376F" w:rsidRPr="003C5A3A" w:rsidRDefault="00647D16" w:rsidP="00647D16">
      <w:pPr>
        <w:tabs>
          <w:tab w:val="left" w:pos="3500"/>
        </w:tabs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lang w:val="en-GB"/>
        </w:rPr>
        <w:tab/>
      </w:r>
    </w:p>
    <w:p w14:paraId="6F6AE4E2" w14:textId="77777777" w:rsidR="00845532" w:rsidRPr="003C5A3A" w:rsidRDefault="00647D16" w:rsidP="00845532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lang w:val="en-GB"/>
        </w:rPr>
        <w:t>B</w:t>
      </w:r>
      <w:r w:rsidR="005C376F" w:rsidRPr="003C5A3A">
        <w:rPr>
          <w:rFonts w:ascii="Century Gothic" w:hAnsi="Century Gothic"/>
          <w:lang w:val="en-GB"/>
        </w:rPr>
        <w:t>ased on ideas gathered thr</w:t>
      </w:r>
      <w:bookmarkStart w:id="0" w:name="_GoBack"/>
      <w:bookmarkEnd w:id="0"/>
      <w:r w:rsidR="005C376F" w:rsidRPr="003C5A3A">
        <w:rPr>
          <w:rFonts w:ascii="Century Gothic" w:hAnsi="Century Gothic"/>
          <w:lang w:val="en-GB"/>
        </w:rPr>
        <w:t xml:space="preserve">ough workshops </w:t>
      </w:r>
      <w:r w:rsidR="00A87192" w:rsidRPr="003C5A3A">
        <w:rPr>
          <w:rFonts w:ascii="Century Gothic" w:hAnsi="Century Gothic"/>
          <w:lang w:val="en-GB"/>
        </w:rPr>
        <w:t xml:space="preserve">held </w:t>
      </w:r>
      <w:r w:rsidR="005C376F" w:rsidRPr="003C5A3A">
        <w:rPr>
          <w:rFonts w:ascii="Century Gothic" w:hAnsi="Century Gothic"/>
          <w:lang w:val="en-GB"/>
        </w:rPr>
        <w:t>with other visually impaired individuals and supporting organisations throughout the city</w:t>
      </w:r>
      <w:r w:rsidRPr="003C5A3A">
        <w:rPr>
          <w:rFonts w:ascii="Century Gothic" w:hAnsi="Century Gothic"/>
          <w:lang w:val="en-GB"/>
        </w:rPr>
        <w:t xml:space="preserve">, each </w:t>
      </w:r>
      <w:r w:rsidR="00845532" w:rsidRPr="003C5A3A">
        <w:rPr>
          <w:rFonts w:ascii="Century Gothic" w:hAnsi="Century Gothic"/>
          <w:lang w:val="en-GB"/>
        </w:rPr>
        <w:t>performance</w:t>
      </w:r>
      <w:r w:rsidRPr="003C5A3A">
        <w:rPr>
          <w:rFonts w:ascii="Century Gothic" w:hAnsi="Century Gothic"/>
          <w:lang w:val="en-GB"/>
        </w:rPr>
        <w:t xml:space="preserve"> has been devised to </w:t>
      </w:r>
      <w:r w:rsidR="00845532" w:rsidRPr="003C5A3A">
        <w:rPr>
          <w:rFonts w:ascii="Century Gothic" w:hAnsi="Century Gothic"/>
          <w:lang w:val="en-GB"/>
        </w:rPr>
        <w:t xml:space="preserve">offer a totally different view of sight loss and its </w:t>
      </w:r>
      <w:r w:rsidR="003C5A3A">
        <w:rPr>
          <w:rFonts w:ascii="Century Gothic" w:hAnsi="Century Gothic"/>
          <w:lang w:val="en-GB"/>
        </w:rPr>
        <w:t>portrayal</w:t>
      </w:r>
      <w:r w:rsidR="00845532" w:rsidRPr="003C5A3A">
        <w:rPr>
          <w:rFonts w:ascii="Century Gothic" w:hAnsi="Century Gothic"/>
          <w:lang w:val="en-GB"/>
        </w:rPr>
        <w:t xml:space="preserve"> in modern day society.</w:t>
      </w:r>
    </w:p>
    <w:p w14:paraId="72DB9D9F" w14:textId="77777777" w:rsidR="00845532" w:rsidRPr="003C5A3A" w:rsidRDefault="00845532" w:rsidP="00845532">
      <w:pPr>
        <w:rPr>
          <w:rFonts w:ascii="Century Gothic" w:hAnsi="Century Gothic"/>
          <w:lang w:val="en-GB"/>
        </w:rPr>
      </w:pPr>
    </w:p>
    <w:p w14:paraId="6E3ACFC6" w14:textId="77777777" w:rsidR="00845532" w:rsidRPr="003C5A3A" w:rsidRDefault="00845532" w:rsidP="00845532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lang w:val="en-GB"/>
        </w:rPr>
        <w:t xml:space="preserve">Endeavouring </w:t>
      </w:r>
      <w:r w:rsidR="00A87192" w:rsidRPr="003C5A3A">
        <w:rPr>
          <w:rFonts w:ascii="Century Gothic" w:hAnsi="Century Gothic"/>
          <w:lang w:val="en-GB"/>
        </w:rPr>
        <w:t>to challenge stereotypes and break down barriers to artistic devel</w:t>
      </w:r>
      <w:r w:rsidRPr="003C5A3A">
        <w:rPr>
          <w:rFonts w:ascii="Century Gothic" w:hAnsi="Century Gothic"/>
          <w:lang w:val="en-GB"/>
        </w:rPr>
        <w:t>opment, this is entertainment at its most stimulating.</w:t>
      </w:r>
      <w:r w:rsidR="00647D16" w:rsidRPr="003C5A3A">
        <w:rPr>
          <w:rFonts w:ascii="Century Gothic" w:hAnsi="Century Gothic"/>
          <w:lang w:val="en-GB"/>
        </w:rPr>
        <w:t xml:space="preserve"> </w:t>
      </w:r>
      <w:r w:rsidR="00647D16" w:rsidRPr="009405EA">
        <w:rPr>
          <w:rFonts w:ascii="Century Gothic" w:hAnsi="Century Gothic"/>
          <w:color w:val="F52F9E"/>
          <w:lang w:val="en-GB"/>
        </w:rPr>
        <w:t>(80 words)</w:t>
      </w:r>
    </w:p>
    <w:p w14:paraId="6141D83D" w14:textId="77777777" w:rsidR="00845532" w:rsidRPr="003C5A3A" w:rsidRDefault="00845532" w:rsidP="00845532">
      <w:pPr>
        <w:rPr>
          <w:rFonts w:ascii="Century Gothic" w:hAnsi="Century Gothic"/>
          <w:lang w:val="en-GB"/>
        </w:rPr>
      </w:pPr>
    </w:p>
    <w:p w14:paraId="361178FF" w14:textId="77777777" w:rsidR="00A87192" w:rsidRPr="003C5A3A" w:rsidRDefault="00A87192">
      <w:pPr>
        <w:rPr>
          <w:rFonts w:ascii="Century Gothic" w:hAnsi="Century Gothic"/>
          <w:lang w:val="en-GB"/>
        </w:rPr>
      </w:pPr>
    </w:p>
    <w:sectPr w:rsidR="00A87192" w:rsidRPr="003C5A3A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6F"/>
    <w:rsid w:val="00084AEE"/>
    <w:rsid w:val="003C5A3A"/>
    <w:rsid w:val="005C376F"/>
    <w:rsid w:val="00647D16"/>
    <w:rsid w:val="00845532"/>
    <w:rsid w:val="009405EA"/>
    <w:rsid w:val="009C150A"/>
    <w:rsid w:val="00A87192"/>
    <w:rsid w:val="00BD56F2"/>
    <w:rsid w:val="00E0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340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D014E7B-3601-4787-B679-1356B261E892}"/>
</file>

<file path=customXml/itemProps2.xml><?xml version="1.0" encoding="utf-8"?>
<ds:datastoreItem xmlns:ds="http://schemas.openxmlformats.org/officeDocument/2006/customXml" ds:itemID="{627A3A0E-49B2-4F92-B6DA-EDDF965EAD19}"/>
</file>

<file path=customXml/itemProps3.xml><?xml version="1.0" encoding="utf-8"?>
<ds:datastoreItem xmlns:ds="http://schemas.openxmlformats.org/officeDocument/2006/customXml" ds:itemID="{42AF47A5-C3C9-45A3-BC30-905BA14BA6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182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2016-09-02T08:16:00Z</dcterms:created>
  <dcterms:modified xsi:type="dcterms:W3CDTF">2016-09-02T10:57:00Z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