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70A5" w:rsidR="00977CA8" w:rsidP="008A1B48" w:rsidRDefault="008A1B48" w14:paraId="593E9B89" w14:textId="0ED2D026">
      <w:pPr>
        <w:jc w:val="center"/>
        <w:rPr>
          <w:rFonts w:ascii="Trebuchet MS" w:hAnsi="Trebuchet MS"/>
          <w:b/>
          <w:sz w:val="22"/>
          <w:szCs w:val="22"/>
          <w:lang w:val="en-GB"/>
        </w:rPr>
      </w:pPr>
      <w:r w:rsidRPr="004E70A5">
        <w:rPr>
          <w:rFonts w:ascii="Trebuchet MS" w:hAnsi="Trebuchet MS"/>
          <w:b/>
          <w:sz w:val="22"/>
          <w:szCs w:val="22"/>
          <w:lang w:val="en-GB"/>
        </w:rPr>
        <w:t>The Great Blueness</w:t>
      </w:r>
    </w:p>
    <w:p w:rsidRPr="004E70A5" w:rsidR="00977CA8" w:rsidP="00977CA8" w:rsidRDefault="00977CA8" w14:paraId="51E1C0F1" w14:textId="77777777">
      <w:pPr>
        <w:jc w:val="center"/>
        <w:rPr>
          <w:rFonts w:ascii="Trebuchet MS" w:hAnsi="Trebuchet MS"/>
          <w:b/>
          <w:sz w:val="22"/>
          <w:szCs w:val="22"/>
          <w:lang w:val="en-GB"/>
        </w:rPr>
      </w:pPr>
    </w:p>
    <w:p w:rsidRPr="004E70A5" w:rsidR="001B31C7" w:rsidP="001B31C7" w:rsidRDefault="003B5737" w14:paraId="50C270F5" w14:textId="45DF2510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sz w:val="22"/>
          <w:szCs w:val="22"/>
        </w:rPr>
        <w:t>Date</w:t>
      </w:r>
      <w:r w:rsidRPr="004E70A5" w:rsidR="001B31C7">
        <w:rPr>
          <w:rFonts w:ascii="Trebuchet MS" w:hAnsi="Trebuchet MS"/>
          <w:sz w:val="22"/>
          <w:szCs w:val="22"/>
        </w:rPr>
        <w:t xml:space="preserve"> &amp; Time</w:t>
      </w:r>
      <w:r w:rsidRPr="004E70A5">
        <w:rPr>
          <w:rFonts w:ascii="Trebuchet MS" w:hAnsi="Trebuchet MS"/>
          <w:sz w:val="22"/>
          <w:szCs w:val="22"/>
        </w:rPr>
        <w:t xml:space="preserve">: </w:t>
      </w:r>
      <w:r w:rsidRPr="004E70A5">
        <w:rPr>
          <w:rFonts w:ascii="Trebuchet MS" w:hAnsi="Trebuchet MS"/>
          <w:sz w:val="22"/>
          <w:szCs w:val="22"/>
        </w:rPr>
        <w:tab/>
      </w:r>
      <w:r w:rsidRPr="004E70A5">
        <w:rPr>
          <w:rFonts w:ascii="Trebuchet MS" w:hAnsi="Trebuchet MS"/>
          <w:sz w:val="22"/>
          <w:szCs w:val="22"/>
        </w:rPr>
        <w:tab/>
      </w:r>
      <w:r w:rsidRPr="004E70A5" w:rsidR="001B31C7">
        <w:rPr>
          <w:rFonts w:ascii="Trebuchet MS" w:hAnsi="Trebuchet MS"/>
          <w:sz w:val="22"/>
          <w:szCs w:val="22"/>
        </w:rPr>
        <w:tab/>
      </w:r>
      <w:r w:rsidRPr="004E70A5" w:rsidR="008A1B48">
        <w:rPr>
          <w:rFonts w:ascii="Trebuchet MS" w:hAnsi="Trebuchet MS"/>
          <w:color w:val="212121"/>
          <w:sz w:val="22"/>
          <w:szCs w:val="22"/>
        </w:rPr>
        <w:t>Thursday 3 November 2017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br/>
      </w:r>
      <w:r w:rsidRPr="004E70A5" w:rsidR="004E2EC7">
        <w:rPr>
          <w:rFonts w:ascii="Trebuchet MS" w:hAnsi="Trebuchet MS"/>
          <w:color w:val="212121"/>
          <w:sz w:val="22"/>
          <w:szCs w:val="22"/>
        </w:rPr>
        <w:t xml:space="preserve"> 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tab/>
      </w:r>
      <w:r w:rsidRPr="004E70A5" w:rsidR="004E2EC7">
        <w:rPr>
          <w:rFonts w:ascii="Trebuchet MS" w:hAnsi="Trebuchet MS"/>
          <w:color w:val="212121"/>
          <w:sz w:val="22"/>
          <w:szCs w:val="22"/>
        </w:rPr>
        <w:tab/>
      </w:r>
      <w:r w:rsidRPr="004E70A5" w:rsidR="004E2EC7">
        <w:rPr>
          <w:rFonts w:ascii="Trebuchet MS" w:hAnsi="Trebuchet MS"/>
          <w:color w:val="212121"/>
          <w:sz w:val="22"/>
          <w:szCs w:val="22"/>
        </w:rPr>
        <w:tab/>
      </w:r>
      <w:r w:rsidRPr="004E70A5" w:rsidR="004E2EC7">
        <w:rPr>
          <w:rFonts w:ascii="Trebuchet MS" w:hAnsi="Trebuchet MS"/>
          <w:color w:val="212121"/>
          <w:sz w:val="22"/>
          <w:szCs w:val="22"/>
        </w:rPr>
        <w:tab/>
      </w:r>
      <w:r w:rsidRPr="004E70A5" w:rsidR="004E2EC7">
        <w:rPr>
          <w:rFonts w:ascii="Trebuchet MS" w:hAnsi="Trebuchet MS"/>
          <w:color w:val="212121"/>
          <w:sz w:val="22"/>
          <w:szCs w:val="22"/>
        </w:rPr>
        <w:t xml:space="preserve">10.30am – 4.30pm </w:t>
      </w:r>
    </w:p>
    <w:p w:rsidRPr="004E70A5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4E70A5" w:rsidR="004E2EC7" w:rsidP="001B31C7" w:rsidRDefault="001B31C7" w14:paraId="34217C05" w14:textId="6AB95B9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sz w:val="22"/>
          <w:szCs w:val="22"/>
        </w:rPr>
        <w:t xml:space="preserve">Location: </w:t>
      </w:r>
      <w:r w:rsidRPr="004E70A5">
        <w:rPr>
          <w:rFonts w:ascii="Trebuchet MS" w:hAnsi="Trebuchet MS"/>
          <w:sz w:val="22"/>
          <w:szCs w:val="22"/>
        </w:rPr>
        <w:tab/>
      </w:r>
      <w:r w:rsidRPr="004E70A5">
        <w:rPr>
          <w:rFonts w:ascii="Trebuchet MS" w:hAnsi="Trebuchet MS"/>
          <w:sz w:val="22"/>
          <w:szCs w:val="22"/>
        </w:rPr>
        <w:tab/>
      </w:r>
      <w:r w:rsidRPr="004E70A5">
        <w:rPr>
          <w:rFonts w:ascii="Trebuchet MS" w:hAnsi="Trebuchet MS"/>
          <w:sz w:val="22"/>
          <w:szCs w:val="22"/>
        </w:rPr>
        <w:tab/>
      </w:r>
      <w:r w:rsidR="00775C4E">
        <w:rPr>
          <w:rFonts w:ascii="Trebuchet MS" w:hAnsi="Trebuchet MS"/>
          <w:color w:val="212121"/>
          <w:sz w:val="22"/>
          <w:szCs w:val="22"/>
        </w:rPr>
        <w:t>Danish 3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t>,</w:t>
      </w:r>
      <w:r w:rsidR="00934FD5">
        <w:rPr>
          <w:rFonts w:ascii="Trebuchet MS" w:hAnsi="Trebuchet MS"/>
          <w:color w:val="212121"/>
          <w:sz w:val="22"/>
          <w:szCs w:val="22"/>
        </w:rPr>
        <w:t xml:space="preserve"> 44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t xml:space="preserve"> High Street, Hull, HU1 1PS</w:t>
      </w:r>
    </w:p>
    <w:p w:rsidRPr="004E70A5" w:rsidR="004E2EC7" w:rsidP="001B31C7" w:rsidRDefault="004E2EC7" w14:paraId="1CADFF3A" w14:textId="7777777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</w:p>
    <w:p w:rsidR="004E70A5" w:rsidP="004E2EC7" w:rsidRDefault="004E2EC7" w14:paraId="0C0CD652" w14:textId="2DADB655">
      <w:pPr>
        <w:pStyle w:val="xmsonormal"/>
        <w:shd w:val="clear" w:color="auto" w:fill="FFFFFF"/>
        <w:spacing w:before="0" w:beforeAutospacing="0" w:after="0" w:afterAutospacing="0"/>
        <w:ind w:left="2880" w:hanging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t xml:space="preserve">Attending: </w:t>
      </w:r>
      <w:r w:rsidRPr="004E70A5">
        <w:rPr>
          <w:rFonts w:ascii="Trebuchet MS" w:hAnsi="Trebuchet MS"/>
          <w:color w:val="212121"/>
          <w:sz w:val="22"/>
          <w:szCs w:val="22"/>
        </w:rPr>
        <w:tab/>
      </w:r>
      <w:r w:rsidRPr="004E70A5">
        <w:rPr>
          <w:rFonts w:ascii="Trebuchet MS" w:hAnsi="Trebuchet MS"/>
          <w:b/>
          <w:color w:val="212121"/>
          <w:sz w:val="22"/>
          <w:szCs w:val="22"/>
        </w:rPr>
        <w:t xml:space="preserve">Northern Ballet  </w:t>
      </w: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>
        <w:rPr>
          <w:rFonts w:ascii="Trebuchet MS" w:hAnsi="Trebuchet MS"/>
          <w:color w:val="212121"/>
          <w:sz w:val="22"/>
          <w:szCs w:val="22"/>
        </w:rPr>
        <w:t xml:space="preserve">Daniel Andrade - Choreographer </w:t>
      </w:r>
      <w:r w:rsidR="007805C8">
        <w:rPr>
          <w:rFonts w:ascii="Trebuchet MS" w:hAnsi="Trebuchet MS"/>
          <w:color w:val="212121"/>
          <w:sz w:val="22"/>
          <w:szCs w:val="22"/>
        </w:rPr>
        <w:br/>
      </w:r>
      <w:r w:rsidR="007805C8">
        <w:rPr>
          <w:rFonts w:ascii="Trebuchet MS" w:hAnsi="Trebuchet MS"/>
          <w:color w:val="212121"/>
          <w:sz w:val="22"/>
          <w:szCs w:val="22"/>
        </w:rPr>
        <w:t>Jo Dean – Head of Learning</w:t>
      </w: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 w:rsidR="00AC6740">
        <w:rPr>
          <w:rFonts w:ascii="Trebuchet MS" w:hAnsi="Trebuchet MS"/>
          <w:color w:val="212121"/>
          <w:sz w:val="22"/>
          <w:szCs w:val="22"/>
        </w:rPr>
        <w:t xml:space="preserve">Leanne Kirkham </w:t>
      </w:r>
      <w:r w:rsidR="00B83B20">
        <w:rPr>
          <w:rFonts w:ascii="Trebuchet MS" w:hAnsi="Trebuchet MS"/>
          <w:color w:val="212121"/>
          <w:sz w:val="22"/>
          <w:szCs w:val="22"/>
        </w:rPr>
        <w:t>–</w:t>
      </w:r>
      <w:r w:rsidR="00E81A5D">
        <w:rPr>
          <w:rFonts w:ascii="Trebuchet MS" w:hAnsi="Trebuchet MS"/>
          <w:color w:val="212121"/>
          <w:sz w:val="22"/>
          <w:szCs w:val="22"/>
        </w:rPr>
        <w:t xml:space="preserve"> </w:t>
      </w:r>
      <w:r w:rsidR="00B83B20">
        <w:rPr>
          <w:rFonts w:ascii="Trebuchet MS" w:hAnsi="Trebuchet MS"/>
          <w:color w:val="212121"/>
          <w:sz w:val="22"/>
          <w:szCs w:val="22"/>
        </w:rPr>
        <w:t>Director of Learning</w:t>
      </w:r>
    </w:p>
    <w:p w:rsidRPr="004E70A5" w:rsidR="004E2EC7" w:rsidP="004E70A5" w:rsidRDefault="00B83B20" w14:paraId="666C6F61" w14:textId="0FD56611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>Steve Wilkins – Technical Director</w:t>
      </w:r>
      <w:r w:rsidRPr="004E70A5" w:rsidR="00AC6740">
        <w:rPr>
          <w:rFonts w:ascii="Trebuchet MS" w:hAnsi="Trebuchet MS"/>
          <w:color w:val="212121"/>
          <w:sz w:val="22"/>
          <w:szCs w:val="22"/>
        </w:rPr>
        <w:br/>
      </w:r>
      <w:r w:rsidRPr="004E70A5" w:rsidR="004E2EC7">
        <w:rPr>
          <w:rFonts w:ascii="Trebuchet MS" w:hAnsi="Trebuchet MS"/>
          <w:color w:val="212121"/>
          <w:sz w:val="22"/>
          <w:szCs w:val="22"/>
        </w:rPr>
        <w:t xml:space="preserve">Mark Skipper – Chief </w:t>
      </w:r>
      <w:r w:rsidR="004E70A5">
        <w:rPr>
          <w:rFonts w:ascii="Trebuchet MS" w:hAnsi="Trebuchet MS"/>
          <w:color w:val="212121"/>
          <w:sz w:val="22"/>
          <w:szCs w:val="22"/>
        </w:rPr>
        <w:t>Exec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br/>
      </w:r>
    </w:p>
    <w:p w:rsidR="004E70A5" w:rsidP="004E2EC7" w:rsidRDefault="004E2EC7" w14:paraId="1963AB94" w14:textId="1FF0A986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b/>
          <w:color w:val="212121"/>
          <w:sz w:val="22"/>
          <w:szCs w:val="22"/>
        </w:rPr>
        <w:t>CBeebies</w:t>
      </w:r>
      <w:r w:rsidRPr="004E70A5">
        <w:rPr>
          <w:rFonts w:ascii="Trebuchet MS" w:hAnsi="Trebuchet MS"/>
          <w:color w:val="212121"/>
          <w:sz w:val="22"/>
          <w:szCs w:val="22"/>
        </w:rPr>
        <w:t xml:space="preserve"> </w:t>
      </w:r>
    </w:p>
    <w:p w:rsidR="004E2EC7" w:rsidP="00B83B20" w:rsidRDefault="004E2EC7" w14:paraId="799E2ACE" w14:textId="57F72C1F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t>Alison Ste</w:t>
      </w:r>
      <w:r w:rsidR="00B83B20">
        <w:rPr>
          <w:rFonts w:ascii="Trebuchet MS" w:hAnsi="Trebuchet MS"/>
          <w:color w:val="212121"/>
          <w:sz w:val="22"/>
          <w:szCs w:val="22"/>
        </w:rPr>
        <w:t xml:space="preserve">wart – Head of CBeebies </w:t>
      </w:r>
      <w:r w:rsidRPr="004E70A5">
        <w:rPr>
          <w:rFonts w:ascii="Trebuchet MS" w:hAnsi="Trebuchet MS"/>
          <w:color w:val="212121"/>
          <w:sz w:val="22"/>
          <w:szCs w:val="22"/>
        </w:rPr>
        <w:t>Production</w:t>
      </w: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>
        <w:rPr>
          <w:rFonts w:ascii="Trebuchet MS" w:hAnsi="Trebuchet MS"/>
          <w:color w:val="212121"/>
          <w:sz w:val="22"/>
          <w:szCs w:val="22"/>
        </w:rPr>
        <w:t>Angela Young</w:t>
      </w:r>
      <w:r w:rsidR="00B83B20">
        <w:rPr>
          <w:rFonts w:ascii="Trebuchet MS" w:hAnsi="Trebuchet MS"/>
          <w:color w:val="212121"/>
          <w:sz w:val="22"/>
          <w:szCs w:val="22"/>
        </w:rPr>
        <w:t xml:space="preserve"> – Producer</w:t>
      </w:r>
    </w:p>
    <w:p w:rsidRPr="004E70A5" w:rsidR="00B83B20" w:rsidP="00B83B20" w:rsidRDefault="00B83B20" w14:paraId="40648537" w14:textId="6B5774A8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>Sally Carroll – Production Executive</w:t>
      </w:r>
    </w:p>
    <w:p w:rsidR="00932458" w:rsidP="004E2EC7" w:rsidRDefault="004E2EC7" w14:paraId="40C0DB13" w14:textId="77777777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>
        <w:rPr>
          <w:rFonts w:ascii="Trebuchet MS" w:hAnsi="Trebuchet MS"/>
          <w:b/>
          <w:color w:val="212121"/>
          <w:sz w:val="22"/>
          <w:szCs w:val="22"/>
        </w:rPr>
        <w:t>Hull 2017</w:t>
      </w: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 w:rsidR="004E70A5">
        <w:rPr>
          <w:rFonts w:ascii="Trebuchet MS" w:hAnsi="Trebuchet MS"/>
          <w:color w:val="212121"/>
          <w:sz w:val="22"/>
          <w:szCs w:val="22"/>
        </w:rPr>
        <w:t>Phil Batty – Director Marketing, Communities &amp; Legacy</w:t>
      </w:r>
    </w:p>
    <w:p w:rsidR="004E70A5" w:rsidP="004E2EC7" w:rsidRDefault="00932458" w14:paraId="483FEA71" w14:textId="5DBFFE65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>Chris Clay – Technical &amp; Operations Director</w:t>
      </w:r>
      <w:r w:rsidRPr="004E70A5" w:rsidR="004E70A5">
        <w:rPr>
          <w:rFonts w:ascii="Trebuchet MS" w:hAnsi="Trebuchet MS"/>
          <w:color w:val="212121"/>
          <w:sz w:val="22"/>
          <w:szCs w:val="22"/>
        </w:rPr>
        <w:t xml:space="preserve"> </w:t>
      </w:r>
    </w:p>
    <w:p w:rsidR="004E70A5" w:rsidP="004E2EC7" w:rsidRDefault="004E70A5" w14:paraId="60D51C2C" w14:textId="0C74315F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t>Liz Draper – Partnerships &amp; Development</w:t>
      </w:r>
      <w:r w:rsidR="00F5298B">
        <w:rPr>
          <w:rFonts w:ascii="Trebuchet MS" w:hAnsi="Trebuchet MS"/>
          <w:color w:val="212121"/>
          <w:sz w:val="22"/>
          <w:szCs w:val="22"/>
        </w:rPr>
        <w:t xml:space="preserve"> (from 11.30am)</w:t>
      </w:r>
    </w:p>
    <w:p w:rsidRPr="004E70A5" w:rsidR="004E2EC7" w:rsidP="004E2EC7" w:rsidRDefault="004E2EC7" w14:paraId="1A8395AD" w14:textId="291BC309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t>Henrietta Duckworth – Exec Producer</w:t>
      </w:r>
      <w:r w:rsidRPr="004E70A5">
        <w:rPr>
          <w:rFonts w:ascii="Trebuchet MS" w:hAnsi="Trebuchet MS"/>
          <w:color w:val="212121"/>
          <w:sz w:val="22"/>
          <w:szCs w:val="22"/>
        </w:rPr>
        <w:br/>
      </w:r>
      <w:r w:rsidRPr="004E70A5">
        <w:rPr>
          <w:rFonts w:ascii="Trebuchet MS" w:hAnsi="Trebuchet MS"/>
          <w:color w:val="212121"/>
          <w:sz w:val="22"/>
          <w:szCs w:val="22"/>
        </w:rPr>
        <w:t xml:space="preserve">Gareth Hughes – Head of Production </w:t>
      </w:r>
      <w:r w:rsidR="0094623B">
        <w:rPr>
          <w:rFonts w:ascii="Trebuchet MS" w:hAnsi="Trebuchet MS"/>
          <w:color w:val="212121"/>
          <w:sz w:val="22"/>
          <w:szCs w:val="22"/>
        </w:rPr>
        <w:br/>
      </w:r>
      <w:r w:rsidR="0094623B">
        <w:rPr>
          <w:rFonts w:ascii="Trebuchet MS" w:hAnsi="Trebuchet MS"/>
          <w:color w:val="212121"/>
          <w:sz w:val="22"/>
          <w:szCs w:val="22"/>
        </w:rPr>
        <w:t>Will Hutchinson – Leg</w:t>
      </w:r>
      <w:r w:rsidR="007805C8">
        <w:rPr>
          <w:rFonts w:ascii="Trebuchet MS" w:hAnsi="Trebuchet MS"/>
          <w:color w:val="212121"/>
          <w:sz w:val="22"/>
          <w:szCs w:val="22"/>
        </w:rPr>
        <w:t>al &amp; Business Affairs Advisor TBC</w:t>
      </w:r>
    </w:p>
    <w:p w:rsidR="004E2EC7" w:rsidP="004E2EC7" w:rsidRDefault="004E70A5" w14:paraId="5185E4A4" w14:textId="4B4A151A">
      <w:pPr>
        <w:pStyle w:val="xmsonormal"/>
        <w:shd w:val="clear" w:color="auto" w:fill="FFFFFF"/>
        <w:spacing w:before="0" w:beforeAutospacing="0" w:after="0" w:afterAutospacing="0"/>
        <w:ind w:left="2880"/>
        <w:rPr>
          <w:rFonts w:ascii="Trebuchet MS" w:hAnsi="Trebuchet MS"/>
          <w:color w:val="212121"/>
          <w:sz w:val="22"/>
          <w:szCs w:val="22"/>
        </w:rPr>
      </w:pPr>
      <w:r w:rsidRPr="004E70A5">
        <w:rPr>
          <w:rFonts w:ascii="Trebuchet MS" w:hAnsi="Trebuchet MS"/>
          <w:color w:val="212121"/>
          <w:sz w:val="22"/>
          <w:szCs w:val="22"/>
        </w:rPr>
        <w:t>Jenny Hutt – Event Manager</w:t>
      </w:r>
      <w:r w:rsidRPr="004E70A5" w:rsidR="004E2EC7">
        <w:rPr>
          <w:rFonts w:ascii="Trebuchet MS" w:hAnsi="Trebuchet MS"/>
          <w:color w:val="212121"/>
          <w:sz w:val="22"/>
          <w:szCs w:val="22"/>
        </w:rPr>
        <w:br/>
      </w:r>
      <w:r w:rsidRPr="004E70A5">
        <w:rPr>
          <w:rFonts w:ascii="Trebuchet MS" w:hAnsi="Trebuchet MS"/>
          <w:color w:val="212121"/>
          <w:sz w:val="22"/>
          <w:szCs w:val="22"/>
        </w:rPr>
        <w:t>Ian Read – Head of Learning &amp; Participation</w:t>
      </w:r>
      <w:r w:rsidR="00DC521A">
        <w:rPr>
          <w:rFonts w:ascii="Trebuchet MS" w:hAnsi="Trebuchet MS"/>
          <w:color w:val="212121"/>
          <w:sz w:val="22"/>
          <w:szCs w:val="22"/>
        </w:rPr>
        <w:br/>
      </w:r>
      <w:r w:rsidRPr="004E70A5" w:rsidR="004E2EC7">
        <w:rPr>
          <w:rFonts w:ascii="Trebuchet MS" w:hAnsi="Trebuchet MS"/>
          <w:color w:val="212121"/>
          <w:sz w:val="22"/>
          <w:szCs w:val="22"/>
        </w:rPr>
        <w:t>David Watson – Head of Digital</w:t>
      </w:r>
    </w:p>
    <w:p w:rsidR="007805C8" w:rsidP="007805C8" w:rsidRDefault="007805C8" w14:paraId="3D4688C6" w14:textId="55F9EC1F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</w:p>
    <w:p w:rsidR="007805C8" w:rsidP="007805C8" w:rsidRDefault="007805C8" w14:paraId="6FE43315" w14:textId="4CDB214C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>Apologies</w:t>
      </w:r>
      <w:r>
        <w:rPr>
          <w:rFonts w:ascii="Trebuchet MS" w:hAnsi="Trebuchet MS"/>
          <w:color w:val="212121"/>
          <w:sz w:val="22"/>
          <w:szCs w:val="22"/>
        </w:rPr>
        <w:tab/>
      </w:r>
      <w:r>
        <w:rPr>
          <w:rFonts w:ascii="Trebuchet MS" w:hAnsi="Trebuchet MS"/>
          <w:color w:val="212121"/>
          <w:sz w:val="22"/>
          <w:szCs w:val="22"/>
        </w:rPr>
        <w:tab/>
      </w:r>
      <w:r>
        <w:rPr>
          <w:rFonts w:ascii="Trebuchet MS" w:hAnsi="Trebuchet MS"/>
          <w:color w:val="212121"/>
          <w:sz w:val="22"/>
          <w:szCs w:val="22"/>
        </w:rPr>
        <w:tab/>
      </w:r>
      <w:r>
        <w:rPr>
          <w:rFonts w:ascii="Trebuchet MS" w:hAnsi="Trebuchet MS"/>
          <w:color w:val="212121"/>
          <w:sz w:val="22"/>
          <w:szCs w:val="22"/>
        </w:rPr>
        <w:t>Alix Johnson – Head of Media &amp; PR</w:t>
      </w:r>
    </w:p>
    <w:p w:rsidRPr="004E70A5" w:rsidR="00977CA8" w:rsidP="3B1F1A0C" w:rsidRDefault="00977CA8" w14:paraId="15C7FDE0" w14:noSpellErr="1" w14:textId="333FA22E">
      <w:pPr>
        <w:pStyle w:val="Normal"/>
        <w:shd w:val="clear" w:color="auto" w:fill="FFFFFF" w:themeFill="background1"/>
        <w:spacing w:before="0" w:beforeAutospacing="off" w:after="0" w:afterAutospacing="off"/>
        <w:ind w:left="2880"/>
        <w:rPr>
          <w:rFonts w:ascii="Trebuchet MS" w:hAnsi="Trebuchet MS" w:eastAsia="Trebuchet MS" w:cs="Trebuchet MS"/>
          <w:color w:val="212121"/>
          <w:sz w:val="22"/>
          <w:szCs w:val="22"/>
        </w:rPr>
      </w:pPr>
    </w:p>
    <w:p w:rsidRPr="004E70A5" w:rsidR="00977CA8" w:rsidP="00977CA8" w:rsidRDefault="001E4AE3" w14:paraId="346334BF" w14:textId="77A97AAF">
      <w:pPr>
        <w:ind w:left="1440" w:hanging="1440"/>
        <w:jc w:val="center"/>
        <w:rPr>
          <w:rFonts w:ascii="Trebuchet MS" w:hAnsi="Trebuchet MS"/>
          <w:b/>
          <w:sz w:val="22"/>
          <w:szCs w:val="22"/>
          <w:lang w:val="en-GB"/>
        </w:rPr>
      </w:pPr>
      <w:r w:rsidRPr="004E70A5">
        <w:rPr>
          <w:rFonts w:ascii="Trebuchet MS" w:hAnsi="Trebuchet MS"/>
          <w:b/>
          <w:sz w:val="22"/>
          <w:szCs w:val="22"/>
          <w:lang w:val="en-GB"/>
        </w:rPr>
        <w:t>AGENDA</w:t>
      </w:r>
    </w:p>
    <w:tbl>
      <w:tblPr>
        <w:tblStyle w:val="TableGrid"/>
        <w:tblW w:w="9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3"/>
        <w:gridCol w:w="6227"/>
        <w:gridCol w:w="1149"/>
        <w:gridCol w:w="1269"/>
      </w:tblGrid>
      <w:tr w:rsidRPr="0094623B" w:rsidR="004E70A5" w:rsidTr="004E70A5" w14:paraId="25C11FC4" w14:textId="77777777">
        <w:tc>
          <w:tcPr>
            <w:tcW w:w="1163" w:type="dxa"/>
          </w:tcPr>
          <w:p w:rsidRPr="0094623B" w:rsidR="004E70A5" w:rsidP="004E70A5" w:rsidRDefault="004E70A5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94623B" w:rsidR="0094623B" w:rsidP="004E70A5" w:rsidRDefault="0094623B" w14:paraId="5AD55A3B" w14:textId="3FB8F70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1149" w:type="dxa"/>
          </w:tcPr>
          <w:p w:rsidRPr="0094623B" w:rsidR="004E70A5" w:rsidP="004E70A5" w:rsidRDefault="004E70A5" w14:paraId="4EF196A3" w14:textId="3EA75FD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b/>
                <w:sz w:val="22"/>
                <w:szCs w:val="22"/>
                <w:lang w:val="en-GB"/>
              </w:rPr>
              <w:t>Lead</w:t>
            </w:r>
          </w:p>
        </w:tc>
        <w:tc>
          <w:tcPr>
            <w:tcW w:w="1269" w:type="dxa"/>
          </w:tcPr>
          <w:p w:rsidRPr="0094623B" w:rsidR="004E70A5" w:rsidP="004E70A5" w:rsidRDefault="004E70A5" w14:paraId="45F366F2" w14:textId="227DD35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b/>
                <w:sz w:val="22"/>
                <w:szCs w:val="22"/>
                <w:lang w:val="en-GB"/>
              </w:rPr>
              <w:t>Present</w:t>
            </w:r>
          </w:p>
        </w:tc>
      </w:tr>
      <w:tr w:rsidRPr="004E70A5" w:rsidR="004E70A5" w:rsidTr="004E70A5" w14:paraId="7DB28C08" w14:textId="77777777">
        <w:tc>
          <w:tcPr>
            <w:tcW w:w="1163" w:type="dxa"/>
          </w:tcPr>
          <w:p w:rsidRPr="004E70A5" w:rsidR="004E70A5" w:rsidP="004E70A5" w:rsidRDefault="004E70A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111193B9" w14:textId="0687CE84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10:30 </w:t>
            </w:r>
          </w:p>
        </w:tc>
        <w:tc>
          <w:tcPr>
            <w:tcW w:w="6227" w:type="dxa"/>
          </w:tcPr>
          <w:p w:rsidRPr="004E70A5" w:rsidR="004E70A5" w:rsidP="004E70A5" w:rsidRDefault="004E70A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6693E700" w14:textId="413D8F6A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4E70A5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Introductions &amp; </w:t>
            </w:r>
          </w:p>
          <w:p w:rsidRPr="004E70A5" w:rsidR="004E70A5" w:rsidP="004E70A5" w:rsidRDefault="004E70A5" w14:paraId="71B3A4EE" w14:textId="02EFD15E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Project Update – Headlines</w:t>
            </w:r>
          </w:p>
          <w:p w:rsidR="004E70A5" w:rsidP="004E70A5" w:rsidRDefault="00E81A5D" w14:paraId="17142DDE" w14:textId="54C29A14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</w:r>
            <w:r w:rsidR="00B83B20">
              <w:rPr>
                <w:rFonts w:ascii="Trebuchet MS" w:hAnsi="Trebuchet MS"/>
                <w:sz w:val="22"/>
                <w:szCs w:val="22"/>
                <w:lang w:val="en-GB"/>
              </w:rPr>
              <w:t>- C</w:t>
            </w:r>
            <w:r w:rsidRPr="00E81A5D">
              <w:rPr>
                <w:rFonts w:ascii="Trebuchet MS" w:hAnsi="Trebuchet MS"/>
                <w:sz w:val="22"/>
                <w:szCs w:val="22"/>
                <w:lang w:val="en-GB"/>
              </w:rPr>
              <w:t>reative update</w:t>
            </w:r>
          </w:p>
          <w:p w:rsidRPr="00B83B20" w:rsidR="00B83B20" w:rsidP="00B83B20" w:rsidRDefault="00B83B20" w14:paraId="1C1904D5" w14:textId="3D64E047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B83B20">
              <w:rPr>
                <w:rFonts w:ascii="Trebuchet MS" w:hAnsi="Trebuchet MS"/>
                <w:sz w:val="22"/>
                <w:szCs w:val="22"/>
                <w:lang w:val="en-GB"/>
              </w:rPr>
              <w:t>Production Approach</w:t>
            </w:r>
          </w:p>
          <w:p w:rsidR="00B83B20" w:rsidP="00B83B20" w:rsidRDefault="00B83B20" w14:paraId="489DCF13" w14:textId="10F85CC1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Performance</w:t>
            </w:r>
          </w:p>
          <w:p w:rsidRPr="00B83B20" w:rsidR="00B83B20" w:rsidP="00B83B20" w:rsidRDefault="00B83B20" w14:paraId="0D941A69" w14:textId="6F95FF81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Filming</w:t>
            </w:r>
          </w:p>
          <w:p w:rsidRPr="00E81A5D" w:rsidR="00E81A5D" w:rsidP="004E70A5" w:rsidRDefault="00E81A5D" w14:paraId="372E55D1" w14:textId="4628676A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4E70A5" w:rsidP="004E70A5" w:rsidRDefault="004E70A5" w14:paraId="3613C92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3018395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Ali, Mark &amp; Henri</w:t>
            </w:r>
          </w:p>
          <w:p w:rsidRPr="0094623B" w:rsidR="004E70A5" w:rsidP="004E70A5" w:rsidRDefault="004E70A5" w14:paraId="42F20BDA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4E70A5" w:rsidP="004E70A5" w:rsidRDefault="004E70A5" w14:paraId="079F0CFE" w14:textId="252CCE4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47760DA6" w14:textId="787C716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  <w:p w:rsidRPr="0094623B" w:rsidR="004E70A5" w:rsidP="004E70A5" w:rsidRDefault="004E70A5" w14:paraId="6331846F" w14:textId="1044C39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Pr="004E70A5" w:rsidR="004E70A5" w:rsidTr="004E70A5" w14:paraId="40CAC2B8" w14:textId="77777777">
        <w:tc>
          <w:tcPr>
            <w:tcW w:w="1163" w:type="dxa"/>
          </w:tcPr>
          <w:p w:rsidRPr="004E70A5" w:rsidR="004E70A5" w:rsidP="004E70A5" w:rsidRDefault="004E70A5" w14:paraId="532B66FB" w14:textId="63E0220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063954CD" w14:textId="0B6B6254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11:00</w:t>
            </w:r>
          </w:p>
          <w:p w:rsidRPr="004E70A5" w:rsidR="004E70A5" w:rsidP="004E70A5" w:rsidRDefault="004E70A5" w14:paraId="431A91E9" w14:textId="16F6697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4E70A5" w:rsidP="004E70A5" w:rsidRDefault="004E70A5" w14:paraId="703682EE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4E70A5" w:rsidP="004E70A5" w:rsidRDefault="004E70A5" w14:paraId="5E80E35A" w14:textId="27062E9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Community Engagement</w:t>
            </w: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</w:r>
          </w:p>
          <w:p w:rsidRPr="004E70A5" w:rsidR="00B83B20" w:rsidP="004E70A5" w:rsidRDefault="00B83B20" w14:paraId="03FC3E7C" w14:textId="7EF5D7B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- </w:t>
            </w:r>
            <w:r w:rsidRPr="00B83B20">
              <w:rPr>
                <w:rFonts w:ascii="Trebuchet MS" w:hAnsi="Trebuchet MS"/>
                <w:sz w:val="22"/>
                <w:szCs w:val="22"/>
                <w:lang w:val="en-GB"/>
              </w:rPr>
              <w:t>Dance Outreach</w:t>
            </w:r>
          </w:p>
          <w:p w:rsidR="004E70A5" w:rsidP="004E70A5" w:rsidRDefault="004E70A5" w14:paraId="351DBC7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t xml:space="preserve">- Filming </w:t>
            </w: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t>- Performance</w:t>
            </w:r>
          </w:p>
          <w:p w:rsidRPr="004E70A5" w:rsidR="0094623B" w:rsidP="004E70A5" w:rsidRDefault="004E70A5" w14:paraId="261DE283" w14:textId="4682A905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lastRenderedPageBreak/>
              <w:t>- Partners</w:t>
            </w: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Pr="004E70A5">
              <w:rPr>
                <w:rFonts w:ascii="Trebuchet MS" w:hAnsi="Trebuchet MS"/>
                <w:sz w:val="22"/>
                <w:szCs w:val="22"/>
                <w:lang w:val="en-GB"/>
              </w:rPr>
              <w:t>Aim to scope details - objectives, logistics, process, recruitment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, learning resources, delivery </w:t>
            </w:r>
            <w:r w:rsidR="0090782D">
              <w:rPr>
                <w:rFonts w:ascii="Trebuchet MS" w:hAnsi="Trebuchet MS"/>
                <w:sz w:val="22"/>
                <w:szCs w:val="22"/>
                <w:lang w:val="en-GB"/>
              </w:rPr>
              <w:t>&amp; responsibil</w:t>
            </w:r>
            <w:r w:rsidR="001327B4">
              <w:rPr>
                <w:rFonts w:ascii="Trebuchet MS" w:hAnsi="Trebuchet MS"/>
                <w:sz w:val="22"/>
                <w:szCs w:val="22"/>
                <w:lang w:val="en-GB"/>
              </w:rPr>
              <w:t>i</w:t>
            </w:r>
            <w:r w:rsidR="0090782D">
              <w:rPr>
                <w:rFonts w:ascii="Trebuchet MS" w:hAnsi="Trebuchet MS"/>
                <w:sz w:val="22"/>
                <w:szCs w:val="22"/>
                <w:lang w:val="en-GB"/>
              </w:rPr>
              <w:t>ties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49" w:type="dxa"/>
          </w:tcPr>
          <w:p w:rsidRPr="0094623B" w:rsidR="004E70A5" w:rsidP="004E70A5" w:rsidRDefault="004E70A5" w14:paraId="695EFA99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="004E70A5" w:rsidP="004E70A5" w:rsidRDefault="004E70A5" w14:paraId="0C408DD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Leanne, Ian</w:t>
            </w:r>
            <w:r w:rsidR="00B83B20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</w:p>
          <w:p w:rsidR="00775C4E" w:rsidP="004E70A5" w:rsidRDefault="00775C4E" w14:paraId="30EB2C25" w14:textId="490947CE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Ali &amp; Angela</w:t>
            </w:r>
          </w:p>
          <w:p w:rsidRPr="0094623B" w:rsidR="00B83B20" w:rsidP="004E70A5" w:rsidRDefault="00B83B20" w14:paraId="6F2AD075" w14:textId="791741B4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4E70A5" w:rsidP="004E70A5" w:rsidRDefault="004E70A5" w14:paraId="31936FAC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40E8DF49" w14:textId="7720135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</w:tc>
      </w:tr>
      <w:tr w:rsidRPr="004E70A5" w:rsidR="0090782D" w:rsidTr="00B83B20" w14:paraId="0A5E8F0D" w14:textId="77777777">
        <w:tc>
          <w:tcPr>
            <w:tcW w:w="1163" w:type="dxa"/>
          </w:tcPr>
          <w:p w:rsidRPr="004E70A5" w:rsidR="0090782D" w:rsidP="00B83B20" w:rsidRDefault="0090782D" w14:paraId="4A2D1BD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0782D" w:rsidP="00B83B20" w:rsidRDefault="0090782D" w14:paraId="3F920D3A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11:30</w:t>
            </w:r>
          </w:p>
          <w:p w:rsidRPr="004E70A5" w:rsidR="0090782D" w:rsidP="00B83B20" w:rsidRDefault="0090782D" w14:paraId="6112492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90782D" w:rsidP="00B83B20" w:rsidRDefault="0090782D" w14:paraId="158D4A44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90782D" w:rsidP="00B83B20" w:rsidRDefault="0090782D" w14:paraId="6866D829" w14:textId="0C0B848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Digital</w:t>
            </w:r>
          </w:p>
          <w:p w:rsidR="0094623B" w:rsidP="00B83B20" w:rsidRDefault="0094623B" w14:paraId="30E82D86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="0090782D" w:rsidP="00B83B20" w:rsidRDefault="0090782D" w14:paraId="532B62C0" w14:textId="178D500A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- BBC Digital plans &amp; resource</w:t>
            </w:r>
          </w:p>
          <w:p w:rsidRPr="0090782D" w:rsidR="0090782D" w:rsidP="00B83B20" w:rsidRDefault="007A2594" w14:paraId="42783B2A" w14:textId="019E535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- </w:t>
            </w:r>
            <w:r w:rsidRPr="0090782D" w:rsidR="0090782D">
              <w:rPr>
                <w:rFonts w:ascii="Trebuchet MS" w:hAnsi="Trebuchet MS"/>
                <w:sz w:val="22"/>
                <w:szCs w:val="22"/>
                <w:lang w:val="en-GB"/>
              </w:rPr>
              <w:t xml:space="preserve">scope details for live experience 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>&amp; online</w:t>
            </w:r>
          </w:p>
          <w:p w:rsidRPr="004E70A5" w:rsidR="0090782D" w:rsidP="00B83B20" w:rsidRDefault="0090782D" w14:paraId="198284D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90782D" w:rsidP="00B83B20" w:rsidRDefault="0090782D" w14:paraId="3F2DEF23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603BE7CE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Ali</w:t>
            </w:r>
          </w:p>
          <w:p w:rsidRPr="0094623B" w:rsidR="0090782D" w:rsidP="00B83B20" w:rsidRDefault="0090782D" w14:paraId="7538BEB9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David  </w:t>
            </w:r>
          </w:p>
        </w:tc>
        <w:tc>
          <w:tcPr>
            <w:tcW w:w="1269" w:type="dxa"/>
          </w:tcPr>
          <w:p w:rsidRPr="0094623B" w:rsidR="0090782D" w:rsidP="00B83B20" w:rsidRDefault="0090782D" w14:paraId="1CF9A6D6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30821B50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</w:tc>
      </w:tr>
      <w:tr w:rsidRPr="004E70A5" w:rsidR="0090782D" w:rsidTr="00B83B20" w14:paraId="3DD675D5" w14:textId="77777777">
        <w:tc>
          <w:tcPr>
            <w:tcW w:w="1163" w:type="dxa"/>
          </w:tcPr>
          <w:p w:rsidRPr="004E70A5" w:rsidR="0090782D" w:rsidP="00B83B20" w:rsidRDefault="0090782D" w14:paraId="6E856A5F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0782D" w:rsidP="00B83B20" w:rsidRDefault="0090782D" w14:paraId="0F4EA10C" w14:textId="0B0B5D3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12:00</w:t>
            </w:r>
          </w:p>
          <w:p w:rsidRPr="004E70A5" w:rsidR="0090782D" w:rsidP="00B83B20" w:rsidRDefault="0090782D" w14:paraId="5684F77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90782D" w:rsidP="00B83B20" w:rsidRDefault="0090782D" w14:paraId="461578BA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90782D" w:rsidP="00B83B20" w:rsidRDefault="0090782D" w14:paraId="6B38CD2E" w14:textId="475D952A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Partnerships &amp; Development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</w:p>
          <w:p w:rsidRPr="004E70A5" w:rsidR="0090782D" w:rsidP="0090782D" w:rsidRDefault="0090782D" w14:paraId="71986DF7" w14:textId="4B40453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- </w:t>
            </w:r>
            <w:r w:rsidR="007A2594">
              <w:rPr>
                <w:rFonts w:ascii="Trebuchet MS" w:hAnsi="Trebuchet MS"/>
                <w:sz w:val="22"/>
                <w:szCs w:val="22"/>
                <w:lang w:val="en-GB"/>
              </w:rPr>
              <w:t xml:space="preserve">Crown Paint </w:t>
            </w:r>
            <w:r w:rsidRPr="0090782D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</w:p>
        </w:tc>
        <w:tc>
          <w:tcPr>
            <w:tcW w:w="1149" w:type="dxa"/>
          </w:tcPr>
          <w:p w:rsidRPr="0094623B" w:rsidR="0090782D" w:rsidP="00B83B20" w:rsidRDefault="0090782D" w14:paraId="7FBF9C5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74DD4F9A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Liz</w:t>
            </w:r>
          </w:p>
        </w:tc>
        <w:tc>
          <w:tcPr>
            <w:tcW w:w="1269" w:type="dxa"/>
          </w:tcPr>
          <w:p w:rsidRPr="0094623B" w:rsidR="0090782D" w:rsidP="00B83B20" w:rsidRDefault="0090782D" w14:paraId="6943C858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6869CC7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</w:tc>
      </w:tr>
      <w:tr w:rsidRPr="004E70A5" w:rsidR="0090782D" w:rsidTr="00B83B20" w14:paraId="6F42ECBE" w14:textId="77777777">
        <w:tc>
          <w:tcPr>
            <w:tcW w:w="1163" w:type="dxa"/>
          </w:tcPr>
          <w:p w:rsidRPr="004E70A5" w:rsidR="0090782D" w:rsidP="00B83B20" w:rsidRDefault="0090782D" w14:paraId="6D1103B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0782D" w:rsidP="00B83B20" w:rsidRDefault="0090782D" w14:paraId="40C85E98" w14:textId="52E302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12:15</w:t>
            </w:r>
          </w:p>
          <w:p w:rsidRPr="004E70A5" w:rsidR="0090782D" w:rsidP="00B83B20" w:rsidRDefault="0090782D" w14:paraId="61E1C24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90782D" w:rsidP="00B83B20" w:rsidRDefault="0090782D" w14:paraId="2CE6646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90782D" w:rsidP="00B83B20" w:rsidRDefault="0090782D" w14:paraId="1DA671A7" w14:textId="7851195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MarComms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</w:p>
          <w:p w:rsidRPr="007A2594" w:rsidR="007A2594" w:rsidP="00B83B20" w:rsidRDefault="0090782D" w14:paraId="2D841455" w14:textId="3FEDA7C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- delivery model – partner responsibilities</w:t>
            </w:r>
          </w:p>
          <w:p w:rsidRPr="004E70A5" w:rsidR="0090782D" w:rsidP="00B83B20" w:rsidRDefault="0090782D" w14:paraId="4B3187E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90782D" w:rsidP="00B83B20" w:rsidRDefault="0090782D" w14:paraId="46369ED3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4FC09D62" w14:textId="06A3925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Mark, </w:t>
            </w:r>
          </w:p>
          <w:p w:rsidRPr="0094623B" w:rsidR="0090782D" w:rsidP="00B83B20" w:rsidRDefault="0090782D" w14:paraId="6B2F280E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Ali,</w:t>
            </w:r>
          </w:p>
          <w:p w:rsidRPr="0094623B" w:rsidR="0090782D" w:rsidP="00B83B20" w:rsidRDefault="0090782D" w14:paraId="3877E78F" w14:textId="43C7925A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Phil</w:t>
            </w:r>
          </w:p>
        </w:tc>
        <w:tc>
          <w:tcPr>
            <w:tcW w:w="1269" w:type="dxa"/>
          </w:tcPr>
          <w:p w:rsidRPr="0094623B" w:rsidR="0090782D" w:rsidP="00B83B20" w:rsidRDefault="0090782D" w14:paraId="6AFB29C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407F5093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</w:tc>
      </w:tr>
      <w:tr w:rsidRPr="004E70A5" w:rsidR="0090782D" w:rsidTr="00B83B20" w14:paraId="3E11622C" w14:textId="77777777">
        <w:tc>
          <w:tcPr>
            <w:tcW w:w="1163" w:type="dxa"/>
          </w:tcPr>
          <w:p w:rsidRPr="004E70A5" w:rsidR="0090782D" w:rsidP="00B83B20" w:rsidRDefault="0090782D" w14:paraId="76E560A4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0782D" w:rsidP="00B83B20" w:rsidRDefault="0090782D" w14:paraId="58B963BF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12:45</w:t>
            </w:r>
          </w:p>
          <w:p w:rsidRPr="004E70A5" w:rsidR="0090782D" w:rsidP="00B83B20" w:rsidRDefault="0090782D" w14:paraId="5B346D14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90782D" w:rsidP="00B83B20" w:rsidRDefault="0090782D" w14:paraId="0549782E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bookmarkStart w:name="_GoBack" w:id="0"/>
            <w:bookmarkEnd w:id="0"/>
          </w:p>
          <w:p w:rsidR="0090782D" w:rsidP="00B83B20" w:rsidRDefault="0090782D" w14:paraId="6E941D01" w14:textId="1D9B087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Production </w:t>
            </w:r>
          </w:p>
          <w:p w:rsidR="0090782D" w:rsidP="00B83B20" w:rsidRDefault="0090782D" w14:paraId="43299438" w14:textId="48A7C4E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- </w:t>
            </w:r>
            <w:r w:rsidR="007A2594">
              <w:rPr>
                <w:rFonts w:ascii="Trebuchet MS" w:hAnsi="Trebuchet MS"/>
                <w:sz w:val="22"/>
                <w:szCs w:val="22"/>
                <w:lang w:val="en-GB"/>
              </w:rPr>
              <w:t>d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>elivery model – partner responsibilities</w:t>
            </w:r>
          </w:p>
          <w:p w:rsidRPr="0090782D" w:rsidR="007A2594" w:rsidP="00B83B20" w:rsidRDefault="007A2594" w14:paraId="613125F3" w14:textId="58DF285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- review budget </w:t>
            </w:r>
            <w:r w:rsidR="00E81A5D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="00E81A5D">
              <w:rPr>
                <w:rFonts w:ascii="Trebuchet MS" w:hAnsi="Trebuchet MS"/>
                <w:sz w:val="22"/>
                <w:szCs w:val="22"/>
                <w:lang w:val="en-GB"/>
              </w:rPr>
              <w:t>- artist liaison</w:t>
            </w:r>
          </w:p>
          <w:p w:rsidRPr="004E70A5" w:rsidR="0090782D" w:rsidP="00B83B20" w:rsidRDefault="0090782D" w14:paraId="6FFD385E" w14:textId="53CFEEF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90782D" w:rsidP="00B83B20" w:rsidRDefault="0090782D" w14:paraId="60686B3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90782D" w14:paraId="20E589E0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Steve, </w:t>
            </w:r>
          </w:p>
          <w:p w:rsidRPr="0094623B" w:rsidR="0090782D" w:rsidP="00B83B20" w:rsidRDefault="0090782D" w14:paraId="20E72401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Angela, </w:t>
            </w:r>
          </w:p>
          <w:p w:rsidR="0090782D" w:rsidP="00B83B20" w:rsidRDefault="0090782D" w14:paraId="59E45076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Gareth</w:t>
            </w:r>
            <w:r w:rsidR="00E81A5D">
              <w:rPr>
                <w:rFonts w:ascii="Trebuchet MS" w:hAnsi="Trebuchet MS"/>
                <w:sz w:val="22"/>
                <w:szCs w:val="22"/>
                <w:lang w:val="en-GB"/>
              </w:rPr>
              <w:t xml:space="preserve">, </w:t>
            </w:r>
          </w:p>
          <w:p w:rsidRPr="0094623B" w:rsidR="00E81A5D" w:rsidP="00B83B20" w:rsidRDefault="00E81A5D" w14:paraId="5E5CF4BB" w14:textId="50B0C6A4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Jenny</w:t>
            </w:r>
          </w:p>
        </w:tc>
        <w:tc>
          <w:tcPr>
            <w:tcW w:w="1269" w:type="dxa"/>
          </w:tcPr>
          <w:p w:rsidRPr="0094623B" w:rsidR="0090782D" w:rsidP="00B83B20" w:rsidRDefault="0090782D" w14:paraId="2F2596E1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0782D" w:rsidP="00B83B20" w:rsidRDefault="007A2594" w14:paraId="136FAB75" w14:textId="08A8C134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  <w:r w:rsidRPr="0094623B" w:rsidR="0090782D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</w:tr>
      <w:tr w:rsidRPr="004E70A5" w:rsidR="007A2594" w:rsidTr="00B83B20" w14:paraId="11AB9D66" w14:textId="77777777">
        <w:tc>
          <w:tcPr>
            <w:tcW w:w="1163" w:type="dxa"/>
          </w:tcPr>
          <w:p w:rsidRPr="004E70A5" w:rsidR="007A2594" w:rsidP="00B83B20" w:rsidRDefault="007A2594" w14:paraId="3D1A24DA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7A2594" w:rsidP="00B83B20" w:rsidRDefault="0094623B" w14:paraId="2F04A04E" w14:textId="330602C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13:15</w:t>
            </w:r>
            <w:r w:rsidRPr="004E70A5" w:rsidR="007A2594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227" w:type="dxa"/>
          </w:tcPr>
          <w:p w:rsidRPr="004E70A5" w:rsidR="007A2594" w:rsidP="00B83B20" w:rsidRDefault="007A2594" w14:paraId="5F86936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94623B" w:rsidR="007A2594" w:rsidP="00B83B20" w:rsidRDefault="007A2594" w14:paraId="5D3978D6" w14:textId="0926FF63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Lunch Provided</w:t>
            </w:r>
          </w:p>
          <w:p w:rsidRPr="004E70A5" w:rsidR="007A2594" w:rsidP="00B83B20" w:rsidRDefault="007A2594" w14:paraId="00DD984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7A2594" w:rsidP="00B83B20" w:rsidRDefault="007A2594" w14:paraId="5027191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7A2594" w:rsidP="00B83B20" w:rsidRDefault="007A2594" w14:paraId="06FB07B1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7A2594" w:rsidP="00B83B20" w:rsidRDefault="007A2594" w14:paraId="6762B8F0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7A2594" w:rsidP="00B83B20" w:rsidRDefault="0094623B" w14:paraId="515DAC66" w14:textId="48B12B2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All</w:t>
            </w:r>
          </w:p>
        </w:tc>
      </w:tr>
      <w:tr w:rsidRPr="004E70A5" w:rsidR="0094623B" w:rsidTr="00B83B20" w14:paraId="7DD87E52" w14:textId="77777777">
        <w:tc>
          <w:tcPr>
            <w:tcW w:w="1163" w:type="dxa"/>
          </w:tcPr>
          <w:p w:rsidRPr="004E70A5" w:rsidR="0094623B" w:rsidP="00B83B20" w:rsidRDefault="0094623B" w14:paraId="799A749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4623B" w:rsidP="00B83B20" w:rsidRDefault="0094623B" w14:paraId="3578A09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13:15</w:t>
            </w:r>
          </w:p>
          <w:p w:rsidRPr="004E70A5" w:rsidR="0094623B" w:rsidP="00B83B20" w:rsidRDefault="0094623B" w14:paraId="6FB5E74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6227" w:type="dxa"/>
          </w:tcPr>
          <w:p w:rsidRPr="004E70A5" w:rsidR="0094623B" w:rsidP="00B83B20" w:rsidRDefault="0094623B" w14:paraId="30762C2B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94623B" w:rsidP="00B83B20" w:rsidRDefault="0094623B" w14:paraId="408928E4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Co-operation Agreement &amp; Budget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</w:p>
          <w:p w:rsidR="0094623B" w:rsidP="00B83B20" w:rsidRDefault="0094623B" w14:paraId="68F2804D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- review governance note &amp; update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>- review budget &amp; update</w:t>
            </w:r>
          </w:p>
          <w:p w:rsidR="00A16360" w:rsidP="00B83B20" w:rsidRDefault="00A16360" w14:paraId="27CA7AB4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94623B" w:rsidP="00B83B20" w:rsidRDefault="0094623B" w14:paraId="3A310322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94623B" w:rsidP="00B83B20" w:rsidRDefault="0094623B" w14:paraId="0551FE2E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4623B" w:rsidP="00B83B20" w:rsidRDefault="0094623B" w14:paraId="3590E17C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:rsidRPr="0094623B" w:rsidR="0094623B" w:rsidP="00B83B20" w:rsidRDefault="0094623B" w14:paraId="1227236C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4623B" w:rsidP="00B83B20" w:rsidRDefault="0094623B" w14:paraId="0286A3C1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Mark, </w:t>
            </w:r>
          </w:p>
          <w:p w:rsidRPr="0094623B" w:rsidR="0094623B" w:rsidP="00B83B20" w:rsidRDefault="0094623B" w14:paraId="0244DB77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Ali, </w:t>
            </w:r>
          </w:p>
          <w:p w:rsidR="0094623B" w:rsidP="00B83B20" w:rsidRDefault="0094623B" w14:paraId="70725D07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Henri</w:t>
            </w:r>
            <w:r w:rsidR="00B83B20">
              <w:rPr>
                <w:rFonts w:ascii="Trebuchet MS" w:hAnsi="Trebuchet MS"/>
                <w:sz w:val="22"/>
                <w:szCs w:val="22"/>
                <w:lang w:val="en-GB"/>
              </w:rPr>
              <w:t>, Angela, Sally</w:t>
            </w:r>
          </w:p>
          <w:p w:rsidRPr="0094623B" w:rsidR="00B83B20" w:rsidP="00B83B20" w:rsidRDefault="00B83B20" w14:paraId="26A40820" w14:textId="2E1B82B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Pr="0094623B" w:rsidR="0094623B" w:rsidTr="00B83B20" w14:paraId="47ABBAFF" w14:textId="77777777">
        <w:tc>
          <w:tcPr>
            <w:tcW w:w="1163" w:type="dxa"/>
          </w:tcPr>
          <w:p w:rsidRPr="0094623B" w:rsidR="0094623B" w:rsidP="00B83B20" w:rsidRDefault="0094623B" w14:paraId="4B9BFEEA" w14:textId="6E67B85F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4623B" w:rsidP="00B83B20" w:rsidRDefault="0094623B" w14:paraId="3A8F26CF" w14:textId="5569A97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13:45 </w:t>
            </w:r>
          </w:p>
        </w:tc>
        <w:tc>
          <w:tcPr>
            <w:tcW w:w="6227" w:type="dxa"/>
          </w:tcPr>
          <w:p w:rsidRPr="0094623B" w:rsidR="0094623B" w:rsidP="00B83B20" w:rsidRDefault="0094623B" w14:paraId="0E0BBCAC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4623B" w:rsidP="00B83B20" w:rsidRDefault="0094623B" w14:paraId="7351C38F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Drive to AIRCO Arena – drivers </w:t>
            </w:r>
            <w:proofErr w:type="spellStart"/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inc</w:t>
            </w:r>
            <w:proofErr w:type="spellEnd"/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 xml:space="preserve"> MS, DA, HD</w:t>
            </w:r>
          </w:p>
          <w:p w:rsidRPr="0094623B" w:rsidR="0094623B" w:rsidP="00B83B20" w:rsidRDefault="0094623B" w14:paraId="22C8442E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94623B" w:rsidP="00B83B20" w:rsidRDefault="0094623B" w14:paraId="77EC5CA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94623B" w:rsidP="00B83B20" w:rsidRDefault="0094623B" w14:paraId="41AC02A8" w14:textId="02A59B04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94623B" w:rsidP="00B83B20" w:rsidRDefault="0094623B" w14:paraId="2A7AE4E4" w14:textId="2A8A61C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CBeebies &amp; NB Teams; Hull 2017 Henri &amp; Gareth</w:t>
            </w:r>
          </w:p>
        </w:tc>
      </w:tr>
      <w:tr w:rsidRPr="004E70A5" w:rsidR="004E70A5" w:rsidTr="004E70A5" w14:paraId="38BFDD85" w14:textId="77777777">
        <w:tc>
          <w:tcPr>
            <w:tcW w:w="1163" w:type="dxa"/>
          </w:tcPr>
          <w:p w:rsidRPr="004E70A5" w:rsidR="004E70A5" w:rsidP="004E70A5" w:rsidRDefault="004E70A5" w14:paraId="5700C4FD" w14:textId="5C345659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5391F02E" w14:textId="4459DD1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14:</w:t>
            </w:r>
            <w:r w:rsidR="00775C4E">
              <w:rPr>
                <w:rFonts w:ascii="Trebuchet MS" w:hAnsi="Trebuchet MS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6227" w:type="dxa"/>
          </w:tcPr>
          <w:p w:rsidRPr="004E70A5" w:rsidR="004E70A5" w:rsidP="004E70A5" w:rsidRDefault="004E70A5" w14:paraId="20B7FF7C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164A02B6" w14:textId="1BF3F91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@ AIRCO Arena - Venue &amp; Production</w:t>
            </w:r>
          </w:p>
          <w:p w:rsidR="004E70A5" w:rsidP="0094623B" w:rsidRDefault="004E70A5" w14:paraId="7C28F479" w14:textId="08AF2980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E81A5D" w:rsidR="0094623B" w:rsidP="00E81A5D" w:rsidRDefault="00E81A5D" w14:paraId="42D7C986" w14:textId="33AEF186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Production design, plans, audience </w:t>
            </w:r>
          </w:p>
          <w:p w:rsidRPr="004E70A5" w:rsidR="004E70A5" w:rsidP="004E70A5" w:rsidRDefault="004E70A5" w14:paraId="0196EC35" w14:textId="3E5FCC2F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4E70A5" w:rsidP="004E70A5" w:rsidRDefault="004E70A5" w14:paraId="04B01AFE" w14:textId="25AD22BF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4E70A5" w:rsidP="004E70A5" w:rsidRDefault="00402E9E" w14:paraId="6AFAF618" w14:textId="19D6D083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t>CBeebies &amp; NB Teams; Hull 2017 Henri &amp; Gareth</w:t>
            </w:r>
          </w:p>
        </w:tc>
      </w:tr>
      <w:tr w:rsidRPr="004E70A5" w:rsidR="004E70A5" w:rsidTr="004E70A5" w14:paraId="0377263D" w14:textId="77777777">
        <w:tc>
          <w:tcPr>
            <w:tcW w:w="1163" w:type="dxa"/>
          </w:tcPr>
          <w:p w:rsidRPr="004E70A5" w:rsidR="004E70A5" w:rsidP="004E70A5" w:rsidRDefault="004E70A5" w14:paraId="33A2194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6CAF6F3C" w14:textId="6DA10C8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lastRenderedPageBreak/>
              <w:t>15:00</w:t>
            </w:r>
          </w:p>
        </w:tc>
        <w:tc>
          <w:tcPr>
            <w:tcW w:w="6227" w:type="dxa"/>
          </w:tcPr>
          <w:p w:rsidRPr="004E70A5" w:rsidR="004E70A5" w:rsidP="004E70A5" w:rsidRDefault="004E70A5" w14:paraId="5DE8A75B" w14:textId="05606AD9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5EEFB4B0" w14:textId="6EDF8389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lastRenderedPageBreak/>
              <w:t xml:space="preserve">@ AIRCO Arena  - joined by Mark Hagues, Tigers Trust </w:t>
            </w:r>
          </w:p>
          <w:p w:rsidR="004E70A5" w:rsidP="004E70A5" w:rsidRDefault="004E70A5" w14:paraId="7EE3DB2C" w14:textId="031DD51B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E81A5D" w:rsidR="00E81A5D" w:rsidP="00E81A5D" w:rsidRDefault="00E81A5D" w14:paraId="2A851C51" w14:textId="2491823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= venue terms &amp; conditions</w:t>
            </w:r>
          </w:p>
          <w:p w:rsidRPr="004E70A5" w:rsidR="004E70A5" w:rsidP="004E70A5" w:rsidRDefault="004E70A5" w14:paraId="1E6C960A" w14:textId="566BC14F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4E70A5" w:rsidP="004E70A5" w:rsidRDefault="004E70A5" w14:paraId="3B6A9B9D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1B762A45" w14:textId="03E0B79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lastRenderedPageBreak/>
              <w:t>MH</w:t>
            </w:r>
          </w:p>
        </w:tc>
        <w:tc>
          <w:tcPr>
            <w:tcW w:w="1269" w:type="dxa"/>
          </w:tcPr>
          <w:p w:rsidRPr="0094623B" w:rsidR="004E70A5" w:rsidP="004E70A5" w:rsidRDefault="004E70A5" w14:paraId="46C4B8E7" w14:textId="73082B68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19844C7D" w14:textId="5C18239A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94623B">
              <w:rPr>
                <w:rFonts w:ascii="Trebuchet MS" w:hAnsi="Trebuchet MS"/>
                <w:sz w:val="22"/>
                <w:szCs w:val="22"/>
                <w:lang w:val="en-GB"/>
              </w:rPr>
              <w:lastRenderedPageBreak/>
              <w:t>MH</w:t>
            </w:r>
          </w:p>
        </w:tc>
      </w:tr>
      <w:tr w:rsidRPr="004E70A5" w:rsidR="004E70A5" w:rsidTr="004E70A5" w14:paraId="22AFC79C" w14:textId="77777777">
        <w:tc>
          <w:tcPr>
            <w:tcW w:w="1163" w:type="dxa"/>
          </w:tcPr>
          <w:p w:rsidRPr="004E70A5" w:rsidR="004E70A5" w:rsidP="004E70A5" w:rsidRDefault="004E70A5" w14:paraId="7C38A6DE" w14:textId="56BDB98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24667F12" w14:textId="32DB3EE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16:00</w:t>
            </w:r>
          </w:p>
        </w:tc>
        <w:tc>
          <w:tcPr>
            <w:tcW w:w="6227" w:type="dxa"/>
          </w:tcPr>
          <w:p w:rsidRPr="004E70A5" w:rsidR="004E70A5" w:rsidP="004E70A5" w:rsidRDefault="004E70A5" w14:paraId="782A1E37" w14:textId="0595CC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5EE037FC" w14:textId="4239156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Leave for Station / end meeting</w:t>
            </w:r>
          </w:p>
          <w:p w:rsidRPr="004E70A5" w:rsidR="004E70A5" w:rsidP="004E70A5" w:rsidRDefault="004E70A5" w14:paraId="186B3A11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6B81D8E4" w14:textId="20091B5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149" w:type="dxa"/>
          </w:tcPr>
          <w:p w:rsidRPr="0094623B" w:rsidR="004E70A5" w:rsidP="004E70A5" w:rsidRDefault="004E70A5" w14:paraId="5EF008BA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05710C5F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4E70A5" w:rsidP="004E70A5" w:rsidRDefault="004E70A5" w14:paraId="6F6A99AA" w14:textId="1F406BB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00F71A12" w14:textId="2D0DE8D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Pr="004E70A5" w:rsidR="004E70A5" w:rsidTr="004E70A5" w14:paraId="33783D43" w14:textId="77777777">
        <w:tc>
          <w:tcPr>
            <w:tcW w:w="1163" w:type="dxa"/>
          </w:tcPr>
          <w:p w:rsidRPr="004E70A5" w:rsidR="004E70A5" w:rsidP="004E70A5" w:rsidRDefault="004E70A5" w14:paraId="5C3A8E9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4D7D2A78" w14:textId="5FA0D3C3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16:38</w:t>
            </w:r>
          </w:p>
        </w:tc>
        <w:tc>
          <w:tcPr>
            <w:tcW w:w="6227" w:type="dxa"/>
          </w:tcPr>
          <w:p w:rsidRPr="004E70A5" w:rsidR="004E70A5" w:rsidP="004E70A5" w:rsidRDefault="004E70A5" w14:paraId="50C7E50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4E70A5" w:rsidR="004E70A5" w:rsidP="004E70A5" w:rsidRDefault="004E70A5" w14:paraId="5499EF21" w14:textId="1CAB1E2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4E70A5">
              <w:rPr>
                <w:rFonts w:ascii="Trebuchet MS" w:hAnsi="Trebuchet MS"/>
                <w:b/>
                <w:sz w:val="22"/>
                <w:szCs w:val="22"/>
                <w:lang w:val="en-GB"/>
              </w:rPr>
              <w:t>Trains Hull to Manchester</w:t>
            </w:r>
          </w:p>
        </w:tc>
        <w:tc>
          <w:tcPr>
            <w:tcW w:w="1149" w:type="dxa"/>
          </w:tcPr>
          <w:p w:rsidRPr="0094623B" w:rsidR="004E70A5" w:rsidP="004E70A5" w:rsidRDefault="004E70A5" w14:paraId="398B9E7D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3C4BEFDC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24CEA6AB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</w:tcPr>
          <w:p w:rsidRPr="0094623B" w:rsidR="004E70A5" w:rsidP="004E70A5" w:rsidRDefault="004E70A5" w14:paraId="3077B3F5" w14:textId="5CF4578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7B3F9837" w14:textId="1FA84739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:rsidRPr="0094623B" w:rsidR="004E70A5" w:rsidP="004E70A5" w:rsidRDefault="004E70A5" w14:paraId="1CF66472" w14:textId="27C9F9A0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</w:tbl>
    <w:p w:rsidRPr="004E70A5" w:rsidR="005C40F7" w:rsidP="007F125A" w:rsidRDefault="005C40F7" w14:paraId="26E6D8C3" w14:textId="3B8BFE5B">
      <w:pPr>
        <w:rPr>
          <w:rFonts w:ascii="Trebuchet MS" w:hAnsi="Trebuchet MS"/>
          <w:sz w:val="22"/>
          <w:szCs w:val="22"/>
          <w:lang w:val="en-GB"/>
        </w:rPr>
      </w:pPr>
    </w:p>
    <w:sectPr w:rsidRPr="004E70A5" w:rsidR="005C40F7" w:rsidSect="009150BA">
      <w:headerReference w:type="default" r:id="rId11"/>
      <w:footerReference w:type="default" r:id="rId12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61" w:rsidP="00AF2B08" w:rsidRDefault="00434F61" w14:paraId="72B8F972" w14:textId="77777777">
      <w:r>
        <w:separator/>
      </w:r>
    </w:p>
  </w:endnote>
  <w:endnote w:type="continuationSeparator" w:id="0">
    <w:p w:rsidR="00434F61" w:rsidP="00AF2B08" w:rsidRDefault="00434F61" w14:paraId="5401BB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3B20" w:rsidP="005F104F" w:rsidRDefault="00B83B20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61" w:rsidP="00AF2B08" w:rsidRDefault="00434F61" w14:paraId="0403D5E0" w14:textId="77777777">
      <w:r>
        <w:separator/>
      </w:r>
    </w:p>
  </w:footnote>
  <w:footnote w:type="continuationSeparator" w:id="0">
    <w:p w:rsidR="00434F61" w:rsidP="00AF2B08" w:rsidRDefault="00434F61" w14:paraId="3E7CF7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3B20" w:rsidP="005F104F" w:rsidRDefault="00B83B20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7D2"/>
    <w:multiLevelType w:val="hybridMultilevel"/>
    <w:tmpl w:val="AC081FBC"/>
    <w:lvl w:ilvl="0" w:tplc="A0BA803A">
      <w:start w:val="1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82C2A"/>
    <w:multiLevelType w:val="hybridMultilevel"/>
    <w:tmpl w:val="C6845EF8"/>
    <w:lvl w:ilvl="0" w:tplc="90E07AEA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" w15:restartNumberingAfterBreak="0">
    <w:nsid w:val="298917A7"/>
    <w:multiLevelType w:val="hybridMultilevel"/>
    <w:tmpl w:val="E5F8D846"/>
    <w:lvl w:ilvl="0" w:tplc="E6F4DA28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98690D"/>
    <w:multiLevelType w:val="hybridMultilevel"/>
    <w:tmpl w:val="EE609B50"/>
    <w:lvl w:ilvl="0" w:tplc="B4360A1A">
      <w:start w:val="1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2B7905"/>
    <w:multiLevelType w:val="hybridMultilevel"/>
    <w:tmpl w:val="C33A0A66"/>
    <w:lvl w:ilvl="0" w:tplc="FE8E404A">
      <w:start w:val="1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570015"/>
    <w:multiLevelType w:val="hybridMultilevel"/>
    <w:tmpl w:val="6230302C"/>
    <w:lvl w:ilvl="0" w:tplc="366AD240">
      <w:start w:val="1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0DB3"/>
    <w:multiLevelType w:val="hybridMultilevel"/>
    <w:tmpl w:val="85A0CA0A"/>
    <w:lvl w:ilvl="0" w:tplc="6674FA94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E270EA"/>
    <w:multiLevelType w:val="hybridMultilevel"/>
    <w:tmpl w:val="76BEDC2C"/>
    <w:lvl w:ilvl="0" w:tplc="FEC69298">
      <w:start w:val="1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0F767D"/>
    <w:multiLevelType w:val="hybridMultilevel"/>
    <w:tmpl w:val="574EB7B8"/>
    <w:lvl w:ilvl="0" w:tplc="3CB8DD32">
      <w:start w:val="1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3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4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6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7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9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1" w15:restartNumberingAfterBreak="0">
    <w:nsid w:val="58F506CC"/>
    <w:multiLevelType w:val="hybridMultilevel"/>
    <w:tmpl w:val="3080E8B4"/>
    <w:lvl w:ilvl="0" w:tplc="8D403F64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4" w15:restartNumberingAfterBreak="0">
    <w:nsid w:val="61FC3E0B"/>
    <w:multiLevelType w:val="hybridMultilevel"/>
    <w:tmpl w:val="A35EBC30"/>
    <w:lvl w:ilvl="0" w:tplc="D69A5288">
      <w:start w:val="3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12"/>
  </w:num>
  <w:num w:numId="5">
    <w:abstractNumId w:val="36"/>
  </w:num>
  <w:num w:numId="6">
    <w:abstractNumId w:val="6"/>
  </w:num>
  <w:num w:numId="7">
    <w:abstractNumId w:val="18"/>
  </w:num>
  <w:num w:numId="8">
    <w:abstractNumId w:val="17"/>
  </w:num>
  <w:num w:numId="9">
    <w:abstractNumId w:val="27"/>
  </w:num>
  <w:num w:numId="10">
    <w:abstractNumId w:val="14"/>
  </w:num>
  <w:num w:numId="11">
    <w:abstractNumId w:val="8"/>
  </w:num>
  <w:num w:numId="12">
    <w:abstractNumId w:val="29"/>
  </w:num>
  <w:num w:numId="13">
    <w:abstractNumId w:val="4"/>
  </w:num>
  <w:num w:numId="14">
    <w:abstractNumId w:val="9"/>
  </w:num>
  <w:num w:numId="15">
    <w:abstractNumId w:val="26"/>
  </w:num>
  <w:num w:numId="16">
    <w:abstractNumId w:val="33"/>
  </w:num>
  <w:num w:numId="17">
    <w:abstractNumId w:val="5"/>
  </w:num>
  <w:num w:numId="18">
    <w:abstractNumId w:val="24"/>
  </w:num>
  <w:num w:numId="19">
    <w:abstractNumId w:val="35"/>
  </w:num>
  <w:num w:numId="20">
    <w:abstractNumId w:val="25"/>
  </w:num>
  <w:num w:numId="21">
    <w:abstractNumId w:val="23"/>
  </w:num>
  <w:num w:numId="22">
    <w:abstractNumId w:val="15"/>
  </w:num>
  <w:num w:numId="23">
    <w:abstractNumId w:val="28"/>
  </w:num>
  <w:num w:numId="24">
    <w:abstractNumId w:val="30"/>
  </w:num>
  <w:num w:numId="25">
    <w:abstractNumId w:val="20"/>
  </w:num>
  <w:num w:numId="26">
    <w:abstractNumId w:val="3"/>
  </w:num>
  <w:num w:numId="27">
    <w:abstractNumId w:val="16"/>
  </w:num>
  <w:num w:numId="28">
    <w:abstractNumId w:val="2"/>
  </w:num>
  <w:num w:numId="29">
    <w:abstractNumId w:val="7"/>
  </w:num>
  <w:num w:numId="30">
    <w:abstractNumId w:val="31"/>
  </w:num>
  <w:num w:numId="31">
    <w:abstractNumId w:val="22"/>
  </w:num>
  <w:num w:numId="32">
    <w:abstractNumId w:val="13"/>
  </w:num>
  <w:num w:numId="33">
    <w:abstractNumId w:val="11"/>
  </w:num>
  <w:num w:numId="34">
    <w:abstractNumId w:val="21"/>
  </w:num>
  <w:num w:numId="35">
    <w:abstractNumId w:val="1"/>
  </w:num>
  <w:num w:numId="36">
    <w:abstractNumId w:val="1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27B4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D56DC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2E9E"/>
    <w:rsid w:val="00404F88"/>
    <w:rsid w:val="00412E8D"/>
    <w:rsid w:val="00434F61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E2EC7"/>
    <w:rsid w:val="004E70A5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75C4E"/>
    <w:rsid w:val="007805C8"/>
    <w:rsid w:val="0078333E"/>
    <w:rsid w:val="00784728"/>
    <w:rsid w:val="00787CB7"/>
    <w:rsid w:val="0079575D"/>
    <w:rsid w:val="007A2594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1B48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0782D"/>
    <w:rsid w:val="0091447B"/>
    <w:rsid w:val="009150BA"/>
    <w:rsid w:val="009268EC"/>
    <w:rsid w:val="00932458"/>
    <w:rsid w:val="00934FD5"/>
    <w:rsid w:val="00942843"/>
    <w:rsid w:val="0094623B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16360"/>
    <w:rsid w:val="00A31CEE"/>
    <w:rsid w:val="00A37A9E"/>
    <w:rsid w:val="00A45FA1"/>
    <w:rsid w:val="00A56E75"/>
    <w:rsid w:val="00A71310"/>
    <w:rsid w:val="00A9071A"/>
    <w:rsid w:val="00AA3462"/>
    <w:rsid w:val="00AC6740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83B20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C521A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1A5D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298B"/>
    <w:rsid w:val="00F54E90"/>
    <w:rsid w:val="00F55ADE"/>
    <w:rsid w:val="00F61000"/>
    <w:rsid w:val="00F61991"/>
    <w:rsid w:val="00F61C3F"/>
    <w:rsid w:val="00F64E51"/>
    <w:rsid w:val="00F654F0"/>
    <w:rsid w:val="00F706F1"/>
    <w:rsid w:val="00F719EF"/>
    <w:rsid w:val="00F8560C"/>
    <w:rsid w:val="00F86C8C"/>
    <w:rsid w:val="00F95930"/>
    <w:rsid w:val="00F9694A"/>
    <w:rsid w:val="00FA046B"/>
    <w:rsid w:val="00FB2593"/>
    <w:rsid w:val="00FC0969"/>
    <w:rsid w:val="00FD069A"/>
    <w:rsid w:val="00FD362A"/>
    <w:rsid w:val="3B1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BAC05"/>
  <w14:defaultImageDpi w14:val="300"/>
  <w15:docId w15:val="{435717D0-DB07-44FE-9792-08D1E6F6DE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6456F-6C3B-44A2-A803-72F1F58B6BFA}"/>
</file>

<file path=customXml/itemProps2.xml><?xml version="1.0" encoding="utf-8"?>
<ds:datastoreItem xmlns:ds="http://schemas.openxmlformats.org/officeDocument/2006/customXml" ds:itemID="{8C389AF9-CA4C-4390-82C8-7C7FF54A4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811DD-8325-4D90-8A5B-889EC10589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80129174-c05c-43cc-8e32-21fcbdfe51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39B8A4-7DCF-4B5A-B0C5-3944608515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3</cp:revision>
  <cp:lastPrinted>2016-10-04T15:43:00Z</cp:lastPrinted>
  <dcterms:created xsi:type="dcterms:W3CDTF">2016-11-02T22:03:00Z</dcterms:created>
  <dcterms:modified xsi:type="dcterms:W3CDTF">2016-11-03T09:31:58Z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