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00EC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lang w:val="en-GB"/>
        </w:rPr>
        <w:t>Nobody Nose</w:t>
      </w:r>
      <w:r>
        <w:rPr>
          <w:rStyle w:val="eop"/>
          <w:rFonts w:ascii="Calibri" w:hAnsi="Calibri" w:cs="Segoe UI"/>
        </w:rPr>
        <w:t> </w:t>
      </w:r>
    </w:p>
    <w:p w14:paraId="2A955373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Preliminary Activity / Heralding</w:t>
      </w:r>
      <w:r>
        <w:rPr>
          <w:rStyle w:val="eop"/>
          <w:rFonts w:ascii="Calibri" w:hAnsi="Calibri" w:cs="Segoe UI"/>
        </w:rPr>
        <w:t> </w:t>
      </w:r>
    </w:p>
    <w:p w14:paraId="3DAF240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1C269389" w14:textId="77777777" w:rsidR="00415486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lang w:val="en-GB"/>
        </w:rPr>
      </w:pPr>
    </w:p>
    <w:p w14:paraId="0306757E" w14:textId="535889DB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Friday</w:t>
      </w:r>
      <w:r>
        <w:rPr>
          <w:rStyle w:val="apple-converted-space"/>
          <w:rFonts w:ascii="Calibri" w:hAnsi="Calibri" w:cs="Segoe UI"/>
          <w:b/>
          <w:bCs/>
          <w:lang w:val="en-GB"/>
        </w:rPr>
        <w:t> </w:t>
      </w:r>
      <w:r w:rsidR="008203DB">
        <w:rPr>
          <w:rStyle w:val="normaltextrun"/>
          <w:rFonts w:ascii="Calibri" w:hAnsi="Calibri" w:cs="Segoe UI"/>
          <w:b/>
          <w:bCs/>
          <w:lang w:val="en-GB"/>
        </w:rPr>
        <w:t>May 19</w:t>
      </w:r>
    </w:p>
    <w:p w14:paraId="29D61ECB" w14:textId="0EF69FC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lang w:val="en-GB"/>
        </w:rPr>
        <w:t>The GGF report that they've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discovered a number of strange things in a crate – what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looks like shop fittings and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maps, all accompanied by a strong smell of ginger. They've also uncovered a </w:t>
      </w:r>
      <w:r w:rsidR="00415486">
        <w:rPr>
          <w:rStyle w:val="normaltextrun"/>
          <w:rFonts w:ascii="Calibri" w:hAnsi="Calibri" w:cs="Segoe UI"/>
          <w:lang w:val="en-GB"/>
        </w:rPr>
        <w:t xml:space="preserve">very </w:t>
      </w:r>
      <w:r>
        <w:rPr>
          <w:rStyle w:val="normaltextrun"/>
          <w:rFonts w:ascii="Calibri" w:hAnsi="Calibri" w:cs="Segoe UI"/>
          <w:lang w:val="en-GB"/>
        </w:rPr>
        <w:t>strange golden object... </w:t>
      </w:r>
      <w:r>
        <w:rPr>
          <w:rStyle w:val="eop"/>
          <w:rFonts w:ascii="Calibri" w:hAnsi="Calibri" w:cs="Segoe UI"/>
        </w:rPr>
        <w:t> </w:t>
      </w:r>
    </w:p>
    <w:p w14:paraId="1668182F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327483AA" w14:textId="1D8A472E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Saturday May 2</w:t>
      </w:r>
      <w:r w:rsidR="008203DB">
        <w:rPr>
          <w:rStyle w:val="normaltextrun"/>
          <w:rFonts w:ascii="Calibri" w:hAnsi="Calibri" w:cs="Segoe UI"/>
          <w:b/>
          <w:bCs/>
          <w:lang w:val="en-GB"/>
        </w:rPr>
        <w:t>0</w:t>
      </w:r>
    </w:p>
    <w:p w14:paraId="3AEBDA43" w14:textId="21598833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GGF decide to run</w:t>
      </w:r>
      <w:r w:rsidR="00376BB3">
        <w:rPr>
          <w:rStyle w:val="normaltextrun"/>
          <w:rFonts w:ascii="Calibri" w:hAnsi="Calibri" w:cs="Segoe UI"/>
          <w:lang w:val="en-GB"/>
        </w:rPr>
        <w:t xml:space="preserve"> a competition about the</w:t>
      </w:r>
      <w:r>
        <w:rPr>
          <w:rStyle w:val="normaltextrun"/>
          <w:rFonts w:ascii="Calibri" w:hAnsi="Calibri" w:cs="Segoe UI"/>
          <w:lang w:val="en-GB"/>
        </w:rPr>
        <w:t xml:space="preserve"> gold object for fun – </w:t>
      </w:r>
      <w:r w:rsidR="00415486">
        <w:rPr>
          <w:rStyle w:val="normaltextrun"/>
          <w:rFonts w:ascii="Calibri" w:hAnsi="Calibri" w:cs="Segoe UI"/>
          <w:lang w:val="en-GB"/>
        </w:rPr>
        <w:t xml:space="preserve">they know what it is, but do the public? </w:t>
      </w:r>
      <w:r>
        <w:rPr>
          <w:rStyle w:val="normaltextrun"/>
          <w:rFonts w:ascii="Calibri" w:hAnsi="Calibri" w:cs="Segoe UI"/>
          <w:lang w:val="en-GB"/>
        </w:rPr>
        <w:t xml:space="preserve">The prize will be tickets to the next </w:t>
      </w:r>
      <w:r w:rsidR="00415486">
        <w:rPr>
          <w:rStyle w:val="normaltextrun"/>
          <w:rFonts w:ascii="Calibri" w:hAnsi="Calibri" w:cs="Segoe UI"/>
          <w:lang w:val="en-GB"/>
        </w:rPr>
        <w:t xml:space="preserve">Hull History and </w:t>
      </w:r>
      <w:r>
        <w:rPr>
          <w:rStyle w:val="normaltextrun"/>
          <w:rFonts w:ascii="Calibri" w:hAnsi="Calibri" w:cs="Segoe UI"/>
          <w:lang w:val="en-GB"/>
        </w:rPr>
        <w:t xml:space="preserve">Mystery night at Kardomah94 </w:t>
      </w:r>
      <w:r w:rsidR="00415486">
        <w:rPr>
          <w:rStyle w:val="normaltextrun"/>
          <w:rFonts w:ascii="Calibri" w:hAnsi="Calibri" w:cs="Segoe UI"/>
          <w:lang w:val="en-GB"/>
        </w:rPr>
        <w:t xml:space="preserve">on July 11, </w:t>
      </w:r>
      <w:r>
        <w:rPr>
          <w:rStyle w:val="normaltextrun"/>
          <w:rFonts w:ascii="Calibri" w:hAnsi="Calibri" w:cs="Segoe UI"/>
          <w:lang w:val="en-GB"/>
        </w:rPr>
        <w:t>with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honorary GGF members Mike </w:t>
      </w:r>
      <w:proofErr w:type="spellStart"/>
      <w:r>
        <w:rPr>
          <w:rStyle w:val="normaltextrun"/>
          <w:rFonts w:ascii="Calibri" w:hAnsi="Calibri" w:cs="Segoe UI"/>
          <w:lang w:val="en-GB"/>
        </w:rPr>
        <w:t>Covell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 and</w:t>
      </w:r>
      <w:r>
        <w:rPr>
          <w:rStyle w:val="apple-converted-space"/>
          <w:rFonts w:ascii="Calibri" w:hAnsi="Calibri" w:cs="Segoe UI"/>
          <w:lang w:val="en-GB"/>
        </w:rPr>
        <w:t> </w:t>
      </w:r>
      <w:proofErr w:type="spellStart"/>
      <w:r>
        <w:rPr>
          <w:rStyle w:val="spellingerror"/>
          <w:rFonts w:ascii="Calibri" w:hAnsi="Calibri" w:cs="Segoe UI"/>
          <w:lang w:val="en-GB"/>
        </w:rPr>
        <w:t>Dr.</w:t>
      </w:r>
      <w:proofErr w:type="spellEnd"/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Alec Gill. </w:t>
      </w:r>
    </w:p>
    <w:p w14:paraId="5CD97D2F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1EA46D3C" w14:textId="74EA61E5" w:rsidR="008203DB" w:rsidRP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8203DB">
        <w:rPr>
          <w:rStyle w:val="normaltextrun"/>
          <w:rFonts w:ascii="Calibri" w:hAnsi="Calibri" w:cs="Segoe UI"/>
          <w:b/>
          <w:lang w:val="en-GB"/>
        </w:rPr>
        <w:t>Monday May 22</w:t>
      </w:r>
    </w:p>
    <w:p w14:paraId="24FF65A0" w14:textId="5EBA85ED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The HDM have picked up on the unusual story, and run a digital article on the competition. </w:t>
      </w:r>
    </w:p>
    <w:p w14:paraId="68AFE955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50042E3B" w14:textId="77777777" w:rsidR="000226AA" w:rsidRDefault="000226AA" w:rsidP="000226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Wednesday May 24</w:t>
      </w:r>
    </w:p>
    <w:p w14:paraId="67FB8C62" w14:textId="500D221F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The GGF announce the answer to the competition on social media – it’s the Gold Nose of Green Ginger, of course! There is a link to an article on their website about the </w:t>
      </w:r>
      <w:r>
        <w:rPr>
          <w:rStyle w:val="normaltextrun"/>
          <w:rFonts w:ascii="Calibri" w:hAnsi="Calibri" w:cs="Segoe UI"/>
          <w:lang w:val="en-GB"/>
        </w:rPr>
        <w:t xml:space="preserve">golden nose and historically, where it comes from and what it means. </w:t>
      </w:r>
    </w:p>
    <w:p w14:paraId="1FF485E9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67C549FD" w14:textId="6634B1D3" w:rsidR="00B41A2B" w:rsidRDefault="000226AA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Thursday May 25</w:t>
      </w:r>
    </w:p>
    <w:p w14:paraId="16B45A36" w14:textId="38C87B3A" w:rsidR="00B41A2B" w:rsidRPr="00B41A2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print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article by GGF member Mike </w:t>
      </w:r>
      <w:proofErr w:type="spellStart"/>
      <w:r w:rsidR="00B41A2B" w:rsidRPr="00B41A2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B41A2B" w:rsidRPr="00B41A2B">
        <w:rPr>
          <w:rStyle w:val="normaltextrun"/>
          <w:rFonts w:ascii="Calibri" w:hAnsi="Calibri" w:cs="Segoe UI"/>
          <w:lang w:val="en-GB"/>
        </w:rPr>
        <w:t xml:space="preserve"> appears in the Hull Daily Mail, talking </w:t>
      </w:r>
      <w:r w:rsidR="00B41A2B">
        <w:rPr>
          <w:rStyle w:val="normaltextrun"/>
          <w:rFonts w:ascii="Calibri" w:hAnsi="Calibri" w:cs="Segoe UI"/>
          <w:lang w:val="en-GB"/>
        </w:rPr>
        <w:t xml:space="preserve">about the history of </w:t>
      </w:r>
      <w:proofErr w:type="spellStart"/>
      <w:r w:rsidR="00B41A2B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B41A2B">
        <w:rPr>
          <w:rStyle w:val="normaltextrun"/>
          <w:rFonts w:ascii="Calibri" w:hAnsi="Calibri" w:cs="Segoe UI"/>
          <w:lang w:val="en-GB"/>
        </w:rPr>
        <w:t xml:space="preserve"> and the Gold Nose of Green Ginger moving back to </w:t>
      </w:r>
      <w:r w:rsidR="00F8578D">
        <w:rPr>
          <w:rStyle w:val="normaltextrun"/>
          <w:rFonts w:ascii="Calibri" w:hAnsi="Calibri" w:cs="Segoe UI"/>
          <w:lang w:val="en-GB"/>
        </w:rPr>
        <w:t xml:space="preserve">the area and </w:t>
      </w:r>
      <w:r>
        <w:rPr>
          <w:rStyle w:val="normaltextrun"/>
          <w:rFonts w:ascii="Calibri" w:hAnsi="Calibri" w:cs="Segoe UI"/>
          <w:lang w:val="en-GB"/>
        </w:rPr>
        <w:t>pointing to the website for more information on the history of the nose.</w:t>
      </w:r>
      <w:r w:rsidR="00B41A2B">
        <w:rPr>
          <w:rStyle w:val="normaltextrun"/>
          <w:rFonts w:ascii="Calibri" w:hAnsi="Calibri" w:cs="Segoe UI"/>
          <w:lang w:val="en-GB"/>
        </w:rPr>
        <w:t xml:space="preserve"> The article is immediately poste</w:t>
      </w:r>
      <w:r w:rsidR="00415486">
        <w:rPr>
          <w:rStyle w:val="normaltextrun"/>
          <w:rFonts w:ascii="Calibri" w:hAnsi="Calibri" w:cs="Segoe UI"/>
          <w:lang w:val="en-GB"/>
        </w:rPr>
        <w:t xml:space="preserve">d up in the shop window in North Point. </w:t>
      </w:r>
    </w:p>
    <w:p w14:paraId="52257A3C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645437A8" w14:textId="40919358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Monday May 29</w:t>
      </w:r>
    </w:p>
    <w:p w14:paraId="0899A1C6" w14:textId="6FD27E76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A LOGG mark appears </w:t>
      </w:r>
      <w:r w:rsidR="00BF1FD4">
        <w:rPr>
          <w:rStyle w:val="normaltextrun"/>
          <w:rFonts w:ascii="Calibri" w:hAnsi="Calibri" w:cs="Segoe UI"/>
          <w:lang w:val="en-GB"/>
        </w:rPr>
        <w:t xml:space="preserve">at North Point Shopping Centre, similar to those that appeared at East Park prior to the 7 Alleys opening. </w:t>
      </w:r>
      <w:r w:rsidRPr="00B41A2B">
        <w:rPr>
          <w:rStyle w:val="normaltextrun"/>
          <w:rFonts w:ascii="Calibri" w:hAnsi="Calibri" w:cs="Segoe UI"/>
          <w:lang w:val="en-GB"/>
        </w:rPr>
        <w:t>Centre Manager Louise Smith appro</w:t>
      </w:r>
      <w:r w:rsidR="00415486">
        <w:rPr>
          <w:rStyle w:val="normaltextrun"/>
          <w:rFonts w:ascii="Calibri" w:hAnsi="Calibri" w:cs="Segoe UI"/>
          <w:lang w:val="en-GB"/>
        </w:rPr>
        <w:t>aches</w:t>
      </w:r>
      <w:r w:rsidRPr="00B41A2B">
        <w:rPr>
          <w:rStyle w:val="normaltextrun"/>
          <w:rFonts w:ascii="Calibri" w:hAnsi="Calibri" w:cs="Segoe UI"/>
          <w:lang w:val="en-GB"/>
        </w:rPr>
        <w:t xml:space="preserve"> the GGF, having been following the story</w:t>
      </w:r>
      <w:r w:rsidR="00BF1FD4">
        <w:rPr>
          <w:rStyle w:val="normaltextrun"/>
          <w:rFonts w:ascii="Calibri" w:hAnsi="Calibri" w:cs="Segoe UI"/>
          <w:lang w:val="en-GB"/>
        </w:rPr>
        <w:t xml:space="preserve"> of the Gold Nose</w:t>
      </w:r>
      <w:r w:rsidRPr="00B41A2B">
        <w:rPr>
          <w:rStyle w:val="normaltextrun"/>
          <w:rFonts w:ascii="Calibri" w:hAnsi="Calibri" w:cs="Segoe UI"/>
          <w:lang w:val="en-GB"/>
        </w:rPr>
        <w:t xml:space="preserve">, and offers them an empty shop to base their investigations in… </w:t>
      </w:r>
    </w:p>
    <w:p w14:paraId="62115B7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A0CC5B8" w14:textId="54AC9C41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Wednesday May 31</w:t>
      </w:r>
    </w:p>
    <w:p w14:paraId="28B341E4" w14:textId="021D81F6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>It’</w:t>
      </w:r>
      <w:r>
        <w:rPr>
          <w:rStyle w:val="normaltextrun"/>
          <w:rFonts w:ascii="Calibri" w:hAnsi="Calibri" w:cs="Segoe UI"/>
          <w:lang w:val="en-GB"/>
        </w:rPr>
        <w:t xml:space="preserve">s Back to Ours, and a small </w:t>
      </w:r>
      <w:r w:rsidRPr="00B41A2B">
        <w:rPr>
          <w:rStyle w:val="normaltextrun"/>
          <w:rFonts w:ascii="Calibri" w:hAnsi="Calibri" w:cs="Segoe UI"/>
          <w:lang w:val="en-GB"/>
        </w:rPr>
        <w:t xml:space="preserve">crate is strangely part of the set design of </w:t>
      </w:r>
      <w:r>
        <w:rPr>
          <w:rStyle w:val="normaltextrun"/>
          <w:rFonts w:ascii="Calibri" w:hAnsi="Calibri" w:cs="Segoe UI"/>
          <w:lang w:val="en-GB"/>
        </w:rPr>
        <w:t xml:space="preserve">Word on the Street. Does anyone notice? </w:t>
      </w:r>
    </w:p>
    <w:p w14:paraId="443639B2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7518A93F" w14:textId="016859E5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Saturday June 3</w:t>
      </w:r>
    </w:p>
    <w:p w14:paraId="51918B6D" w14:textId="4AF10A57" w:rsidR="00B41A2B" w:rsidRPr="00BA0E6C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Small crates on set of Audio </w:t>
      </w:r>
      <w:proofErr w:type="spellStart"/>
      <w:r>
        <w:rPr>
          <w:rStyle w:val="normaltextrun"/>
          <w:rFonts w:ascii="Calibri" w:hAnsi="Calibri" w:cs="Segoe UI"/>
          <w:lang w:val="en-GB"/>
        </w:rPr>
        <w:t>Subscene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Again, does anyone apart </w:t>
      </w:r>
      <w:proofErr w:type="spellStart"/>
      <w:r>
        <w:rPr>
          <w:rStyle w:val="normaltextrun"/>
          <w:rFonts w:ascii="Calibri" w:hAnsi="Calibri" w:cs="Segoe UI"/>
          <w:lang w:val="en-GB"/>
        </w:rPr>
        <w:t>form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 the Fellowship notice? </w:t>
      </w:r>
    </w:p>
    <w:p w14:paraId="1B4D516D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00399506" w14:textId="6F835AF6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Monday June 5</w:t>
      </w:r>
    </w:p>
    <w:p w14:paraId="628A5247" w14:textId="6CD175B8" w:rsidR="00B41A2B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large stack of crates </w:t>
      </w:r>
      <w:r w:rsidR="00376BB3">
        <w:rPr>
          <w:rStyle w:val="normaltextrun"/>
          <w:rFonts w:ascii="Calibri" w:hAnsi="Calibri" w:cs="Segoe UI"/>
          <w:lang w:val="en-GB"/>
        </w:rPr>
        <w:t>appears</w:t>
      </w:r>
      <w:r>
        <w:rPr>
          <w:rStyle w:val="normaltextrun"/>
          <w:rFonts w:ascii="Calibri" w:hAnsi="Calibri" w:cs="Segoe UI"/>
          <w:lang w:val="en-GB"/>
        </w:rPr>
        <w:t xml:space="preserve"> at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North Point Shopping Centre, including one that smells remarkably strongly of ginger. </w:t>
      </w:r>
      <w:r>
        <w:rPr>
          <w:rStyle w:val="normaltextrun"/>
          <w:rFonts w:ascii="Calibri" w:hAnsi="Calibri" w:cs="Segoe UI"/>
          <w:lang w:val="en-GB"/>
        </w:rPr>
        <w:t xml:space="preserve">For a few days they become a feature, allowing weary shoppers somewhere to sit. </w:t>
      </w:r>
    </w:p>
    <w:p w14:paraId="6A910EA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53F3D379" w14:textId="19DB62C6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lastRenderedPageBreak/>
        <w:t>Wednesday June 7</w:t>
      </w:r>
    </w:p>
    <w:p w14:paraId="39C01DC3" w14:textId="7C8099BF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small crate disappears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4C04B10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3C1F9246" w14:textId="1068F6A3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Friday June 9</w:t>
      </w:r>
    </w:p>
    <w:p w14:paraId="223B5030" w14:textId="04AB9C36" w:rsidR="00BA0E6C" w:rsidRPr="008203DB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Two small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42CF42E0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2088DFB" w14:textId="21C3C322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Sunday June 11</w:t>
      </w:r>
    </w:p>
    <w:p w14:paraId="066448A3" w14:textId="7E4547FC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large crate and two smaller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166AFAC4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2122FE3B" w14:textId="567FECC8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8203DB">
        <w:rPr>
          <w:rStyle w:val="normaltextrun"/>
          <w:rFonts w:ascii="Calibri" w:hAnsi="Calibri" w:cs="Segoe UI"/>
          <w:b/>
          <w:lang w:val="en-GB"/>
        </w:rPr>
        <w:t>Monday June 12</w:t>
      </w:r>
    </w:p>
    <w:p w14:paraId="46947824" w14:textId="073FF876" w:rsidR="008203DB" w:rsidRP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3D477E">
        <w:rPr>
          <w:rStyle w:val="normaltextrun"/>
          <w:rFonts w:ascii="Calibri" w:hAnsi="Calibri" w:cs="Segoe UI"/>
          <w:highlight w:val="yellow"/>
          <w:lang w:val="en-GB"/>
        </w:rPr>
        <w:t>An article appears in the Hull Daily Mail informing people of shop opening times and what’s going to be happening on each day.</w:t>
      </w:r>
      <w:r w:rsidRPr="008203DB">
        <w:rPr>
          <w:rStyle w:val="normaltextrun"/>
          <w:rFonts w:ascii="Calibri" w:hAnsi="Calibri" w:cs="Segoe UI"/>
          <w:lang w:val="en-GB"/>
        </w:rPr>
        <w:t xml:space="preserve"> </w:t>
      </w:r>
    </w:p>
    <w:p w14:paraId="5D3B9BB7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50961737" w14:textId="6E21A3F3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Tuesday June 13</w:t>
      </w:r>
    </w:p>
    <w:p w14:paraId="24455E3F" w14:textId="42E77B45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remaining smaller crates have gone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290574C5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08B57EEB" w14:textId="1B9B8EC0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Thursday June 15</w:t>
      </w:r>
    </w:p>
    <w:p w14:paraId="5D2ABE9F" w14:textId="73720FC8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 xml:space="preserve">All </w:t>
      </w:r>
      <w:r w:rsidR="003D477E">
        <w:rPr>
          <w:rStyle w:val="normaltextrun"/>
          <w:rFonts w:ascii="Calibri" w:hAnsi="Calibri" w:cs="Segoe UI"/>
          <w:lang w:val="en-GB"/>
        </w:rPr>
        <w:t xml:space="preserve">the </w:t>
      </w:r>
      <w:r w:rsidRPr="00BA0E6C">
        <w:rPr>
          <w:rStyle w:val="normaltextrun"/>
          <w:rFonts w:ascii="Calibri" w:hAnsi="Calibri" w:cs="Segoe UI"/>
          <w:lang w:val="en-GB"/>
        </w:rPr>
        <w:t>crates have now disappeared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12DD205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482DADD3" w14:textId="0DFF5296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Saturday June 17</w:t>
      </w:r>
    </w:p>
    <w:p w14:paraId="54C7BF36" w14:textId="613876E9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day has arrived. The Gold Nose of Green Ginger arrives at North Point Shopping Centre, with the N</w:t>
      </w:r>
      <w:r w:rsidR="008203DB">
        <w:rPr>
          <w:rStyle w:val="normaltextrun"/>
          <w:rFonts w:ascii="Calibri" w:hAnsi="Calibri" w:cs="Segoe UI"/>
          <w:lang w:val="en-GB"/>
        </w:rPr>
        <w:t>ose Guardian to oversee its residency</w:t>
      </w:r>
      <w:r w:rsidR="003D477E">
        <w:rPr>
          <w:rStyle w:val="normaltextrun"/>
          <w:rFonts w:ascii="Calibri" w:hAnsi="Calibri" w:cs="Segoe UI"/>
          <w:lang w:val="en-GB"/>
        </w:rPr>
        <w:t xml:space="preserve"> for the next two months. </w:t>
      </w:r>
    </w:p>
    <w:p w14:paraId="1FAD0529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233AA4CB" w14:textId="77777777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sectPr w:rsidR="00B41A2B" w:rsidRPr="00B41A2B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26AA"/>
    <w:rsid w:val="0002382B"/>
    <w:rsid w:val="000273E2"/>
    <w:rsid w:val="00076B75"/>
    <w:rsid w:val="000B02CD"/>
    <w:rsid w:val="00156AA7"/>
    <w:rsid w:val="0017602A"/>
    <w:rsid w:val="001C15DC"/>
    <w:rsid w:val="001E0047"/>
    <w:rsid w:val="001F392F"/>
    <w:rsid w:val="00216206"/>
    <w:rsid w:val="0025691E"/>
    <w:rsid w:val="00257156"/>
    <w:rsid w:val="00274776"/>
    <w:rsid w:val="00292BA1"/>
    <w:rsid w:val="002975FB"/>
    <w:rsid w:val="00297D17"/>
    <w:rsid w:val="002B3AD3"/>
    <w:rsid w:val="002D4E89"/>
    <w:rsid w:val="002D6347"/>
    <w:rsid w:val="002D7760"/>
    <w:rsid w:val="00330C51"/>
    <w:rsid w:val="00346BA7"/>
    <w:rsid w:val="00375B82"/>
    <w:rsid w:val="00376BB3"/>
    <w:rsid w:val="003B35BA"/>
    <w:rsid w:val="003D477E"/>
    <w:rsid w:val="003E4083"/>
    <w:rsid w:val="003E6E6C"/>
    <w:rsid w:val="00415486"/>
    <w:rsid w:val="0047156C"/>
    <w:rsid w:val="004A1E78"/>
    <w:rsid w:val="004A207F"/>
    <w:rsid w:val="004B6546"/>
    <w:rsid w:val="004F2DCC"/>
    <w:rsid w:val="005B78ED"/>
    <w:rsid w:val="006028A5"/>
    <w:rsid w:val="00615E5E"/>
    <w:rsid w:val="00645399"/>
    <w:rsid w:val="006458BD"/>
    <w:rsid w:val="00660AAE"/>
    <w:rsid w:val="00663740"/>
    <w:rsid w:val="00693673"/>
    <w:rsid w:val="006C70AB"/>
    <w:rsid w:val="006F2A42"/>
    <w:rsid w:val="007330B3"/>
    <w:rsid w:val="007616EA"/>
    <w:rsid w:val="007717DA"/>
    <w:rsid w:val="007E5150"/>
    <w:rsid w:val="008178C8"/>
    <w:rsid w:val="008203DB"/>
    <w:rsid w:val="00824C7D"/>
    <w:rsid w:val="00853D48"/>
    <w:rsid w:val="008545AC"/>
    <w:rsid w:val="008A407D"/>
    <w:rsid w:val="008A700F"/>
    <w:rsid w:val="008E2649"/>
    <w:rsid w:val="00942609"/>
    <w:rsid w:val="00964426"/>
    <w:rsid w:val="009A03B7"/>
    <w:rsid w:val="009F11B6"/>
    <w:rsid w:val="00A341BF"/>
    <w:rsid w:val="00A910DC"/>
    <w:rsid w:val="00B2367D"/>
    <w:rsid w:val="00B41A2B"/>
    <w:rsid w:val="00BA0E6C"/>
    <w:rsid w:val="00BA7B79"/>
    <w:rsid w:val="00BB2507"/>
    <w:rsid w:val="00BB2515"/>
    <w:rsid w:val="00BB36B1"/>
    <w:rsid w:val="00BE0415"/>
    <w:rsid w:val="00BE4FDB"/>
    <w:rsid w:val="00BF1FD4"/>
    <w:rsid w:val="00C045D2"/>
    <w:rsid w:val="00C64C64"/>
    <w:rsid w:val="00C76620"/>
    <w:rsid w:val="00CA20B6"/>
    <w:rsid w:val="00CB1E1E"/>
    <w:rsid w:val="00D15542"/>
    <w:rsid w:val="00D23BAC"/>
    <w:rsid w:val="00DC448B"/>
    <w:rsid w:val="00E3407C"/>
    <w:rsid w:val="00E411D1"/>
    <w:rsid w:val="00E568FC"/>
    <w:rsid w:val="00E61A9E"/>
    <w:rsid w:val="00E70E63"/>
    <w:rsid w:val="00E74E1E"/>
    <w:rsid w:val="00ED6B54"/>
    <w:rsid w:val="00EE2894"/>
    <w:rsid w:val="00F005FD"/>
    <w:rsid w:val="00F02EF3"/>
    <w:rsid w:val="00F73901"/>
    <w:rsid w:val="00F8578D"/>
    <w:rsid w:val="00F960D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4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1A2B"/>
  </w:style>
  <w:style w:type="paragraph" w:customStyle="1" w:styleId="paragraph">
    <w:name w:val="paragraph"/>
    <w:basedOn w:val="Normal"/>
    <w:rsid w:val="00B41A2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B41A2B"/>
  </w:style>
  <w:style w:type="character" w:customStyle="1" w:styleId="eop">
    <w:name w:val="eop"/>
    <w:basedOn w:val="DefaultParagraphFont"/>
    <w:rsid w:val="00B41A2B"/>
  </w:style>
  <w:style w:type="character" w:customStyle="1" w:styleId="spellingerror">
    <w:name w:val="spellingerror"/>
    <w:basedOn w:val="DefaultParagraphFont"/>
    <w:rsid w:val="00B4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984C601-9EE8-458C-99CD-C8CCD3480FD6}"/>
</file>

<file path=customXml/itemProps2.xml><?xml version="1.0" encoding="utf-8"?>
<ds:datastoreItem xmlns:ds="http://schemas.openxmlformats.org/officeDocument/2006/customXml" ds:itemID="{8E1CB131-151B-4D92-B460-BBB32A334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96BA0-C378-4AE8-8542-476471F49726}">
  <ds:schemaRefs>
    <ds:schemaRef ds:uri="80129174-c05c-43cc-8e32-21fcbdfe51bb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2017-05-16T15:31:00Z</dcterms:created>
  <dcterms:modified xsi:type="dcterms:W3CDTF">2017-05-16T15:31:00Z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